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A86E70" w:rsidRPr="00B44BB9" w14:paraId="3C168B90" w14:textId="77777777" w:rsidTr="00AC378C">
        <w:trPr>
          <w:trHeight w:val="1261"/>
        </w:trPr>
        <w:tc>
          <w:tcPr>
            <w:tcW w:w="4077" w:type="dxa"/>
          </w:tcPr>
          <w:p w14:paraId="6999F8D0" w14:textId="77777777" w:rsidR="00A86E70" w:rsidRPr="00B44BB9" w:rsidRDefault="00A86E70" w:rsidP="00AC378C">
            <w:pPr>
              <w:tabs>
                <w:tab w:val="left" w:pos="432"/>
              </w:tabs>
              <w:jc w:val="center"/>
              <w:rPr>
                <w:rFonts w:ascii="Times New Roman" w:hAnsi="Times New Roman"/>
                <w:bCs/>
                <w:color w:val="000000"/>
                <w:spacing w:val="-6"/>
                <w:szCs w:val="28"/>
              </w:rPr>
            </w:pPr>
            <w:r w:rsidRPr="00B44BB9">
              <w:rPr>
                <w:rFonts w:ascii="Times New Roman" w:hAnsi="Times New Roman"/>
                <w:bCs/>
                <w:color w:val="000000"/>
                <w:spacing w:val="-6"/>
                <w:szCs w:val="28"/>
              </w:rPr>
              <w:t>SỞ TƯ PHÁP TP HÀ NỘI</w:t>
            </w:r>
          </w:p>
          <w:p w14:paraId="52EB43B0" w14:textId="77777777" w:rsidR="00A86E70" w:rsidRPr="00B44BB9" w:rsidRDefault="00A86E70" w:rsidP="00AC378C">
            <w:pPr>
              <w:tabs>
                <w:tab w:val="left" w:pos="432"/>
              </w:tabs>
              <w:jc w:val="center"/>
              <w:rPr>
                <w:rFonts w:ascii="Times New Roman" w:hAnsi="Times New Roman"/>
                <w:b/>
                <w:bCs/>
                <w:color w:val="000000"/>
                <w:spacing w:val="-6"/>
                <w:szCs w:val="28"/>
              </w:rPr>
            </w:pPr>
            <w:r w:rsidRPr="00B44BB9">
              <w:rPr>
                <w:rFonts w:ascii="Times New Roman" w:hAnsi="Times New Roman"/>
                <w:b/>
                <w:bCs/>
                <w:color w:val="000000"/>
                <w:spacing w:val="-6"/>
                <w:szCs w:val="28"/>
              </w:rPr>
              <w:t>TRUNG TÂM DV ĐG TÀI SẢN</w:t>
            </w:r>
          </w:p>
          <w:p w14:paraId="2690A802" w14:textId="77777777" w:rsidR="00A86E70" w:rsidRPr="00B44BB9" w:rsidRDefault="00A86E70" w:rsidP="00AC378C">
            <w:pPr>
              <w:tabs>
                <w:tab w:val="left" w:pos="432"/>
              </w:tabs>
              <w:jc w:val="center"/>
              <w:rPr>
                <w:rFonts w:ascii="Times New Roman" w:hAnsi="Times New Roman"/>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B44BB9" w:rsidRDefault="00A86E70" w:rsidP="00AC378C">
            <w:pPr>
              <w:tabs>
                <w:tab w:val="left" w:pos="432"/>
              </w:tabs>
              <w:jc w:val="center"/>
              <w:rPr>
                <w:rFonts w:ascii="Times New Roman" w:hAnsi="Times New Roman"/>
                <w:color w:val="000000"/>
                <w:spacing w:val="-6"/>
                <w:szCs w:val="28"/>
              </w:rPr>
            </w:pPr>
          </w:p>
        </w:tc>
        <w:tc>
          <w:tcPr>
            <w:tcW w:w="6095" w:type="dxa"/>
          </w:tcPr>
          <w:p w14:paraId="48F65E3A" w14:textId="77777777" w:rsidR="00A86E70" w:rsidRPr="00B44BB9" w:rsidRDefault="00A86E70" w:rsidP="00AC378C">
            <w:pPr>
              <w:pStyle w:val="Heading4"/>
              <w:rPr>
                <w:rFonts w:ascii="Times New Roman" w:hAnsi="Times New Roman"/>
                <w:color w:val="000000"/>
                <w:spacing w:val="-6"/>
                <w:sz w:val="28"/>
                <w:szCs w:val="28"/>
                <w:lang w:val="en-US" w:eastAsia="en-US"/>
              </w:rPr>
            </w:pPr>
            <w:r w:rsidRPr="00B44BB9">
              <w:rPr>
                <w:rFonts w:ascii="Times New Roman" w:hAnsi="Times New Roman"/>
                <w:color w:val="000000"/>
                <w:spacing w:val="-6"/>
                <w:sz w:val="28"/>
                <w:szCs w:val="28"/>
                <w:lang w:val="en-US" w:eastAsia="en-US"/>
              </w:rPr>
              <w:t>CỘNG HOÀ XÃ HỘI CHỦ NGHĨA VIỆT NAM</w:t>
            </w:r>
          </w:p>
          <w:p w14:paraId="2E89A659" w14:textId="77777777" w:rsidR="00A86E70" w:rsidRPr="00B44BB9" w:rsidRDefault="00A86E70" w:rsidP="00AC378C">
            <w:pPr>
              <w:jc w:val="center"/>
              <w:rPr>
                <w:rFonts w:ascii="Times New Roman" w:hAnsi="Times New Roman"/>
                <w:b/>
                <w:bCs/>
                <w:color w:val="000000"/>
                <w:spacing w:val="-6"/>
                <w:szCs w:val="28"/>
              </w:rPr>
            </w:pPr>
            <w:proofErr w:type="spellStart"/>
            <w:r w:rsidRPr="00B44BB9">
              <w:rPr>
                <w:rFonts w:ascii="Times New Roman" w:hAnsi="Times New Roman"/>
                <w:b/>
                <w:bCs/>
                <w:color w:val="000000"/>
                <w:spacing w:val="-6"/>
                <w:szCs w:val="28"/>
              </w:rPr>
              <w:t>Độc</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lập</w:t>
            </w:r>
            <w:proofErr w:type="spellEnd"/>
            <w:r w:rsidRPr="00B44BB9">
              <w:rPr>
                <w:rFonts w:ascii="Times New Roman" w:hAnsi="Times New Roman"/>
                <w:b/>
                <w:bCs/>
                <w:color w:val="000000"/>
                <w:spacing w:val="-6"/>
                <w:szCs w:val="28"/>
              </w:rPr>
              <w:t xml:space="preserve"> - </w:t>
            </w:r>
            <w:proofErr w:type="spellStart"/>
            <w:r w:rsidRPr="00B44BB9">
              <w:rPr>
                <w:rFonts w:ascii="Times New Roman" w:hAnsi="Times New Roman"/>
                <w:b/>
                <w:bCs/>
                <w:color w:val="000000"/>
                <w:spacing w:val="-6"/>
                <w:szCs w:val="28"/>
              </w:rPr>
              <w:t>Tự</w:t>
            </w:r>
            <w:proofErr w:type="spellEnd"/>
            <w:r w:rsidRPr="00B44BB9">
              <w:rPr>
                <w:rFonts w:ascii="Times New Roman" w:hAnsi="Times New Roman"/>
                <w:b/>
                <w:bCs/>
                <w:color w:val="000000"/>
                <w:spacing w:val="-6"/>
                <w:szCs w:val="28"/>
              </w:rPr>
              <w:t xml:space="preserve"> do - </w:t>
            </w:r>
            <w:proofErr w:type="spellStart"/>
            <w:r w:rsidRPr="00B44BB9">
              <w:rPr>
                <w:rFonts w:ascii="Times New Roman" w:hAnsi="Times New Roman"/>
                <w:b/>
                <w:bCs/>
                <w:color w:val="000000"/>
                <w:spacing w:val="-6"/>
                <w:szCs w:val="28"/>
              </w:rPr>
              <w:t>Hạnh</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phúc</w:t>
            </w:r>
            <w:proofErr w:type="spellEnd"/>
          </w:p>
          <w:p w14:paraId="71BF5E8C" w14:textId="6B98D807" w:rsidR="00A86E70" w:rsidRPr="00B44BB9" w:rsidRDefault="00A86E70" w:rsidP="00AC378C">
            <w:pPr>
              <w:jc w:val="center"/>
              <w:rPr>
                <w:rFonts w:ascii="Times New Roman" w:hAnsi="Times New Roman"/>
                <w:b/>
                <w:bCs/>
                <w:i/>
                <w:iCs/>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734FE119" w:rsidR="00A86E70" w:rsidRPr="00B44BB9" w:rsidRDefault="00A86E70" w:rsidP="009978A2">
            <w:pPr>
              <w:spacing w:after="120"/>
              <w:ind w:right="180"/>
              <w:jc w:val="right"/>
              <w:rPr>
                <w:rFonts w:ascii="Times New Roman" w:hAnsi="Times New Roman"/>
                <w:b/>
                <w:bCs/>
                <w:i/>
                <w:iCs/>
                <w:color w:val="000000"/>
                <w:spacing w:val="-6"/>
                <w:szCs w:val="28"/>
              </w:rPr>
            </w:pPr>
            <w:r w:rsidRPr="00B44BB9">
              <w:rPr>
                <w:rFonts w:ascii="Times New Roman" w:hAnsi="Times New Roman"/>
                <w:i/>
                <w:iCs/>
                <w:color w:val="000000"/>
                <w:spacing w:val="-6"/>
                <w:szCs w:val="28"/>
              </w:rPr>
              <w:t xml:space="preserve">Hà </w:t>
            </w:r>
            <w:proofErr w:type="spellStart"/>
            <w:r w:rsidRPr="00B44BB9">
              <w:rPr>
                <w:rFonts w:ascii="Times New Roman" w:hAnsi="Times New Roman"/>
                <w:i/>
                <w:iCs/>
                <w:color w:val="000000"/>
                <w:spacing w:val="-6"/>
                <w:szCs w:val="28"/>
              </w:rPr>
              <w:t>Nội</w:t>
            </w:r>
            <w:proofErr w:type="spellEnd"/>
            <w:r w:rsidRPr="00B44BB9">
              <w:rPr>
                <w:rFonts w:ascii="Times New Roman" w:hAnsi="Times New Roman"/>
                <w:i/>
                <w:iCs/>
                <w:color w:val="000000"/>
                <w:spacing w:val="-6"/>
                <w:szCs w:val="28"/>
                <w:lang w:val="vi-VN"/>
              </w:rPr>
              <w:t xml:space="preserve">, </w:t>
            </w:r>
            <w:proofErr w:type="spellStart"/>
            <w:r w:rsidRPr="009978A2">
              <w:rPr>
                <w:rFonts w:ascii="Times New Roman" w:hAnsi="Times New Roman"/>
                <w:i/>
                <w:iCs/>
                <w:color w:val="000000"/>
                <w:spacing w:val="-6"/>
                <w:szCs w:val="28"/>
              </w:rPr>
              <w:t>ngày</w:t>
            </w:r>
            <w:proofErr w:type="spellEnd"/>
            <w:r w:rsidRPr="009978A2">
              <w:rPr>
                <w:rFonts w:ascii="Times New Roman" w:hAnsi="Times New Roman"/>
                <w:i/>
                <w:iCs/>
                <w:color w:val="000000"/>
                <w:spacing w:val="-6"/>
                <w:szCs w:val="28"/>
              </w:rPr>
              <w:t xml:space="preserve"> </w:t>
            </w:r>
            <w:r w:rsidR="009978A2" w:rsidRPr="009978A2">
              <w:rPr>
                <w:rFonts w:ascii="Times New Roman" w:hAnsi="Times New Roman"/>
                <w:i/>
                <w:iCs/>
                <w:color w:val="000000"/>
                <w:spacing w:val="-6"/>
                <w:szCs w:val="28"/>
              </w:rPr>
              <w:t>1</w:t>
            </w:r>
            <w:r w:rsidR="00345EF7">
              <w:rPr>
                <w:rFonts w:ascii="Times New Roman" w:hAnsi="Times New Roman"/>
                <w:i/>
                <w:iCs/>
                <w:color w:val="000000"/>
                <w:spacing w:val="-6"/>
                <w:szCs w:val="28"/>
              </w:rPr>
              <w:t>6</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tháng</w:t>
            </w:r>
            <w:proofErr w:type="spellEnd"/>
            <w:r w:rsidRPr="009978A2">
              <w:rPr>
                <w:rFonts w:ascii="Times New Roman" w:hAnsi="Times New Roman"/>
                <w:i/>
                <w:iCs/>
                <w:color w:val="000000"/>
                <w:spacing w:val="-6"/>
                <w:szCs w:val="28"/>
              </w:rPr>
              <w:t xml:space="preserve"> </w:t>
            </w:r>
            <w:r w:rsidR="009978A2" w:rsidRPr="009978A2">
              <w:rPr>
                <w:rFonts w:ascii="Times New Roman" w:hAnsi="Times New Roman"/>
                <w:i/>
                <w:iCs/>
                <w:color w:val="000000"/>
                <w:spacing w:val="-6"/>
                <w:szCs w:val="28"/>
              </w:rPr>
              <w:t>6</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năm</w:t>
            </w:r>
            <w:proofErr w:type="spellEnd"/>
            <w:r w:rsidRPr="009978A2">
              <w:rPr>
                <w:rFonts w:ascii="Times New Roman" w:hAnsi="Times New Roman"/>
                <w:i/>
                <w:iCs/>
                <w:color w:val="000000"/>
                <w:spacing w:val="-6"/>
                <w:szCs w:val="28"/>
              </w:rPr>
              <w:t xml:space="preserve"> 202</w:t>
            </w:r>
            <w:r w:rsidR="00AE0371" w:rsidRPr="009978A2">
              <w:rPr>
                <w:rFonts w:ascii="Times New Roman" w:hAnsi="Times New Roman"/>
                <w:i/>
                <w:iCs/>
                <w:color w:val="000000"/>
                <w:spacing w:val="-6"/>
                <w:szCs w:val="28"/>
              </w:rPr>
              <w:t>5</w:t>
            </w:r>
          </w:p>
        </w:tc>
      </w:tr>
    </w:tbl>
    <w:p w14:paraId="47F4DCE4" w14:textId="77777777" w:rsidR="00A86E70" w:rsidRPr="00B44BB9" w:rsidRDefault="00A86E70" w:rsidP="00A86E70">
      <w:pPr>
        <w:tabs>
          <w:tab w:val="left" w:pos="720"/>
          <w:tab w:val="center" w:pos="4320"/>
          <w:tab w:val="right" w:pos="8640"/>
        </w:tabs>
        <w:jc w:val="center"/>
        <w:rPr>
          <w:rFonts w:ascii="Times New Roman" w:hAnsi="Times New Roman"/>
          <w:b/>
          <w:bCs/>
          <w:color w:val="000000"/>
          <w:sz w:val="20"/>
          <w:szCs w:val="20"/>
        </w:rPr>
      </w:pPr>
    </w:p>
    <w:p w14:paraId="17CAFEE8" w14:textId="77777777" w:rsidR="00A86E70" w:rsidRPr="00206833" w:rsidRDefault="00A86E70" w:rsidP="00A86E70">
      <w:pPr>
        <w:tabs>
          <w:tab w:val="left" w:pos="720"/>
          <w:tab w:val="center" w:pos="4320"/>
          <w:tab w:val="right" w:pos="8640"/>
        </w:tabs>
        <w:jc w:val="center"/>
        <w:rPr>
          <w:rFonts w:ascii="Times New Roman" w:hAnsi="Times New Roman"/>
          <w:b/>
          <w:bCs/>
          <w:color w:val="000000"/>
          <w:szCs w:val="28"/>
        </w:rPr>
      </w:pPr>
      <w:r w:rsidRPr="00206833">
        <w:rPr>
          <w:rFonts w:ascii="Times New Roman" w:hAnsi="Times New Roman"/>
          <w:b/>
          <w:bCs/>
          <w:color w:val="000000"/>
          <w:szCs w:val="28"/>
        </w:rPr>
        <w:t>QUY CHẾ CUỘC ĐẤU GIÁ</w:t>
      </w:r>
    </w:p>
    <w:p w14:paraId="61A1C938" w14:textId="7FD7D5D0" w:rsidR="00A86E70" w:rsidRPr="008C6737" w:rsidRDefault="00A86E70" w:rsidP="00A86E70">
      <w:pPr>
        <w:tabs>
          <w:tab w:val="left" w:pos="432"/>
        </w:tabs>
        <w:jc w:val="center"/>
        <w:rPr>
          <w:rFonts w:ascii="Times New Roman" w:hAnsi="Times New Roman"/>
          <w:b/>
          <w:bCs/>
        </w:rPr>
      </w:pPr>
      <w:proofErr w:type="spellStart"/>
      <w:r w:rsidRPr="008C6737">
        <w:rPr>
          <w:rFonts w:ascii="Times New Roman" w:hAnsi="Times New Roman"/>
          <w:b/>
          <w:bCs/>
        </w:rPr>
        <w:t>Số</w:t>
      </w:r>
      <w:proofErr w:type="spellEnd"/>
      <w:r w:rsidRPr="008C6737">
        <w:rPr>
          <w:rFonts w:ascii="Times New Roman" w:hAnsi="Times New Roman"/>
          <w:b/>
          <w:bCs/>
        </w:rPr>
        <w:t xml:space="preserve">: </w:t>
      </w:r>
      <w:r w:rsidR="00A80F23" w:rsidRPr="008C6737">
        <w:rPr>
          <w:rFonts w:ascii="Times New Roman" w:hAnsi="Times New Roman"/>
          <w:b/>
          <w:bCs/>
        </w:rPr>
        <w:t>2</w:t>
      </w:r>
      <w:r w:rsidR="009978A2" w:rsidRPr="008C6737">
        <w:rPr>
          <w:rFonts w:ascii="Times New Roman" w:hAnsi="Times New Roman"/>
          <w:b/>
          <w:bCs/>
        </w:rPr>
        <w:t>3</w:t>
      </w:r>
      <w:r w:rsidR="00A80F23" w:rsidRPr="008C6737">
        <w:rPr>
          <w:rFonts w:ascii="Times New Roman" w:hAnsi="Times New Roman"/>
          <w:b/>
          <w:bCs/>
        </w:rPr>
        <w:t>/</w:t>
      </w:r>
      <w:r w:rsidR="009978A2" w:rsidRPr="008C6737">
        <w:rPr>
          <w:rFonts w:ascii="Times New Roman" w:hAnsi="Times New Roman"/>
          <w:b/>
          <w:bCs/>
        </w:rPr>
        <w:t>2025</w:t>
      </w:r>
      <w:r w:rsidRPr="008C6737">
        <w:rPr>
          <w:rFonts w:ascii="Times New Roman" w:hAnsi="Times New Roman"/>
          <w:b/>
          <w:bCs/>
        </w:rPr>
        <w:t>/QCĐG</w:t>
      </w:r>
    </w:p>
    <w:p w14:paraId="16B1595D" w14:textId="77777777" w:rsidR="00A86E70" w:rsidRPr="00946221" w:rsidRDefault="00A86E70" w:rsidP="00946221">
      <w:pPr>
        <w:spacing w:before="60"/>
        <w:jc w:val="both"/>
        <w:rPr>
          <w:rFonts w:ascii="Times New Roman" w:hAnsi="Times New Roman"/>
          <w:b/>
          <w:color w:val="000000"/>
          <w:sz w:val="26"/>
          <w:szCs w:val="26"/>
          <w:u w:val="single"/>
        </w:rPr>
      </w:pPr>
      <w:proofErr w:type="spellStart"/>
      <w:r w:rsidRPr="00946221">
        <w:rPr>
          <w:rFonts w:ascii="Times New Roman" w:hAnsi="Times New Roman"/>
          <w:b/>
          <w:color w:val="000000"/>
          <w:sz w:val="26"/>
          <w:szCs w:val="26"/>
          <w:u w:val="single"/>
        </w:rPr>
        <w:t>Căn</w:t>
      </w:r>
      <w:proofErr w:type="spellEnd"/>
      <w:r w:rsidRPr="00946221">
        <w:rPr>
          <w:rFonts w:ascii="Times New Roman" w:hAnsi="Times New Roman"/>
          <w:b/>
          <w:color w:val="000000"/>
          <w:sz w:val="26"/>
          <w:szCs w:val="26"/>
          <w:u w:val="single"/>
        </w:rPr>
        <w:t xml:space="preserve"> </w:t>
      </w:r>
      <w:proofErr w:type="spellStart"/>
      <w:r w:rsidRPr="00946221">
        <w:rPr>
          <w:rFonts w:ascii="Times New Roman" w:hAnsi="Times New Roman"/>
          <w:b/>
          <w:color w:val="000000"/>
          <w:sz w:val="26"/>
          <w:szCs w:val="26"/>
          <w:u w:val="single"/>
        </w:rPr>
        <w:t>cứ</w:t>
      </w:r>
      <w:proofErr w:type="spellEnd"/>
      <w:r w:rsidRPr="00946221">
        <w:rPr>
          <w:rFonts w:ascii="Times New Roman" w:hAnsi="Times New Roman"/>
          <w:b/>
          <w:color w:val="000000"/>
          <w:sz w:val="26"/>
          <w:szCs w:val="26"/>
          <w:u w:val="single"/>
        </w:rPr>
        <w:t>:</w:t>
      </w:r>
    </w:p>
    <w:p w14:paraId="2CBE0D78" w14:textId="1BE5F02F" w:rsidR="00A86E70" w:rsidRPr="00946221" w:rsidRDefault="00A86E70"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Dân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sự</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91/2015/QH13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24/11/2015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Quốc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hòa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xã</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chủ</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nghĩa</w:t>
      </w:r>
      <w:proofErr w:type="spellEnd"/>
      <w:r w:rsidRPr="00946221">
        <w:rPr>
          <w:rFonts w:ascii="Times New Roman" w:hAnsi="Times New Roman"/>
          <w:i/>
          <w:sz w:val="26"/>
          <w:szCs w:val="26"/>
        </w:rPr>
        <w:t xml:space="preserve"> Việt Nam;</w:t>
      </w:r>
    </w:p>
    <w:p w14:paraId="12176F6A" w14:textId="244C3DA7" w:rsidR="00A86E70" w:rsidRPr="00946221" w:rsidRDefault="00A86E70"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pacing w:val="-2"/>
          <w:sz w:val="26"/>
          <w:szCs w:val="26"/>
        </w:rPr>
        <w:t>Luật</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quản</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lý</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sử</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dụng</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tài</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sản</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công</w:t>
      </w:r>
      <w:proofErr w:type="spellEnd"/>
      <w:r w:rsidRPr="00946221">
        <w:rPr>
          <w:rFonts w:ascii="Times New Roman" w:hAnsi="Times New Roman"/>
          <w:i/>
          <w:spacing w:val="-2"/>
          <w:sz w:val="26"/>
          <w:szCs w:val="26"/>
        </w:rPr>
        <w:t xml:space="preserve"> </w:t>
      </w:r>
      <w:proofErr w:type="spellStart"/>
      <w:r w:rsidRPr="00946221">
        <w:rPr>
          <w:rFonts w:ascii="Times New Roman" w:hAnsi="Times New Roman"/>
          <w:i/>
          <w:spacing w:val="-2"/>
          <w:sz w:val="26"/>
          <w:szCs w:val="26"/>
        </w:rPr>
        <w:t>số</w:t>
      </w:r>
      <w:proofErr w:type="spellEnd"/>
      <w:r w:rsidRPr="00946221">
        <w:rPr>
          <w:rFonts w:ascii="Times New Roman" w:hAnsi="Times New Roman"/>
          <w:i/>
          <w:spacing w:val="-2"/>
          <w:sz w:val="26"/>
          <w:szCs w:val="26"/>
        </w:rPr>
        <w:t xml:space="preserve"> 15/2017/QH14 </w:t>
      </w:r>
      <w:proofErr w:type="spellStart"/>
      <w:r w:rsidRPr="00946221">
        <w:rPr>
          <w:rFonts w:ascii="Times New Roman" w:hAnsi="Times New Roman"/>
          <w:i/>
          <w:spacing w:val="-2"/>
          <w:sz w:val="26"/>
          <w:szCs w:val="26"/>
        </w:rPr>
        <w:t>ngày</w:t>
      </w:r>
      <w:proofErr w:type="spellEnd"/>
      <w:r w:rsidRPr="00946221">
        <w:rPr>
          <w:rFonts w:ascii="Times New Roman" w:hAnsi="Times New Roman"/>
          <w:i/>
          <w:spacing w:val="-2"/>
          <w:sz w:val="26"/>
          <w:szCs w:val="26"/>
        </w:rPr>
        <w:t xml:space="preserve"> 21/6/2017; </w:t>
      </w:r>
    </w:p>
    <w:p w14:paraId="2819FF8A" w14:textId="4820904A" w:rsidR="00A86E70" w:rsidRPr="00946221" w:rsidRDefault="00A86E70"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01/2016/QH14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17/11/2016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Quốc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hòa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xã</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chủ</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nghĩa</w:t>
      </w:r>
      <w:proofErr w:type="spellEnd"/>
      <w:r w:rsidRPr="00946221">
        <w:rPr>
          <w:rFonts w:ascii="Times New Roman" w:hAnsi="Times New Roman"/>
          <w:i/>
          <w:sz w:val="26"/>
          <w:szCs w:val="26"/>
        </w:rPr>
        <w:t xml:space="preserve"> Việt Nam;</w:t>
      </w:r>
    </w:p>
    <w:p w14:paraId="086D164C" w14:textId="2395E28A" w:rsidR="0023553F" w:rsidRPr="00946221" w:rsidRDefault="0023553F"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sửa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đổi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bổ</w:t>
      </w:r>
      <w:proofErr w:type="spellEnd"/>
      <w:r w:rsidRPr="00946221">
        <w:rPr>
          <w:rFonts w:ascii="Times New Roman" w:hAnsi="Times New Roman"/>
          <w:i/>
          <w:sz w:val="26"/>
          <w:szCs w:val="26"/>
        </w:rPr>
        <w:t xml:space="preserve"> sung </w:t>
      </w:r>
      <w:proofErr w:type="spellStart"/>
      <w:r w:rsidRPr="00946221">
        <w:rPr>
          <w:rFonts w:ascii="Times New Roman" w:hAnsi="Times New Roman"/>
          <w:i/>
          <w:sz w:val="26"/>
          <w:szCs w:val="26"/>
        </w:rPr>
        <w:t>một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điều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37/2024/QH15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27</w:t>
      </w:r>
      <w:r w:rsidR="00231726" w:rsidRPr="00946221">
        <w:rPr>
          <w:rFonts w:ascii="Times New Roman" w:hAnsi="Times New Roman"/>
          <w:i/>
          <w:sz w:val="26"/>
          <w:szCs w:val="26"/>
        </w:rPr>
        <w:t>/</w:t>
      </w:r>
      <w:r w:rsidRPr="00946221">
        <w:rPr>
          <w:rFonts w:ascii="Times New Roman" w:hAnsi="Times New Roman"/>
          <w:i/>
          <w:sz w:val="26"/>
          <w:szCs w:val="26"/>
        </w:rPr>
        <w:t>6</w:t>
      </w:r>
      <w:r w:rsidR="00231726" w:rsidRPr="00946221">
        <w:rPr>
          <w:rFonts w:ascii="Times New Roman" w:hAnsi="Times New Roman"/>
          <w:i/>
          <w:sz w:val="26"/>
          <w:szCs w:val="26"/>
        </w:rPr>
        <w:t>/</w:t>
      </w:r>
      <w:r w:rsidRPr="00946221">
        <w:rPr>
          <w:rFonts w:ascii="Times New Roman" w:hAnsi="Times New Roman"/>
          <w:i/>
          <w:sz w:val="26"/>
          <w:szCs w:val="26"/>
        </w:rPr>
        <w:t xml:space="preserve">2024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Quốc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hòa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xã</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hội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chủ</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nghĩa</w:t>
      </w:r>
      <w:proofErr w:type="spellEnd"/>
      <w:r w:rsidRPr="00946221">
        <w:rPr>
          <w:rFonts w:ascii="Times New Roman" w:hAnsi="Times New Roman"/>
          <w:i/>
          <w:sz w:val="26"/>
          <w:szCs w:val="26"/>
        </w:rPr>
        <w:t xml:space="preserve"> Việt Nam</w:t>
      </w:r>
      <w:r w:rsidR="00231726" w:rsidRPr="00946221">
        <w:rPr>
          <w:rFonts w:ascii="Times New Roman" w:hAnsi="Times New Roman"/>
          <w:i/>
          <w:sz w:val="26"/>
          <w:szCs w:val="26"/>
        </w:rPr>
        <w:t>;</w:t>
      </w:r>
    </w:p>
    <w:p w14:paraId="46160E6F" w14:textId="342C53C1" w:rsidR="00B46CB4" w:rsidRPr="00946221" w:rsidRDefault="00B46CB4" w:rsidP="00946221">
      <w:pPr>
        <w:tabs>
          <w:tab w:val="left" w:pos="0"/>
        </w:tabs>
        <w:spacing w:before="60"/>
        <w:ind w:firstLine="540"/>
        <w:jc w:val="both"/>
        <w:rPr>
          <w:rFonts w:ascii="Times New Roman" w:hAnsi="Times New Roman"/>
          <w:i/>
          <w:sz w:val="26"/>
          <w:szCs w:val="26"/>
        </w:rPr>
      </w:pPr>
      <w:r w:rsidRPr="00946221">
        <w:rPr>
          <w:rFonts w:ascii="Times New Roman" w:hAnsi="Times New Roman"/>
          <w:i/>
          <w:spacing w:val="-2"/>
          <w:sz w:val="26"/>
          <w:szCs w:val="26"/>
          <w:lang w:val="vi-VN"/>
        </w:rPr>
        <w:t xml:space="preserve">Nghị định số </w:t>
      </w:r>
      <w:r w:rsidRPr="00946221">
        <w:rPr>
          <w:rFonts w:ascii="Times New Roman" w:hAnsi="Times New Roman"/>
          <w:i/>
          <w:spacing w:val="-2"/>
          <w:sz w:val="26"/>
          <w:szCs w:val="26"/>
        </w:rPr>
        <w:t>172/2024</w:t>
      </w:r>
      <w:r w:rsidRPr="00946221">
        <w:rPr>
          <w:rFonts w:ascii="Times New Roman" w:hAnsi="Times New Roman"/>
          <w:i/>
          <w:spacing w:val="-2"/>
          <w:sz w:val="26"/>
          <w:szCs w:val="26"/>
          <w:lang w:val="vi-VN"/>
        </w:rPr>
        <w:t xml:space="preserve">/NĐ-CP ngày </w:t>
      </w:r>
      <w:r w:rsidRPr="00946221">
        <w:rPr>
          <w:rFonts w:ascii="Times New Roman" w:hAnsi="Times New Roman"/>
          <w:i/>
          <w:spacing w:val="-2"/>
          <w:sz w:val="26"/>
          <w:szCs w:val="26"/>
        </w:rPr>
        <w:t>27/12/2024</w:t>
      </w:r>
      <w:r w:rsidRPr="00946221">
        <w:rPr>
          <w:rFonts w:ascii="Times New Roman" w:hAnsi="Times New Roman"/>
          <w:i/>
          <w:spacing w:val="-2"/>
          <w:sz w:val="26"/>
          <w:szCs w:val="26"/>
          <w:lang w:val="vi-VN"/>
        </w:rPr>
        <w:t xml:space="preserve"> của Chính phủ quy định chi tiết một số điều của Luật Đấu giá tài sản số 01/2016/QH14 được sửa đổi, bổ sung một số điều theo Luật số 37/2024/QH15;</w:t>
      </w:r>
    </w:p>
    <w:p w14:paraId="4BDE04D8" w14:textId="6F3AC5BB" w:rsidR="009978A2" w:rsidRPr="00946221" w:rsidRDefault="00345EF7" w:rsidP="00946221">
      <w:pPr>
        <w:spacing w:before="60"/>
        <w:ind w:firstLine="540"/>
        <w:jc w:val="both"/>
        <w:rPr>
          <w:rFonts w:ascii="Times New Roman" w:hAnsi="Times New Roman"/>
          <w:i/>
          <w:spacing w:val="-2"/>
          <w:sz w:val="26"/>
          <w:szCs w:val="26"/>
          <w:lang w:val="vi-VN"/>
        </w:rPr>
      </w:pPr>
      <w:proofErr w:type="spellStart"/>
      <w:r w:rsidRPr="00946221">
        <w:rPr>
          <w:rFonts w:ascii="Times New Roman" w:hAnsi="Times New Roman"/>
          <w:i/>
          <w:spacing w:val="-2"/>
          <w:sz w:val="26"/>
          <w:szCs w:val="26"/>
          <w:lang w:val="vi-VN"/>
        </w:rPr>
        <w:t>Căn</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cứ</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Nghị</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151/2017/NĐ-CP </w:t>
      </w:r>
      <w:proofErr w:type="spellStart"/>
      <w:r w:rsidRPr="00946221">
        <w:rPr>
          <w:rFonts w:ascii="Times New Roman" w:hAnsi="Times New Roman"/>
          <w:i/>
          <w:spacing w:val="-2"/>
          <w:sz w:val="26"/>
          <w:szCs w:val="26"/>
          <w:lang w:val="vi-VN"/>
        </w:rPr>
        <w:t>ngày</w:t>
      </w:r>
      <w:proofErr w:type="spellEnd"/>
      <w:r w:rsidRPr="00946221">
        <w:rPr>
          <w:rFonts w:ascii="Times New Roman" w:hAnsi="Times New Roman"/>
          <w:i/>
          <w:spacing w:val="-2"/>
          <w:sz w:val="26"/>
          <w:szCs w:val="26"/>
          <w:lang w:val="vi-VN"/>
        </w:rPr>
        <w:t xml:space="preserve"> 26/12/2017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Chính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phủ</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quy</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chi </w:t>
      </w:r>
      <w:proofErr w:type="spellStart"/>
      <w:r w:rsidRPr="00946221">
        <w:rPr>
          <w:rFonts w:ascii="Times New Roman" w:hAnsi="Times New Roman"/>
          <w:i/>
          <w:spacing w:val="-2"/>
          <w:sz w:val="26"/>
          <w:szCs w:val="26"/>
          <w:lang w:val="vi-VN"/>
        </w:rPr>
        <w:t>tiết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một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điều</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Luật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quản</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lý</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sử</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dụng</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tài</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sản</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công</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Nghị</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114/2024/NĐ-CP </w:t>
      </w:r>
      <w:proofErr w:type="spellStart"/>
      <w:r w:rsidRPr="00946221">
        <w:rPr>
          <w:rFonts w:ascii="Times New Roman" w:hAnsi="Times New Roman"/>
          <w:i/>
          <w:spacing w:val="-2"/>
          <w:sz w:val="26"/>
          <w:szCs w:val="26"/>
          <w:lang w:val="vi-VN"/>
        </w:rPr>
        <w:t>ngày</w:t>
      </w:r>
      <w:proofErr w:type="spellEnd"/>
      <w:r w:rsidRPr="00946221">
        <w:rPr>
          <w:rFonts w:ascii="Times New Roman" w:hAnsi="Times New Roman"/>
          <w:i/>
          <w:spacing w:val="-2"/>
          <w:sz w:val="26"/>
          <w:szCs w:val="26"/>
          <w:lang w:val="vi-VN"/>
        </w:rPr>
        <w:t xml:space="preserve"> 15/9/2024 </w:t>
      </w:r>
      <w:bookmarkStart w:id="0" w:name="loai_1_name"/>
      <w:proofErr w:type="spellStart"/>
      <w:r w:rsidRPr="00946221">
        <w:rPr>
          <w:rFonts w:ascii="Times New Roman" w:hAnsi="Times New Roman"/>
          <w:i/>
          <w:spacing w:val="-2"/>
          <w:sz w:val="26"/>
          <w:szCs w:val="26"/>
          <w:lang w:val="vi-VN"/>
        </w:rPr>
        <w:t>sửa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đổi</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bổ</w:t>
      </w:r>
      <w:proofErr w:type="spellEnd"/>
      <w:r w:rsidRPr="00946221">
        <w:rPr>
          <w:rFonts w:ascii="Times New Roman" w:hAnsi="Times New Roman"/>
          <w:i/>
          <w:spacing w:val="-2"/>
          <w:sz w:val="26"/>
          <w:szCs w:val="26"/>
          <w:lang w:val="vi-VN"/>
        </w:rPr>
        <w:t xml:space="preserve"> sung </w:t>
      </w:r>
      <w:proofErr w:type="spellStart"/>
      <w:r w:rsidRPr="00946221">
        <w:rPr>
          <w:rFonts w:ascii="Times New Roman" w:hAnsi="Times New Roman"/>
          <w:i/>
          <w:spacing w:val="-2"/>
          <w:sz w:val="26"/>
          <w:szCs w:val="26"/>
          <w:lang w:val="vi-VN"/>
        </w:rPr>
        <w:t>một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điều</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Nghị</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151/2017/NĐ-CP </w:t>
      </w:r>
      <w:proofErr w:type="spellStart"/>
      <w:r w:rsidRPr="00946221">
        <w:rPr>
          <w:rFonts w:ascii="Times New Roman" w:hAnsi="Times New Roman"/>
          <w:i/>
          <w:spacing w:val="-2"/>
          <w:sz w:val="26"/>
          <w:szCs w:val="26"/>
          <w:lang w:val="vi-VN"/>
        </w:rPr>
        <w:t>ngày</w:t>
      </w:r>
      <w:proofErr w:type="spellEnd"/>
      <w:r w:rsidRPr="00946221">
        <w:rPr>
          <w:rFonts w:ascii="Times New Roman" w:hAnsi="Times New Roman"/>
          <w:i/>
          <w:spacing w:val="-2"/>
          <w:sz w:val="26"/>
          <w:szCs w:val="26"/>
          <w:lang w:val="vi-VN"/>
        </w:rPr>
        <w:t xml:space="preserve"> 26/12/2017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Chính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phủ</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quy</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chi </w:t>
      </w:r>
      <w:proofErr w:type="spellStart"/>
      <w:r w:rsidRPr="00946221">
        <w:rPr>
          <w:rFonts w:ascii="Times New Roman" w:hAnsi="Times New Roman"/>
          <w:i/>
          <w:spacing w:val="-2"/>
          <w:sz w:val="26"/>
          <w:szCs w:val="26"/>
          <w:lang w:val="vi-VN"/>
        </w:rPr>
        <w:t>tiết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một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điều</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Luật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quản</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lý</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sử</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dụng</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tài</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sản</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công</w:t>
      </w:r>
      <w:bookmarkEnd w:id="0"/>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Nghị</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50/2025/NĐ-CP </w:t>
      </w:r>
      <w:proofErr w:type="spellStart"/>
      <w:r w:rsidRPr="00946221">
        <w:rPr>
          <w:rFonts w:ascii="Times New Roman" w:hAnsi="Times New Roman"/>
          <w:i/>
          <w:spacing w:val="-2"/>
          <w:sz w:val="26"/>
          <w:szCs w:val="26"/>
          <w:lang w:val="vi-VN"/>
        </w:rPr>
        <w:t>ngày</w:t>
      </w:r>
      <w:proofErr w:type="spellEnd"/>
      <w:r w:rsidRPr="00946221">
        <w:rPr>
          <w:rFonts w:ascii="Times New Roman" w:hAnsi="Times New Roman"/>
          <w:i/>
          <w:spacing w:val="-2"/>
          <w:sz w:val="26"/>
          <w:szCs w:val="26"/>
          <w:lang w:val="vi-VN"/>
        </w:rPr>
        <w:t xml:space="preserve"> 28/2/2025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Chính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phủ</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sửa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đổi</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bổ</w:t>
      </w:r>
      <w:proofErr w:type="spellEnd"/>
      <w:r w:rsidRPr="00946221">
        <w:rPr>
          <w:rFonts w:ascii="Times New Roman" w:hAnsi="Times New Roman"/>
          <w:i/>
          <w:spacing w:val="-2"/>
          <w:sz w:val="26"/>
          <w:szCs w:val="26"/>
          <w:lang w:val="vi-VN"/>
        </w:rPr>
        <w:t xml:space="preserve"> sung </w:t>
      </w:r>
      <w:proofErr w:type="spellStart"/>
      <w:r w:rsidRPr="00946221">
        <w:rPr>
          <w:rFonts w:ascii="Times New Roman" w:hAnsi="Times New Roman"/>
          <w:i/>
          <w:spacing w:val="-2"/>
          <w:sz w:val="26"/>
          <w:szCs w:val="26"/>
          <w:lang w:val="vi-VN"/>
        </w:rPr>
        <w:t>một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điều</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các</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Nghị</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quy</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định</w:t>
      </w:r>
      <w:proofErr w:type="spellEnd"/>
      <w:r w:rsidRPr="00946221">
        <w:rPr>
          <w:rFonts w:ascii="Times New Roman" w:hAnsi="Times New Roman"/>
          <w:i/>
          <w:spacing w:val="-2"/>
          <w:sz w:val="26"/>
          <w:szCs w:val="26"/>
          <w:lang w:val="vi-VN"/>
        </w:rPr>
        <w:t xml:space="preserve"> chi </w:t>
      </w:r>
      <w:proofErr w:type="spellStart"/>
      <w:r w:rsidRPr="00946221">
        <w:rPr>
          <w:rFonts w:ascii="Times New Roman" w:hAnsi="Times New Roman"/>
          <w:i/>
          <w:spacing w:val="-2"/>
          <w:sz w:val="26"/>
          <w:szCs w:val="26"/>
          <w:lang w:val="vi-VN"/>
        </w:rPr>
        <w:t>tiết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một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số</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điều</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của</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Luật</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quản</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lý</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sử</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dụng</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tài</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sản</w:t>
      </w:r>
      <w:proofErr w:type="spellEnd"/>
      <w:r w:rsidRPr="00946221">
        <w:rPr>
          <w:rFonts w:ascii="Times New Roman" w:hAnsi="Times New Roman"/>
          <w:i/>
          <w:spacing w:val="-2"/>
          <w:sz w:val="26"/>
          <w:szCs w:val="26"/>
          <w:lang w:val="vi-VN"/>
        </w:rPr>
        <w:t xml:space="preserve"> </w:t>
      </w:r>
      <w:proofErr w:type="spellStart"/>
      <w:r w:rsidRPr="00946221">
        <w:rPr>
          <w:rFonts w:ascii="Times New Roman" w:hAnsi="Times New Roman"/>
          <w:i/>
          <w:spacing w:val="-2"/>
          <w:sz w:val="26"/>
          <w:szCs w:val="26"/>
          <w:lang w:val="vi-VN"/>
        </w:rPr>
        <w:t>công</w:t>
      </w:r>
      <w:proofErr w:type="spellEnd"/>
      <w:r w:rsidRPr="00946221">
        <w:rPr>
          <w:rFonts w:ascii="Times New Roman" w:hAnsi="Times New Roman"/>
          <w:i/>
          <w:spacing w:val="-2"/>
          <w:sz w:val="26"/>
          <w:szCs w:val="26"/>
          <w:lang w:val="vi-VN"/>
        </w:rPr>
        <w:t>;</w:t>
      </w:r>
    </w:p>
    <w:p w14:paraId="6B4714CF" w14:textId="77777777" w:rsidR="009978A2"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 xml:space="preserve">Thông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19/2024/TT-BTP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31/12/2024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chi </w:t>
      </w:r>
      <w:proofErr w:type="spellStart"/>
      <w:r w:rsidRPr="00946221">
        <w:rPr>
          <w:rFonts w:ascii="Times New Roman" w:hAnsi="Times New Roman"/>
          <w:i/>
          <w:sz w:val="26"/>
          <w:szCs w:val="26"/>
        </w:rPr>
        <w:t>tiết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và</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hướng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dẫn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hành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một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điều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01/2016/QH14 </w:t>
      </w:r>
      <w:proofErr w:type="spellStart"/>
      <w:r w:rsidRPr="00946221">
        <w:rPr>
          <w:rFonts w:ascii="Times New Roman" w:hAnsi="Times New Roman"/>
          <w:i/>
          <w:sz w:val="26"/>
          <w:szCs w:val="26"/>
        </w:rPr>
        <w:t>được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sửa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đổi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bổ</w:t>
      </w:r>
      <w:proofErr w:type="spellEnd"/>
      <w:r w:rsidRPr="00946221">
        <w:rPr>
          <w:rFonts w:ascii="Times New Roman" w:hAnsi="Times New Roman"/>
          <w:i/>
          <w:sz w:val="26"/>
          <w:szCs w:val="26"/>
        </w:rPr>
        <w:t xml:space="preserve"> sung </w:t>
      </w:r>
      <w:proofErr w:type="spellStart"/>
      <w:r w:rsidRPr="00946221">
        <w:rPr>
          <w:rFonts w:ascii="Times New Roman" w:hAnsi="Times New Roman"/>
          <w:i/>
          <w:sz w:val="26"/>
          <w:szCs w:val="26"/>
        </w:rPr>
        <w:t>một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điều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theo</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37/2024/QH15;</w:t>
      </w:r>
    </w:p>
    <w:p w14:paraId="4897728F" w14:textId="77777777" w:rsidR="009978A2"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 xml:space="preserve">Thông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20/2024/TT-BTP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31/12/2024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cơ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chế</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chính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sách</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dịch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vụ</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mà</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phải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bán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thông</w:t>
      </w:r>
      <w:proofErr w:type="spellEnd"/>
      <w:r w:rsidRPr="00946221">
        <w:rPr>
          <w:rFonts w:ascii="Times New Roman" w:hAnsi="Times New Roman"/>
          <w:i/>
          <w:sz w:val="26"/>
          <w:szCs w:val="26"/>
        </w:rPr>
        <w:t xml:space="preserve"> qua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w:t>
      </w:r>
    </w:p>
    <w:p w14:paraId="35F97759" w14:textId="29DAC3D4" w:rsidR="00A86E70" w:rsidRPr="00946221" w:rsidRDefault="009978A2" w:rsidP="00946221">
      <w:pPr>
        <w:spacing w:before="60"/>
        <w:ind w:firstLine="540"/>
        <w:jc w:val="both"/>
        <w:rPr>
          <w:rFonts w:ascii="Times New Roman" w:hAnsi="Times New Roman"/>
          <w:i/>
          <w:sz w:val="26"/>
          <w:szCs w:val="26"/>
        </w:rPr>
      </w:pPr>
      <w:r w:rsidRPr="00946221">
        <w:rPr>
          <w:rFonts w:ascii="Times New Roman" w:hAnsi="Times New Roman"/>
          <w:i/>
          <w:sz w:val="26"/>
          <w:szCs w:val="26"/>
        </w:rPr>
        <w:t xml:space="preserve">Thông </w:t>
      </w:r>
      <w:proofErr w:type="spellStart"/>
      <w:r w:rsidRPr="00946221">
        <w:rPr>
          <w:rFonts w:ascii="Times New Roman" w:hAnsi="Times New Roman"/>
          <w:i/>
          <w:sz w:val="26"/>
          <w:szCs w:val="26"/>
        </w:rPr>
        <w:t>tư</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03/2025/TT-BTC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22/01/2025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Bộ</w:t>
      </w:r>
      <w:proofErr w:type="spellEnd"/>
      <w:r w:rsidRPr="00946221">
        <w:rPr>
          <w:rFonts w:ascii="Times New Roman" w:hAnsi="Times New Roman"/>
          <w:i/>
          <w:sz w:val="26"/>
          <w:szCs w:val="26"/>
        </w:rPr>
        <w:t xml:space="preserve"> Tài </w:t>
      </w:r>
      <w:proofErr w:type="spellStart"/>
      <w:r w:rsidRPr="00946221">
        <w:rPr>
          <w:rFonts w:ascii="Times New Roman" w:hAnsi="Times New Roman"/>
          <w:i/>
          <w:sz w:val="26"/>
          <w:szCs w:val="26"/>
        </w:rPr>
        <w:t>chính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hướng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dẫn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chế</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độ</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chính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trong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hoạt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động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việc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thu</w:t>
      </w:r>
      <w:proofErr w:type="spellEnd"/>
      <w:r w:rsidRPr="00946221">
        <w:rPr>
          <w:rFonts w:ascii="Times New Roman" w:hAnsi="Times New Roman"/>
          <w:i/>
          <w:sz w:val="26"/>
          <w:szCs w:val="26"/>
        </w:rPr>
        <w:t xml:space="preserve">, chi, </w:t>
      </w:r>
      <w:proofErr w:type="spellStart"/>
      <w:r w:rsidRPr="00946221">
        <w:rPr>
          <w:rFonts w:ascii="Times New Roman" w:hAnsi="Times New Roman"/>
          <w:i/>
          <w:sz w:val="26"/>
          <w:szCs w:val="26"/>
        </w:rPr>
        <w:t>quản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lý</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và</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sử</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dụng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tiền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bán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hồ</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mời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tham</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tiền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đặt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trước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người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tham</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không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được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nhận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lại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theo</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quy</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định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của</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pháp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luật</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00A86E70" w:rsidRPr="00946221">
        <w:rPr>
          <w:rFonts w:ascii="Times New Roman" w:hAnsi="Times New Roman"/>
          <w:i/>
          <w:sz w:val="26"/>
          <w:szCs w:val="26"/>
        </w:rPr>
        <w:t>;</w:t>
      </w:r>
    </w:p>
    <w:p w14:paraId="3E646015" w14:textId="45A7A257" w:rsidR="00A86E70" w:rsidRPr="00946221" w:rsidRDefault="00A86E70" w:rsidP="00946221">
      <w:pPr>
        <w:tabs>
          <w:tab w:val="left" w:pos="0"/>
        </w:tabs>
        <w:spacing w:before="60"/>
        <w:ind w:firstLine="540"/>
        <w:jc w:val="both"/>
        <w:rPr>
          <w:rFonts w:ascii="Times New Roman" w:hAnsi="Times New Roman"/>
          <w:i/>
          <w:sz w:val="26"/>
          <w:szCs w:val="26"/>
        </w:rPr>
      </w:pPr>
      <w:proofErr w:type="spellStart"/>
      <w:r w:rsidRPr="00946221">
        <w:rPr>
          <w:rFonts w:ascii="Times New Roman" w:hAnsi="Times New Roman"/>
          <w:i/>
          <w:sz w:val="26"/>
          <w:szCs w:val="26"/>
        </w:rPr>
        <w:t>Hợp</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đồng</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dịch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vụ</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số</w:t>
      </w:r>
      <w:proofErr w:type="spellEnd"/>
      <w:r w:rsidRPr="00946221">
        <w:rPr>
          <w:rFonts w:ascii="Times New Roman" w:hAnsi="Times New Roman"/>
          <w:i/>
          <w:sz w:val="26"/>
          <w:szCs w:val="26"/>
        </w:rPr>
        <w:t xml:space="preserve"> </w:t>
      </w:r>
      <w:r w:rsidR="00A80F23" w:rsidRPr="00946221">
        <w:rPr>
          <w:rFonts w:ascii="Times New Roman" w:hAnsi="Times New Roman"/>
          <w:i/>
          <w:sz w:val="26"/>
          <w:szCs w:val="26"/>
        </w:rPr>
        <w:t>2</w:t>
      </w:r>
      <w:r w:rsidR="009978A2" w:rsidRPr="00946221">
        <w:rPr>
          <w:rFonts w:ascii="Times New Roman" w:hAnsi="Times New Roman"/>
          <w:i/>
          <w:sz w:val="26"/>
          <w:szCs w:val="26"/>
        </w:rPr>
        <w:t>3</w:t>
      </w:r>
      <w:r w:rsidR="00A80F23" w:rsidRPr="00946221">
        <w:rPr>
          <w:rFonts w:ascii="Times New Roman" w:hAnsi="Times New Roman"/>
          <w:i/>
          <w:sz w:val="26"/>
          <w:szCs w:val="26"/>
        </w:rPr>
        <w:t>/</w:t>
      </w:r>
      <w:r w:rsidR="009978A2" w:rsidRPr="00946221">
        <w:rPr>
          <w:rFonts w:ascii="Times New Roman" w:hAnsi="Times New Roman"/>
          <w:i/>
          <w:sz w:val="26"/>
          <w:szCs w:val="26"/>
        </w:rPr>
        <w:t>2025</w:t>
      </w:r>
      <w:r w:rsidRPr="00946221">
        <w:rPr>
          <w:rFonts w:ascii="Times New Roman" w:hAnsi="Times New Roman"/>
          <w:i/>
          <w:sz w:val="26"/>
          <w:szCs w:val="26"/>
        </w:rPr>
        <w:t>/HĐĐG-</w:t>
      </w:r>
      <w:r w:rsidR="009978A2" w:rsidRPr="00946221">
        <w:rPr>
          <w:rFonts w:ascii="Times New Roman" w:hAnsi="Times New Roman"/>
          <w:i/>
          <w:sz w:val="26"/>
          <w:szCs w:val="26"/>
        </w:rPr>
        <w:t>HC</w:t>
      </w:r>
      <w:r w:rsidRPr="00946221">
        <w:rPr>
          <w:rFonts w:ascii="Times New Roman" w:hAnsi="Times New Roman"/>
          <w:i/>
          <w:sz w:val="26"/>
          <w:szCs w:val="26"/>
        </w:rPr>
        <w:t xml:space="preserve"> </w:t>
      </w:r>
      <w:proofErr w:type="spellStart"/>
      <w:r w:rsidRPr="00946221">
        <w:rPr>
          <w:rFonts w:ascii="Times New Roman" w:hAnsi="Times New Roman"/>
          <w:i/>
          <w:sz w:val="26"/>
          <w:szCs w:val="26"/>
        </w:rPr>
        <w:t>ngày</w:t>
      </w:r>
      <w:proofErr w:type="spellEnd"/>
      <w:r w:rsidRPr="00946221">
        <w:rPr>
          <w:rFonts w:ascii="Times New Roman" w:hAnsi="Times New Roman"/>
          <w:i/>
          <w:sz w:val="26"/>
          <w:szCs w:val="26"/>
        </w:rPr>
        <w:t xml:space="preserve"> </w:t>
      </w:r>
      <w:r w:rsidR="009978A2" w:rsidRPr="00946221">
        <w:rPr>
          <w:rFonts w:ascii="Times New Roman" w:hAnsi="Times New Roman"/>
          <w:i/>
          <w:sz w:val="26"/>
          <w:szCs w:val="26"/>
        </w:rPr>
        <w:t>09</w:t>
      </w:r>
      <w:r w:rsidRPr="00946221">
        <w:rPr>
          <w:rFonts w:ascii="Times New Roman" w:hAnsi="Times New Roman"/>
          <w:i/>
          <w:sz w:val="26"/>
          <w:szCs w:val="26"/>
        </w:rPr>
        <w:t>/</w:t>
      </w:r>
      <w:r w:rsidR="009978A2" w:rsidRPr="00946221">
        <w:rPr>
          <w:rFonts w:ascii="Times New Roman" w:hAnsi="Times New Roman"/>
          <w:i/>
          <w:sz w:val="26"/>
          <w:szCs w:val="26"/>
        </w:rPr>
        <w:t>06</w:t>
      </w:r>
      <w:r w:rsidRPr="00946221">
        <w:rPr>
          <w:rFonts w:ascii="Times New Roman" w:hAnsi="Times New Roman"/>
          <w:i/>
          <w:sz w:val="26"/>
          <w:szCs w:val="26"/>
        </w:rPr>
        <w:t>/202</w:t>
      </w:r>
      <w:r w:rsidR="009978A2" w:rsidRPr="00946221">
        <w:rPr>
          <w:rFonts w:ascii="Times New Roman" w:hAnsi="Times New Roman"/>
          <w:i/>
          <w:sz w:val="26"/>
          <w:szCs w:val="26"/>
        </w:rPr>
        <w:t>5</w:t>
      </w:r>
      <w:r w:rsidRPr="00946221">
        <w:rPr>
          <w:rFonts w:ascii="Times New Roman" w:hAnsi="Times New Roman"/>
          <w:i/>
          <w:sz w:val="26"/>
          <w:szCs w:val="26"/>
        </w:rPr>
        <w:t xml:space="preserve"> </w:t>
      </w:r>
      <w:proofErr w:type="spellStart"/>
      <w:r w:rsidRPr="00946221">
        <w:rPr>
          <w:rFonts w:ascii="Times New Roman" w:hAnsi="Times New Roman"/>
          <w:i/>
          <w:sz w:val="26"/>
          <w:szCs w:val="26"/>
        </w:rPr>
        <w:t>giữa</w:t>
      </w:r>
      <w:proofErr w:type="spellEnd"/>
      <w:r w:rsidRPr="00946221">
        <w:rPr>
          <w:rFonts w:ascii="Times New Roman" w:hAnsi="Times New Roman"/>
          <w:i/>
          <w:sz w:val="26"/>
          <w:szCs w:val="26"/>
        </w:rPr>
        <w:t xml:space="preserve"> Trung </w:t>
      </w:r>
      <w:proofErr w:type="spellStart"/>
      <w:r w:rsidRPr="00946221">
        <w:rPr>
          <w:rFonts w:ascii="Times New Roman" w:hAnsi="Times New Roman"/>
          <w:i/>
          <w:sz w:val="26"/>
          <w:szCs w:val="26"/>
        </w:rPr>
        <w:t>tâm</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dịch</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vụ</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và</w:t>
      </w:r>
      <w:proofErr w:type="spellEnd"/>
      <w:r w:rsidRPr="00946221">
        <w:rPr>
          <w:rFonts w:ascii="Times New Roman" w:hAnsi="Times New Roman"/>
          <w:i/>
          <w:sz w:val="26"/>
          <w:szCs w:val="26"/>
        </w:rPr>
        <w:t xml:space="preserve"> </w:t>
      </w:r>
      <w:r w:rsidR="009978A2" w:rsidRPr="00946221">
        <w:rPr>
          <w:rFonts w:ascii="Times New Roman" w:hAnsi="Times New Roman"/>
          <w:i/>
          <w:color w:val="000000" w:themeColor="text1"/>
          <w:sz w:val="26"/>
          <w:szCs w:val="26"/>
          <w:lang w:val="nl-NL"/>
        </w:rPr>
        <w:t>Trường đại học sư phạm thể dục thể thao Hà Nội</w:t>
      </w:r>
      <w:r w:rsidRPr="00946221">
        <w:rPr>
          <w:rFonts w:ascii="Times New Roman" w:hAnsi="Times New Roman"/>
          <w:i/>
          <w:sz w:val="26"/>
          <w:szCs w:val="26"/>
        </w:rPr>
        <w:t xml:space="preserve"> </w:t>
      </w:r>
      <w:proofErr w:type="spellStart"/>
      <w:r w:rsidRPr="00946221">
        <w:rPr>
          <w:rFonts w:ascii="Times New Roman" w:hAnsi="Times New Roman"/>
          <w:i/>
          <w:sz w:val="26"/>
          <w:szCs w:val="26"/>
        </w:rPr>
        <w:t>về</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việc</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đấu</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giá</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tài</w:t>
      </w:r>
      <w:proofErr w:type="spellEnd"/>
      <w:r w:rsidRPr="00946221">
        <w:rPr>
          <w:rFonts w:ascii="Times New Roman" w:hAnsi="Times New Roman"/>
          <w:i/>
          <w:sz w:val="26"/>
          <w:szCs w:val="26"/>
        </w:rPr>
        <w:t xml:space="preserve"> </w:t>
      </w:r>
      <w:proofErr w:type="spellStart"/>
      <w:r w:rsidRPr="00946221">
        <w:rPr>
          <w:rFonts w:ascii="Times New Roman" w:hAnsi="Times New Roman"/>
          <w:i/>
          <w:sz w:val="26"/>
          <w:szCs w:val="26"/>
        </w:rPr>
        <w:t>sản</w:t>
      </w:r>
      <w:proofErr w:type="spellEnd"/>
      <w:r w:rsidR="00BD6BA9" w:rsidRPr="00946221">
        <w:rPr>
          <w:rFonts w:ascii="Times New Roman" w:hAnsi="Times New Roman"/>
          <w:i/>
          <w:sz w:val="26"/>
          <w:szCs w:val="26"/>
        </w:rPr>
        <w:t>.</w:t>
      </w:r>
    </w:p>
    <w:p w14:paraId="2BC6DBCC" w14:textId="73B851DC" w:rsidR="00A86E70" w:rsidRDefault="00A86E70" w:rsidP="00946221">
      <w:pPr>
        <w:widowControl w:val="0"/>
        <w:tabs>
          <w:tab w:val="left" w:pos="600"/>
        </w:tabs>
        <w:spacing w:before="60"/>
        <w:ind w:firstLine="540"/>
        <w:jc w:val="both"/>
        <w:rPr>
          <w:rFonts w:ascii="Times New Roman" w:hAnsi="Times New Roman"/>
          <w:color w:val="000000"/>
          <w:sz w:val="26"/>
          <w:szCs w:val="26"/>
        </w:rPr>
      </w:pPr>
      <w:r w:rsidRPr="00946221">
        <w:rPr>
          <w:rFonts w:ascii="Times New Roman" w:hAnsi="Times New Roman"/>
          <w:color w:val="000000"/>
          <w:sz w:val="26"/>
          <w:szCs w:val="26"/>
          <w:lang w:val="vi-VN"/>
        </w:rPr>
        <w:tab/>
      </w:r>
      <w:r w:rsidRPr="00946221">
        <w:rPr>
          <w:rFonts w:ascii="Times New Roman" w:hAnsi="Times New Roman"/>
          <w:color w:val="000000"/>
          <w:sz w:val="26"/>
          <w:szCs w:val="26"/>
        </w:rPr>
        <w:t xml:space="preserve">Trung </w:t>
      </w:r>
      <w:proofErr w:type="spellStart"/>
      <w:r w:rsidRPr="00946221">
        <w:rPr>
          <w:rFonts w:ascii="Times New Roman" w:hAnsi="Times New Roman"/>
          <w:color w:val="000000"/>
          <w:sz w:val="26"/>
          <w:szCs w:val="26"/>
        </w:rPr>
        <w:t>tâm</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dịch</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vụ</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tài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sản</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địa</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chỉ</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Số</w:t>
      </w:r>
      <w:proofErr w:type="spellEnd"/>
      <w:r w:rsidR="00B8664C" w:rsidRPr="00946221">
        <w:rPr>
          <w:rFonts w:ascii="Times New Roman" w:hAnsi="Times New Roman"/>
          <w:color w:val="000000"/>
          <w:sz w:val="26"/>
          <w:szCs w:val="26"/>
        </w:rPr>
        <w:t xml:space="preserve"> 2 </w:t>
      </w:r>
      <w:proofErr w:type="spellStart"/>
      <w:r w:rsidR="00B8664C" w:rsidRPr="00946221">
        <w:rPr>
          <w:rFonts w:ascii="Times New Roman" w:hAnsi="Times New Roman"/>
          <w:color w:val="000000"/>
          <w:sz w:val="26"/>
          <w:szCs w:val="26"/>
        </w:rPr>
        <w:t>phố</w:t>
      </w:r>
      <w:proofErr w:type="spellEnd"/>
      <w:r w:rsidR="00B8664C" w:rsidRPr="00946221">
        <w:rPr>
          <w:rFonts w:ascii="Times New Roman" w:hAnsi="Times New Roman"/>
          <w:color w:val="000000"/>
          <w:sz w:val="26"/>
          <w:szCs w:val="26"/>
        </w:rPr>
        <w:t xml:space="preserve"> Quang Trung, </w:t>
      </w:r>
      <w:proofErr w:type="spellStart"/>
      <w:r w:rsidR="00B8664C" w:rsidRPr="00946221">
        <w:rPr>
          <w:rFonts w:ascii="Times New Roman" w:hAnsi="Times New Roman"/>
          <w:color w:val="000000"/>
          <w:sz w:val="26"/>
          <w:szCs w:val="26"/>
        </w:rPr>
        <w:t>phường</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Yết</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Kiêu</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quận</w:t>
      </w:r>
      <w:proofErr w:type="spellEnd"/>
      <w:r w:rsidR="00B8664C" w:rsidRPr="00946221">
        <w:rPr>
          <w:rFonts w:ascii="Times New Roman" w:hAnsi="Times New Roman"/>
          <w:color w:val="000000"/>
          <w:sz w:val="26"/>
          <w:szCs w:val="26"/>
        </w:rPr>
        <w:t xml:space="preserve"> Hà Đông, </w:t>
      </w:r>
      <w:proofErr w:type="spellStart"/>
      <w:r w:rsidR="00B8664C" w:rsidRPr="00946221">
        <w:rPr>
          <w:rFonts w:ascii="Times New Roman" w:hAnsi="Times New Roman"/>
          <w:color w:val="000000"/>
          <w:sz w:val="26"/>
          <w:szCs w:val="26"/>
        </w:rPr>
        <w:t>thành</w:t>
      </w:r>
      <w:proofErr w:type="spellEnd"/>
      <w:r w:rsidR="00B8664C" w:rsidRPr="00946221">
        <w:rPr>
          <w:rFonts w:ascii="Times New Roman" w:hAnsi="Times New Roman"/>
          <w:color w:val="000000"/>
          <w:sz w:val="26"/>
          <w:szCs w:val="26"/>
        </w:rPr>
        <w:t xml:space="preserve"> </w:t>
      </w:r>
      <w:proofErr w:type="spellStart"/>
      <w:r w:rsidR="00B8664C" w:rsidRPr="00946221">
        <w:rPr>
          <w:rFonts w:ascii="Times New Roman" w:hAnsi="Times New Roman"/>
          <w:color w:val="000000"/>
          <w:sz w:val="26"/>
          <w:szCs w:val="26"/>
        </w:rPr>
        <w:t>phố</w:t>
      </w:r>
      <w:proofErr w:type="spellEnd"/>
      <w:r w:rsidR="00B8664C" w:rsidRPr="00946221">
        <w:rPr>
          <w:rFonts w:ascii="Times New Roman" w:hAnsi="Times New Roman"/>
          <w:color w:val="000000"/>
          <w:sz w:val="26"/>
          <w:szCs w:val="26"/>
        </w:rPr>
        <w:t xml:space="preserve"> Hà </w:t>
      </w:r>
      <w:proofErr w:type="spellStart"/>
      <w:r w:rsidR="00B8664C" w:rsidRPr="00946221">
        <w:rPr>
          <w:rFonts w:ascii="Times New Roman" w:hAnsi="Times New Roman"/>
          <w:color w:val="000000"/>
          <w:sz w:val="26"/>
          <w:szCs w:val="26"/>
        </w:rPr>
        <w:t>Nội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sau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đây</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gọi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là</w:t>
      </w:r>
      <w:proofErr w:type="spellEnd"/>
      <w:r w:rsidRPr="00946221">
        <w:rPr>
          <w:rFonts w:ascii="Times New Roman" w:hAnsi="Times New Roman"/>
          <w:color w:val="000000"/>
          <w:sz w:val="26"/>
          <w:szCs w:val="26"/>
        </w:rPr>
        <w:t xml:space="preserve"> Trung </w:t>
      </w:r>
      <w:proofErr w:type="spellStart"/>
      <w:r w:rsidRPr="00946221">
        <w:rPr>
          <w:rFonts w:ascii="Times New Roman" w:hAnsi="Times New Roman"/>
          <w:color w:val="000000"/>
          <w:sz w:val="26"/>
          <w:szCs w:val="26"/>
        </w:rPr>
        <w:t>tâm</w:t>
      </w:r>
      <w:proofErr w:type="spellEnd"/>
      <w:r w:rsidRPr="00946221">
        <w:rPr>
          <w:rFonts w:ascii="Times New Roman" w:hAnsi="Times New Roman"/>
          <w:color w:val="000000"/>
          <w:sz w:val="26"/>
          <w:szCs w:val="26"/>
        </w:rPr>
        <w:t xml:space="preserve">) ban </w:t>
      </w:r>
      <w:proofErr w:type="spellStart"/>
      <w:r w:rsidRPr="00946221">
        <w:rPr>
          <w:rFonts w:ascii="Times New Roman" w:hAnsi="Times New Roman"/>
          <w:color w:val="000000"/>
          <w:sz w:val="26"/>
          <w:szCs w:val="26"/>
        </w:rPr>
        <w:t>hành</w:t>
      </w:r>
      <w:proofErr w:type="spellEnd"/>
      <w:r w:rsidRPr="00946221">
        <w:rPr>
          <w:rFonts w:ascii="Times New Roman" w:hAnsi="Times New Roman"/>
          <w:color w:val="000000"/>
          <w:sz w:val="26"/>
          <w:szCs w:val="26"/>
        </w:rPr>
        <w:t xml:space="preserve"> Quy </w:t>
      </w:r>
      <w:proofErr w:type="spellStart"/>
      <w:r w:rsidRPr="00946221">
        <w:rPr>
          <w:rFonts w:ascii="Times New Roman" w:hAnsi="Times New Roman"/>
          <w:color w:val="000000"/>
          <w:sz w:val="26"/>
          <w:szCs w:val="26"/>
        </w:rPr>
        <w:t>chế</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cuộc</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đối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với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tài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sản</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của</w:t>
      </w:r>
      <w:proofErr w:type="spellEnd"/>
      <w:r w:rsidR="003D0F96" w:rsidRPr="00946221">
        <w:rPr>
          <w:rFonts w:ascii="Times New Roman" w:hAnsi="Times New Roman"/>
          <w:color w:val="000000"/>
          <w:sz w:val="26"/>
          <w:szCs w:val="26"/>
        </w:rPr>
        <w:t xml:space="preserve"> </w:t>
      </w:r>
      <w:r w:rsidR="00345EF7" w:rsidRPr="00946221">
        <w:rPr>
          <w:rFonts w:ascii="Times New Roman" w:hAnsi="Times New Roman"/>
          <w:color w:val="000000"/>
          <w:sz w:val="26"/>
          <w:szCs w:val="26"/>
        </w:rPr>
        <w:t xml:space="preserve">Trường </w:t>
      </w:r>
      <w:proofErr w:type="spellStart"/>
      <w:r w:rsidR="00345EF7" w:rsidRPr="00946221">
        <w:rPr>
          <w:rFonts w:ascii="Times New Roman" w:hAnsi="Times New Roman"/>
          <w:color w:val="000000"/>
          <w:sz w:val="26"/>
          <w:szCs w:val="26"/>
        </w:rPr>
        <w:t>đại</w:t>
      </w:r>
      <w:proofErr w:type="spellEnd"/>
      <w:r w:rsidR="00345EF7" w:rsidRPr="00946221">
        <w:rPr>
          <w:rFonts w:ascii="Times New Roman" w:hAnsi="Times New Roman"/>
          <w:color w:val="000000"/>
          <w:sz w:val="26"/>
          <w:szCs w:val="26"/>
        </w:rPr>
        <w:t xml:space="preserve"> </w:t>
      </w:r>
      <w:proofErr w:type="spellStart"/>
      <w:r w:rsidR="00345EF7" w:rsidRPr="00946221">
        <w:rPr>
          <w:rFonts w:ascii="Times New Roman" w:hAnsi="Times New Roman"/>
          <w:color w:val="000000"/>
          <w:sz w:val="26"/>
          <w:szCs w:val="26"/>
        </w:rPr>
        <w:t>học</w:t>
      </w:r>
      <w:proofErr w:type="spellEnd"/>
      <w:r w:rsidR="00345EF7" w:rsidRPr="00946221">
        <w:rPr>
          <w:rFonts w:ascii="Times New Roman" w:hAnsi="Times New Roman"/>
          <w:color w:val="000000"/>
          <w:sz w:val="26"/>
          <w:szCs w:val="26"/>
        </w:rPr>
        <w:t xml:space="preserve"> </w:t>
      </w:r>
      <w:proofErr w:type="spellStart"/>
      <w:r w:rsidR="00345EF7" w:rsidRPr="00946221">
        <w:rPr>
          <w:rFonts w:ascii="Times New Roman" w:hAnsi="Times New Roman"/>
          <w:color w:val="000000"/>
          <w:sz w:val="26"/>
          <w:szCs w:val="26"/>
        </w:rPr>
        <w:t>Sư</w:t>
      </w:r>
      <w:proofErr w:type="spellEnd"/>
      <w:r w:rsidR="00345EF7" w:rsidRPr="00946221">
        <w:rPr>
          <w:rFonts w:ascii="Times New Roman" w:hAnsi="Times New Roman"/>
          <w:color w:val="000000"/>
          <w:sz w:val="26"/>
          <w:szCs w:val="26"/>
        </w:rPr>
        <w:t xml:space="preserve"> </w:t>
      </w:r>
      <w:proofErr w:type="spellStart"/>
      <w:r w:rsidR="00345EF7" w:rsidRPr="00946221">
        <w:rPr>
          <w:rFonts w:ascii="Times New Roman" w:hAnsi="Times New Roman"/>
          <w:color w:val="000000"/>
          <w:sz w:val="26"/>
          <w:szCs w:val="26"/>
        </w:rPr>
        <w:t>phạm</w:t>
      </w:r>
      <w:proofErr w:type="spellEnd"/>
      <w:r w:rsidR="00345EF7" w:rsidRPr="00946221">
        <w:rPr>
          <w:rFonts w:ascii="Times New Roman" w:hAnsi="Times New Roman"/>
          <w:color w:val="000000"/>
          <w:sz w:val="26"/>
          <w:szCs w:val="26"/>
        </w:rPr>
        <w:t xml:space="preserve"> </w:t>
      </w:r>
      <w:proofErr w:type="spellStart"/>
      <w:r w:rsidR="00345EF7" w:rsidRPr="00946221">
        <w:rPr>
          <w:rFonts w:ascii="Times New Roman" w:hAnsi="Times New Roman"/>
          <w:color w:val="000000"/>
          <w:sz w:val="26"/>
          <w:szCs w:val="26"/>
        </w:rPr>
        <w:t>Thể</w:t>
      </w:r>
      <w:proofErr w:type="spellEnd"/>
      <w:r w:rsidR="00345EF7" w:rsidRPr="00946221">
        <w:rPr>
          <w:rFonts w:ascii="Times New Roman" w:hAnsi="Times New Roman"/>
          <w:color w:val="000000"/>
          <w:sz w:val="26"/>
          <w:szCs w:val="26"/>
        </w:rPr>
        <w:t xml:space="preserve"> </w:t>
      </w:r>
      <w:proofErr w:type="spellStart"/>
      <w:r w:rsidR="00345EF7" w:rsidRPr="00946221">
        <w:rPr>
          <w:rFonts w:ascii="Times New Roman" w:hAnsi="Times New Roman"/>
          <w:color w:val="000000"/>
          <w:sz w:val="26"/>
          <w:szCs w:val="26"/>
        </w:rPr>
        <w:t>dục</w:t>
      </w:r>
      <w:proofErr w:type="spellEnd"/>
      <w:r w:rsidR="00345EF7" w:rsidRPr="00946221">
        <w:rPr>
          <w:rFonts w:ascii="Times New Roman" w:hAnsi="Times New Roman"/>
          <w:color w:val="000000"/>
          <w:sz w:val="26"/>
          <w:szCs w:val="26"/>
        </w:rPr>
        <w:t xml:space="preserve"> </w:t>
      </w:r>
      <w:proofErr w:type="spellStart"/>
      <w:r w:rsidR="00345EF7" w:rsidRPr="00946221">
        <w:rPr>
          <w:rFonts w:ascii="Times New Roman" w:hAnsi="Times New Roman"/>
          <w:color w:val="000000"/>
          <w:sz w:val="26"/>
          <w:szCs w:val="26"/>
        </w:rPr>
        <w:t>Thể</w:t>
      </w:r>
      <w:proofErr w:type="spellEnd"/>
      <w:r w:rsidR="00345EF7" w:rsidRPr="00946221">
        <w:rPr>
          <w:rFonts w:ascii="Times New Roman" w:hAnsi="Times New Roman"/>
          <w:color w:val="000000"/>
          <w:sz w:val="26"/>
          <w:szCs w:val="26"/>
        </w:rPr>
        <w:t xml:space="preserve"> </w:t>
      </w:r>
      <w:proofErr w:type="spellStart"/>
      <w:r w:rsidR="00345EF7" w:rsidRPr="00946221">
        <w:rPr>
          <w:rFonts w:ascii="Times New Roman" w:hAnsi="Times New Roman"/>
          <w:color w:val="000000"/>
          <w:sz w:val="26"/>
          <w:szCs w:val="26"/>
        </w:rPr>
        <w:t>thao</w:t>
      </w:r>
      <w:proofErr w:type="spellEnd"/>
      <w:r w:rsidR="00345EF7" w:rsidRPr="00946221">
        <w:rPr>
          <w:rFonts w:ascii="Times New Roman" w:hAnsi="Times New Roman"/>
          <w:color w:val="000000"/>
          <w:sz w:val="26"/>
          <w:szCs w:val="26"/>
        </w:rPr>
        <w:t xml:space="preserve"> Hà </w:t>
      </w:r>
      <w:proofErr w:type="spellStart"/>
      <w:r w:rsidR="00345EF7" w:rsidRPr="00946221">
        <w:rPr>
          <w:rFonts w:ascii="Times New Roman" w:hAnsi="Times New Roman"/>
          <w:color w:val="000000"/>
          <w:sz w:val="26"/>
          <w:szCs w:val="26"/>
        </w:rPr>
        <w:t>Nội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địa</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chỉ</w:t>
      </w:r>
      <w:proofErr w:type="spellEnd"/>
      <w:r w:rsidR="003D0F96" w:rsidRPr="00946221">
        <w:rPr>
          <w:rFonts w:ascii="Times New Roman" w:hAnsi="Times New Roman"/>
          <w:color w:val="000000"/>
          <w:sz w:val="26"/>
          <w:szCs w:val="26"/>
        </w:rPr>
        <w:t xml:space="preserve">: </w:t>
      </w:r>
      <w:proofErr w:type="spellStart"/>
      <w:r w:rsidR="009978A2" w:rsidRPr="00946221">
        <w:rPr>
          <w:rFonts w:ascii="Times New Roman" w:hAnsi="Times New Roman"/>
          <w:color w:val="000000"/>
          <w:sz w:val="26"/>
          <w:szCs w:val="26"/>
        </w:rPr>
        <w:t>Xã</w:t>
      </w:r>
      <w:proofErr w:type="spellEnd"/>
      <w:r w:rsidR="009978A2" w:rsidRPr="00946221">
        <w:rPr>
          <w:rFonts w:ascii="Times New Roman" w:hAnsi="Times New Roman"/>
          <w:color w:val="000000"/>
          <w:sz w:val="26"/>
          <w:szCs w:val="26"/>
        </w:rPr>
        <w:t xml:space="preserve"> Phụng Châu, </w:t>
      </w:r>
      <w:proofErr w:type="spellStart"/>
      <w:r w:rsidR="009978A2" w:rsidRPr="00946221">
        <w:rPr>
          <w:rFonts w:ascii="Times New Roman" w:hAnsi="Times New Roman"/>
          <w:color w:val="000000"/>
          <w:sz w:val="26"/>
          <w:szCs w:val="26"/>
        </w:rPr>
        <w:t>huyện</w:t>
      </w:r>
      <w:proofErr w:type="spellEnd"/>
      <w:r w:rsidR="009978A2" w:rsidRPr="00946221">
        <w:rPr>
          <w:rFonts w:ascii="Times New Roman" w:hAnsi="Times New Roman"/>
          <w:color w:val="000000"/>
          <w:sz w:val="26"/>
          <w:szCs w:val="26"/>
        </w:rPr>
        <w:t xml:space="preserve"> </w:t>
      </w:r>
      <w:proofErr w:type="spellStart"/>
      <w:r w:rsidR="009978A2" w:rsidRPr="00946221">
        <w:rPr>
          <w:rFonts w:ascii="Times New Roman" w:hAnsi="Times New Roman"/>
          <w:color w:val="000000"/>
          <w:sz w:val="26"/>
          <w:szCs w:val="26"/>
        </w:rPr>
        <w:t>Chương</w:t>
      </w:r>
      <w:proofErr w:type="spellEnd"/>
      <w:r w:rsidR="009978A2" w:rsidRPr="00946221">
        <w:rPr>
          <w:rFonts w:ascii="Times New Roman" w:hAnsi="Times New Roman"/>
          <w:color w:val="000000"/>
          <w:sz w:val="26"/>
          <w:szCs w:val="26"/>
        </w:rPr>
        <w:t xml:space="preserve"> </w:t>
      </w:r>
      <w:proofErr w:type="spellStart"/>
      <w:r w:rsidR="009978A2" w:rsidRPr="00946221">
        <w:rPr>
          <w:rFonts w:ascii="Times New Roman" w:hAnsi="Times New Roman"/>
          <w:color w:val="000000"/>
          <w:sz w:val="26"/>
          <w:szCs w:val="26"/>
        </w:rPr>
        <w:t>Mỹ</w:t>
      </w:r>
      <w:proofErr w:type="spellEnd"/>
      <w:r w:rsidR="009978A2" w:rsidRPr="00946221">
        <w:rPr>
          <w:rFonts w:ascii="Times New Roman" w:hAnsi="Times New Roman"/>
          <w:color w:val="000000"/>
          <w:sz w:val="26"/>
          <w:szCs w:val="26"/>
        </w:rPr>
        <w:t xml:space="preserve">, </w:t>
      </w:r>
      <w:proofErr w:type="spellStart"/>
      <w:r w:rsidR="009978A2" w:rsidRPr="00946221">
        <w:rPr>
          <w:rFonts w:ascii="Times New Roman" w:hAnsi="Times New Roman"/>
          <w:color w:val="000000"/>
          <w:sz w:val="26"/>
          <w:szCs w:val="26"/>
        </w:rPr>
        <w:t>thành</w:t>
      </w:r>
      <w:proofErr w:type="spellEnd"/>
      <w:r w:rsidR="009978A2" w:rsidRPr="00946221">
        <w:rPr>
          <w:rFonts w:ascii="Times New Roman" w:hAnsi="Times New Roman"/>
          <w:color w:val="000000"/>
          <w:sz w:val="26"/>
          <w:szCs w:val="26"/>
        </w:rPr>
        <w:t xml:space="preserve"> </w:t>
      </w:r>
      <w:proofErr w:type="spellStart"/>
      <w:r w:rsidR="009978A2" w:rsidRPr="00946221">
        <w:rPr>
          <w:rFonts w:ascii="Times New Roman" w:hAnsi="Times New Roman"/>
          <w:color w:val="000000"/>
          <w:sz w:val="26"/>
          <w:szCs w:val="26"/>
        </w:rPr>
        <w:t>phố</w:t>
      </w:r>
      <w:proofErr w:type="spellEnd"/>
      <w:r w:rsidR="009978A2" w:rsidRPr="00946221">
        <w:rPr>
          <w:rFonts w:ascii="Times New Roman" w:hAnsi="Times New Roman"/>
          <w:color w:val="000000"/>
          <w:sz w:val="26"/>
          <w:szCs w:val="26"/>
        </w:rPr>
        <w:t xml:space="preserve"> Hà </w:t>
      </w:r>
      <w:proofErr w:type="spellStart"/>
      <w:r w:rsidR="009978A2" w:rsidRPr="00946221">
        <w:rPr>
          <w:rFonts w:ascii="Times New Roman" w:hAnsi="Times New Roman"/>
          <w:color w:val="000000"/>
          <w:sz w:val="26"/>
          <w:szCs w:val="26"/>
        </w:rPr>
        <w:t>Nội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sau</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đây</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gọi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là</w:t>
      </w:r>
      <w:proofErr w:type="spellEnd"/>
      <w:r w:rsidR="003D0F96" w:rsidRPr="00946221">
        <w:rPr>
          <w:rFonts w:ascii="Times New Roman" w:hAnsi="Times New Roman"/>
          <w:color w:val="000000"/>
          <w:sz w:val="26"/>
          <w:szCs w:val="26"/>
        </w:rPr>
        <w:t xml:space="preserve"> Người </w:t>
      </w:r>
      <w:proofErr w:type="spellStart"/>
      <w:r w:rsidR="003D0F96" w:rsidRPr="00946221">
        <w:rPr>
          <w:rFonts w:ascii="Times New Roman" w:hAnsi="Times New Roman"/>
          <w:color w:val="000000"/>
          <w:sz w:val="26"/>
          <w:szCs w:val="26"/>
        </w:rPr>
        <w:t>có</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tài</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sản</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đấu</w:t>
      </w:r>
      <w:proofErr w:type="spellEnd"/>
      <w:r w:rsidR="003D0F96" w:rsidRPr="00946221">
        <w:rPr>
          <w:rFonts w:ascii="Times New Roman" w:hAnsi="Times New Roman"/>
          <w:color w:val="000000"/>
          <w:sz w:val="26"/>
          <w:szCs w:val="26"/>
        </w:rPr>
        <w:t xml:space="preserve"> </w:t>
      </w:r>
      <w:proofErr w:type="spellStart"/>
      <w:r w:rsidR="003D0F96" w:rsidRPr="00946221">
        <w:rPr>
          <w:rFonts w:ascii="Times New Roman" w:hAnsi="Times New Roman"/>
          <w:color w:val="000000"/>
          <w:sz w:val="26"/>
          <w:szCs w:val="26"/>
        </w:rPr>
        <w:t>giá</w:t>
      </w:r>
      <w:proofErr w:type="spellEnd"/>
      <w:r w:rsidR="003D0F96"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gồm</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các</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điều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khoản</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sau</w:t>
      </w:r>
      <w:proofErr w:type="spellEnd"/>
      <w:r w:rsidRPr="00946221">
        <w:rPr>
          <w:rFonts w:ascii="Times New Roman" w:hAnsi="Times New Roman"/>
          <w:color w:val="000000"/>
          <w:sz w:val="26"/>
          <w:szCs w:val="26"/>
        </w:rPr>
        <w:t>:</w:t>
      </w:r>
    </w:p>
    <w:p w14:paraId="4E9C9588" w14:textId="77777777" w:rsidR="00946221" w:rsidRPr="00946221" w:rsidRDefault="00946221" w:rsidP="00946221">
      <w:pPr>
        <w:widowControl w:val="0"/>
        <w:tabs>
          <w:tab w:val="left" w:pos="600"/>
        </w:tabs>
        <w:spacing w:before="60"/>
        <w:ind w:firstLine="540"/>
        <w:jc w:val="both"/>
        <w:rPr>
          <w:rFonts w:ascii="Times New Roman" w:hAnsi="Times New Roman"/>
          <w:color w:val="000000"/>
          <w:sz w:val="26"/>
          <w:szCs w:val="26"/>
        </w:rPr>
      </w:pPr>
    </w:p>
    <w:p w14:paraId="06EAF69B" w14:textId="181483A9" w:rsidR="00A86E70" w:rsidRPr="00946221" w:rsidRDefault="00A86E70" w:rsidP="00946221">
      <w:pPr>
        <w:pStyle w:val="Style2"/>
        <w:widowControl w:val="0"/>
        <w:spacing w:before="60" w:after="0" w:line="240" w:lineRule="auto"/>
        <w:rPr>
          <w:rFonts w:ascii="Times New Roman" w:hAnsi="Times New Roman"/>
          <w:sz w:val="26"/>
          <w:szCs w:val="26"/>
        </w:rPr>
      </w:pPr>
      <w:r w:rsidRPr="00946221">
        <w:rPr>
          <w:rFonts w:ascii="Times New Roman" w:hAnsi="Times New Roman"/>
          <w:sz w:val="26"/>
          <w:szCs w:val="26"/>
        </w:rPr>
        <w:lastRenderedPageBreak/>
        <w:t>Điều 1: Tài sản đấu giá</w:t>
      </w:r>
      <w:r w:rsidR="00126D78" w:rsidRPr="00946221">
        <w:rPr>
          <w:rFonts w:ascii="Times New Roman" w:hAnsi="Times New Roman"/>
          <w:sz w:val="26"/>
          <w:szCs w:val="26"/>
        </w:rPr>
        <w:t xml:space="preserve"> và các thông tin liên quan</w:t>
      </w:r>
      <w:r w:rsidRPr="00946221">
        <w:rPr>
          <w:rFonts w:ascii="Times New Roman" w:hAnsi="Times New Roman"/>
          <w:sz w:val="26"/>
          <w:szCs w:val="26"/>
        </w:rPr>
        <w:t xml:space="preserve">. </w:t>
      </w:r>
    </w:p>
    <w:p w14:paraId="73FF7703" w14:textId="1A19FF8F" w:rsidR="00345EF7" w:rsidRPr="00946221" w:rsidRDefault="00126D78" w:rsidP="00946221">
      <w:pPr>
        <w:pStyle w:val="Style1"/>
        <w:numPr>
          <w:ilvl w:val="0"/>
          <w:numId w:val="23"/>
        </w:numPr>
        <w:spacing w:before="60" w:after="0" w:line="240" w:lineRule="auto"/>
        <w:rPr>
          <w:sz w:val="26"/>
          <w:szCs w:val="26"/>
          <w:lang w:val="en-US"/>
        </w:rPr>
      </w:pPr>
      <w:r w:rsidRPr="00946221">
        <w:rPr>
          <w:bCs/>
          <w:iCs/>
          <w:sz w:val="26"/>
          <w:szCs w:val="26"/>
          <w:lang w:val="sv-SE"/>
        </w:rPr>
        <w:t>T</w:t>
      </w:r>
      <w:r w:rsidR="00A86E70" w:rsidRPr="00946221">
        <w:rPr>
          <w:bCs/>
          <w:iCs/>
          <w:sz w:val="26"/>
          <w:szCs w:val="26"/>
          <w:lang w:val="sv-SE"/>
        </w:rPr>
        <w:t>ài sản đấu giá:</w:t>
      </w:r>
      <w:r w:rsidR="00A86E70" w:rsidRPr="00946221">
        <w:rPr>
          <w:sz w:val="26"/>
          <w:szCs w:val="26"/>
          <w:lang w:val="sv-SE"/>
        </w:rPr>
        <w:t xml:space="preserve"> </w:t>
      </w:r>
      <w:r w:rsidR="00345EF7" w:rsidRPr="00946221">
        <w:rPr>
          <w:b w:val="0"/>
          <w:sz w:val="26"/>
          <w:szCs w:val="26"/>
          <w:lang w:val="en-US"/>
        </w:rPr>
        <w:t xml:space="preserve">Lô </w:t>
      </w:r>
      <w:proofErr w:type="spellStart"/>
      <w:r w:rsidR="00345EF7" w:rsidRPr="00946221">
        <w:rPr>
          <w:b w:val="0"/>
          <w:sz w:val="26"/>
          <w:szCs w:val="26"/>
          <w:lang w:val="en-US"/>
        </w:rPr>
        <w:t>tài</w:t>
      </w:r>
      <w:proofErr w:type="spellEnd"/>
      <w:r w:rsidR="00345EF7" w:rsidRPr="00946221">
        <w:rPr>
          <w:b w:val="0"/>
          <w:sz w:val="26"/>
          <w:szCs w:val="26"/>
          <w:lang w:val="en-US"/>
        </w:rPr>
        <w:t xml:space="preserve"> </w:t>
      </w:r>
      <w:proofErr w:type="spellStart"/>
      <w:r w:rsidR="00345EF7" w:rsidRPr="00946221">
        <w:rPr>
          <w:b w:val="0"/>
          <w:sz w:val="26"/>
          <w:szCs w:val="26"/>
          <w:lang w:val="en-US"/>
        </w:rPr>
        <w:t>sản</w:t>
      </w:r>
      <w:proofErr w:type="spellEnd"/>
      <w:r w:rsidR="00345EF7" w:rsidRPr="00946221">
        <w:rPr>
          <w:b w:val="0"/>
          <w:sz w:val="26"/>
          <w:szCs w:val="26"/>
          <w:lang w:val="en-US"/>
        </w:rPr>
        <w:t xml:space="preserve"> </w:t>
      </w:r>
      <w:proofErr w:type="spellStart"/>
      <w:r w:rsidR="00345EF7" w:rsidRPr="00946221">
        <w:rPr>
          <w:b w:val="0"/>
          <w:sz w:val="26"/>
          <w:szCs w:val="26"/>
          <w:lang w:val="en-US"/>
        </w:rPr>
        <w:t>gồm</w:t>
      </w:r>
      <w:proofErr w:type="spellEnd"/>
      <w:r w:rsidR="00345EF7" w:rsidRPr="00946221">
        <w:rPr>
          <w:b w:val="0"/>
          <w:sz w:val="26"/>
          <w:szCs w:val="26"/>
          <w:lang w:val="en-US"/>
        </w:rPr>
        <w:t xml:space="preserve"> 02 </w:t>
      </w:r>
      <w:proofErr w:type="spellStart"/>
      <w:r w:rsidR="00345EF7" w:rsidRPr="00946221">
        <w:rPr>
          <w:b w:val="0"/>
          <w:sz w:val="26"/>
          <w:szCs w:val="26"/>
          <w:lang w:val="en-US"/>
        </w:rPr>
        <w:t>xe</w:t>
      </w:r>
      <w:proofErr w:type="spellEnd"/>
      <w:r w:rsidR="00345EF7" w:rsidRPr="00946221">
        <w:rPr>
          <w:b w:val="0"/>
          <w:sz w:val="26"/>
          <w:szCs w:val="26"/>
          <w:lang w:val="en-US"/>
        </w:rPr>
        <w:t xml:space="preserve"> </w:t>
      </w:r>
      <w:proofErr w:type="spellStart"/>
      <w:r w:rsidR="00345EF7" w:rsidRPr="00946221">
        <w:rPr>
          <w:b w:val="0"/>
          <w:sz w:val="26"/>
          <w:szCs w:val="26"/>
          <w:lang w:val="en-US"/>
        </w:rPr>
        <w:t>tô</w:t>
      </w:r>
      <w:proofErr w:type="spellEnd"/>
      <w:r w:rsidR="00345EF7" w:rsidRPr="00946221">
        <w:rPr>
          <w:b w:val="0"/>
          <w:sz w:val="26"/>
          <w:szCs w:val="26"/>
          <w:lang w:val="en-US"/>
        </w:rPr>
        <w:t xml:space="preserve"> </w:t>
      </w:r>
      <w:proofErr w:type="spellStart"/>
      <w:r w:rsidR="00345EF7" w:rsidRPr="00946221">
        <w:rPr>
          <w:b w:val="0"/>
          <w:sz w:val="26"/>
          <w:szCs w:val="26"/>
          <w:lang w:val="en-US"/>
        </w:rPr>
        <w:t>thanh</w:t>
      </w:r>
      <w:proofErr w:type="spellEnd"/>
      <w:r w:rsidR="00345EF7" w:rsidRPr="00946221">
        <w:rPr>
          <w:b w:val="0"/>
          <w:sz w:val="26"/>
          <w:szCs w:val="26"/>
          <w:lang w:val="en-US"/>
        </w:rPr>
        <w:t xml:space="preserve"> </w:t>
      </w:r>
      <w:proofErr w:type="spellStart"/>
      <w:r w:rsidR="00345EF7" w:rsidRPr="00946221">
        <w:rPr>
          <w:b w:val="0"/>
          <w:sz w:val="26"/>
          <w:szCs w:val="26"/>
          <w:lang w:val="en-US"/>
        </w:rPr>
        <w:t>lý</w:t>
      </w:r>
      <w:proofErr w:type="spellEnd"/>
      <w:r w:rsidR="00345EF7" w:rsidRPr="00946221">
        <w:rPr>
          <w:b w:val="0"/>
          <w:sz w:val="26"/>
          <w:szCs w:val="26"/>
          <w:lang w:val="en-US"/>
        </w:rPr>
        <w:t xml:space="preserve"> </w:t>
      </w:r>
      <w:proofErr w:type="spellStart"/>
      <w:r w:rsidR="00345EF7" w:rsidRPr="00946221">
        <w:rPr>
          <w:b w:val="0"/>
          <w:sz w:val="26"/>
          <w:szCs w:val="26"/>
          <w:lang w:val="en-US"/>
        </w:rPr>
        <w:t>đã</w:t>
      </w:r>
      <w:proofErr w:type="spellEnd"/>
      <w:r w:rsidR="00345EF7" w:rsidRPr="00946221">
        <w:rPr>
          <w:b w:val="0"/>
          <w:sz w:val="26"/>
          <w:szCs w:val="26"/>
          <w:lang w:val="en-US"/>
        </w:rPr>
        <w:t xml:space="preserve"> qua </w:t>
      </w:r>
      <w:proofErr w:type="spellStart"/>
      <w:r w:rsidR="00345EF7" w:rsidRPr="00946221">
        <w:rPr>
          <w:b w:val="0"/>
          <w:sz w:val="26"/>
          <w:szCs w:val="26"/>
          <w:lang w:val="en-US"/>
        </w:rPr>
        <w:t>sử</w:t>
      </w:r>
      <w:proofErr w:type="spellEnd"/>
      <w:r w:rsidR="00345EF7" w:rsidRPr="00946221">
        <w:rPr>
          <w:b w:val="0"/>
          <w:sz w:val="26"/>
          <w:szCs w:val="26"/>
          <w:lang w:val="en-US"/>
        </w:rPr>
        <w:t xml:space="preserve"> </w:t>
      </w:r>
      <w:proofErr w:type="spellStart"/>
      <w:r w:rsidR="00345EF7" w:rsidRPr="00946221">
        <w:rPr>
          <w:b w:val="0"/>
          <w:sz w:val="26"/>
          <w:szCs w:val="26"/>
          <w:lang w:val="en-US"/>
        </w:rPr>
        <w:t>dụng</w:t>
      </w:r>
      <w:proofErr w:type="spellEnd"/>
      <w:r w:rsidR="00345EF7" w:rsidRPr="00946221">
        <w:rPr>
          <w:b w:val="0"/>
          <w:sz w:val="26"/>
          <w:szCs w:val="26"/>
          <w:lang w:val="en-US"/>
        </w:rPr>
        <w:t xml:space="preserve"> </w:t>
      </w:r>
      <w:proofErr w:type="spellStart"/>
      <w:r w:rsidR="00345EF7" w:rsidRPr="00946221">
        <w:rPr>
          <w:b w:val="0"/>
          <w:sz w:val="26"/>
          <w:szCs w:val="26"/>
          <w:lang w:val="en-US"/>
        </w:rPr>
        <w:t>như</w:t>
      </w:r>
      <w:proofErr w:type="spellEnd"/>
      <w:r w:rsidR="00345EF7" w:rsidRPr="00946221">
        <w:rPr>
          <w:b w:val="0"/>
          <w:sz w:val="26"/>
          <w:szCs w:val="26"/>
          <w:lang w:val="en-US"/>
        </w:rPr>
        <w:t xml:space="preserve"> </w:t>
      </w:r>
      <w:proofErr w:type="spellStart"/>
      <w:r w:rsidR="00345EF7" w:rsidRPr="00946221">
        <w:rPr>
          <w:b w:val="0"/>
          <w:sz w:val="26"/>
          <w:szCs w:val="26"/>
          <w:lang w:val="en-US"/>
        </w:rPr>
        <w:t>sau</w:t>
      </w:r>
      <w:proofErr w:type="spellEnd"/>
      <w:r w:rsidR="00345EF7" w:rsidRPr="00946221">
        <w:rPr>
          <w:b w:val="0"/>
          <w:sz w:val="26"/>
          <w:szCs w:val="26"/>
          <w:lang w:val="en-US"/>
        </w:rPr>
        <w:t>:</w:t>
      </w: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90"/>
        <w:gridCol w:w="1080"/>
        <w:gridCol w:w="1440"/>
        <w:gridCol w:w="1170"/>
        <w:gridCol w:w="990"/>
        <w:gridCol w:w="2070"/>
      </w:tblGrid>
      <w:tr w:rsidR="00345EF7" w:rsidRPr="00946221" w14:paraId="4F54AB79" w14:textId="77777777" w:rsidTr="00F01A47">
        <w:tc>
          <w:tcPr>
            <w:tcW w:w="720" w:type="dxa"/>
            <w:shd w:val="clear" w:color="auto" w:fill="auto"/>
          </w:tcPr>
          <w:p w14:paraId="2A859AE3" w14:textId="77777777" w:rsidR="00345EF7" w:rsidRPr="00946221" w:rsidRDefault="00345EF7" w:rsidP="00946221">
            <w:pPr>
              <w:pStyle w:val="BodyTextIndent"/>
              <w:spacing w:before="60" w:after="0"/>
              <w:ind w:left="0"/>
              <w:jc w:val="center"/>
              <w:rPr>
                <w:rFonts w:ascii="Times New Roman" w:hAnsi="Times New Roman"/>
                <w:b/>
                <w:sz w:val="26"/>
                <w:szCs w:val="26"/>
              </w:rPr>
            </w:pPr>
            <w:r w:rsidRPr="00946221">
              <w:rPr>
                <w:rFonts w:ascii="Times New Roman" w:hAnsi="Times New Roman"/>
                <w:b/>
                <w:sz w:val="26"/>
                <w:szCs w:val="26"/>
              </w:rPr>
              <w:t>STT</w:t>
            </w:r>
          </w:p>
        </w:tc>
        <w:tc>
          <w:tcPr>
            <w:tcW w:w="1890" w:type="dxa"/>
            <w:shd w:val="clear" w:color="auto" w:fill="auto"/>
          </w:tcPr>
          <w:p w14:paraId="6293C669" w14:textId="77777777" w:rsidR="00345EF7" w:rsidRPr="00946221" w:rsidRDefault="00345EF7" w:rsidP="00946221">
            <w:pPr>
              <w:pStyle w:val="BodyTextIndent"/>
              <w:spacing w:before="60" w:after="0"/>
              <w:ind w:left="0" w:hanging="175"/>
              <w:jc w:val="center"/>
              <w:rPr>
                <w:rFonts w:ascii="Times New Roman" w:hAnsi="Times New Roman"/>
                <w:b/>
                <w:sz w:val="26"/>
                <w:szCs w:val="26"/>
              </w:rPr>
            </w:pPr>
            <w:proofErr w:type="spellStart"/>
            <w:r w:rsidRPr="00946221">
              <w:rPr>
                <w:rFonts w:ascii="Times New Roman" w:hAnsi="Times New Roman"/>
                <w:b/>
                <w:sz w:val="26"/>
                <w:szCs w:val="26"/>
              </w:rPr>
              <w:t>Tên</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tài</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sản</w:t>
            </w:r>
            <w:proofErr w:type="spellEnd"/>
          </w:p>
        </w:tc>
        <w:tc>
          <w:tcPr>
            <w:tcW w:w="1080" w:type="dxa"/>
            <w:shd w:val="clear" w:color="auto" w:fill="auto"/>
          </w:tcPr>
          <w:p w14:paraId="5A2FA314" w14:textId="77777777" w:rsidR="00345EF7" w:rsidRPr="00946221" w:rsidRDefault="00345EF7" w:rsidP="00946221">
            <w:pPr>
              <w:pStyle w:val="BodyTextIndent"/>
              <w:spacing w:before="60" w:after="0"/>
              <w:ind w:left="0"/>
              <w:jc w:val="center"/>
              <w:rPr>
                <w:rFonts w:ascii="Times New Roman" w:hAnsi="Times New Roman"/>
                <w:b/>
                <w:sz w:val="26"/>
                <w:szCs w:val="26"/>
              </w:rPr>
            </w:pPr>
            <w:r w:rsidRPr="00946221">
              <w:rPr>
                <w:rFonts w:ascii="Times New Roman" w:hAnsi="Times New Roman"/>
                <w:b/>
                <w:sz w:val="26"/>
                <w:szCs w:val="26"/>
              </w:rPr>
              <w:t>BKS</w:t>
            </w:r>
          </w:p>
        </w:tc>
        <w:tc>
          <w:tcPr>
            <w:tcW w:w="1440" w:type="dxa"/>
            <w:shd w:val="clear" w:color="auto" w:fill="auto"/>
          </w:tcPr>
          <w:p w14:paraId="7090168C" w14:textId="77777777" w:rsidR="00345EF7" w:rsidRPr="00946221" w:rsidRDefault="00345EF7" w:rsidP="00946221">
            <w:pPr>
              <w:pStyle w:val="BodyTextIndent"/>
              <w:spacing w:before="60" w:after="0"/>
              <w:ind w:left="0"/>
              <w:jc w:val="center"/>
              <w:rPr>
                <w:rFonts w:ascii="Times New Roman" w:hAnsi="Times New Roman"/>
                <w:b/>
                <w:sz w:val="26"/>
                <w:szCs w:val="26"/>
              </w:rPr>
            </w:pPr>
            <w:proofErr w:type="spellStart"/>
            <w:r w:rsidRPr="00946221">
              <w:rPr>
                <w:rFonts w:ascii="Times New Roman" w:hAnsi="Times New Roman"/>
                <w:b/>
                <w:sz w:val="26"/>
                <w:szCs w:val="26"/>
              </w:rPr>
              <w:t>Số</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khung</w:t>
            </w:r>
            <w:proofErr w:type="spellEnd"/>
          </w:p>
        </w:tc>
        <w:tc>
          <w:tcPr>
            <w:tcW w:w="1170" w:type="dxa"/>
            <w:shd w:val="clear" w:color="auto" w:fill="auto"/>
          </w:tcPr>
          <w:p w14:paraId="62BDE25B" w14:textId="77777777" w:rsidR="00345EF7" w:rsidRPr="00946221" w:rsidRDefault="00345EF7" w:rsidP="00946221">
            <w:pPr>
              <w:pStyle w:val="BodyTextIndent"/>
              <w:spacing w:before="60" w:after="0"/>
              <w:ind w:left="0"/>
              <w:jc w:val="center"/>
              <w:rPr>
                <w:rFonts w:ascii="Times New Roman" w:hAnsi="Times New Roman"/>
                <w:b/>
                <w:sz w:val="26"/>
                <w:szCs w:val="26"/>
              </w:rPr>
            </w:pPr>
            <w:proofErr w:type="spellStart"/>
            <w:r w:rsidRPr="00946221">
              <w:rPr>
                <w:rFonts w:ascii="Times New Roman" w:hAnsi="Times New Roman"/>
                <w:b/>
                <w:sz w:val="26"/>
                <w:szCs w:val="26"/>
              </w:rPr>
              <w:t>Số</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máy</w:t>
            </w:r>
            <w:proofErr w:type="spellEnd"/>
          </w:p>
        </w:tc>
        <w:tc>
          <w:tcPr>
            <w:tcW w:w="990" w:type="dxa"/>
          </w:tcPr>
          <w:p w14:paraId="29A1B3AC" w14:textId="77777777" w:rsidR="00345EF7" w:rsidRPr="00946221" w:rsidRDefault="00345EF7" w:rsidP="00946221">
            <w:pPr>
              <w:pStyle w:val="BodyTextIndent"/>
              <w:spacing w:before="60" w:after="0"/>
              <w:ind w:left="0"/>
              <w:jc w:val="center"/>
              <w:rPr>
                <w:rFonts w:ascii="Times New Roman" w:hAnsi="Times New Roman"/>
                <w:b/>
                <w:sz w:val="26"/>
                <w:szCs w:val="26"/>
              </w:rPr>
            </w:pPr>
            <w:proofErr w:type="spellStart"/>
            <w:r w:rsidRPr="00946221">
              <w:rPr>
                <w:rFonts w:ascii="Times New Roman" w:hAnsi="Times New Roman"/>
                <w:b/>
                <w:sz w:val="26"/>
                <w:szCs w:val="26"/>
              </w:rPr>
              <w:t>Năm</w:t>
            </w:r>
            <w:proofErr w:type="spellEnd"/>
            <w:r w:rsidRPr="00946221">
              <w:rPr>
                <w:rFonts w:ascii="Times New Roman" w:hAnsi="Times New Roman"/>
                <w:b/>
                <w:sz w:val="26"/>
                <w:szCs w:val="26"/>
              </w:rPr>
              <w:t xml:space="preserve"> SX</w:t>
            </w:r>
          </w:p>
        </w:tc>
        <w:tc>
          <w:tcPr>
            <w:tcW w:w="2070" w:type="dxa"/>
          </w:tcPr>
          <w:p w14:paraId="3B769591" w14:textId="77777777" w:rsidR="00345EF7" w:rsidRPr="00946221" w:rsidRDefault="00345EF7" w:rsidP="00946221">
            <w:pPr>
              <w:pStyle w:val="BodyTextIndent"/>
              <w:spacing w:before="60" w:after="0"/>
              <w:ind w:left="0"/>
              <w:jc w:val="center"/>
              <w:rPr>
                <w:rFonts w:ascii="Times New Roman" w:hAnsi="Times New Roman"/>
                <w:b/>
                <w:sz w:val="26"/>
                <w:szCs w:val="26"/>
              </w:rPr>
            </w:pPr>
            <w:proofErr w:type="spellStart"/>
            <w:r w:rsidRPr="00946221">
              <w:rPr>
                <w:rFonts w:ascii="Times New Roman" w:hAnsi="Times New Roman"/>
                <w:b/>
                <w:sz w:val="26"/>
                <w:szCs w:val="26"/>
              </w:rPr>
              <w:t>Thời</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gian</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ngừng</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lưu</w:t>
            </w:r>
            <w:proofErr w:type="spellEnd"/>
            <w:r w:rsidRPr="00946221">
              <w:rPr>
                <w:rFonts w:ascii="Times New Roman" w:hAnsi="Times New Roman"/>
                <w:b/>
                <w:sz w:val="26"/>
                <w:szCs w:val="26"/>
              </w:rPr>
              <w:t xml:space="preserve"> </w:t>
            </w:r>
            <w:proofErr w:type="spellStart"/>
            <w:r w:rsidRPr="00946221">
              <w:rPr>
                <w:rFonts w:ascii="Times New Roman" w:hAnsi="Times New Roman"/>
                <w:b/>
                <w:sz w:val="26"/>
                <w:szCs w:val="26"/>
              </w:rPr>
              <w:t>hành</w:t>
            </w:r>
            <w:proofErr w:type="spellEnd"/>
          </w:p>
        </w:tc>
      </w:tr>
      <w:tr w:rsidR="00345EF7" w:rsidRPr="00946221" w14:paraId="70C5FDAD" w14:textId="77777777" w:rsidTr="00F01A47">
        <w:trPr>
          <w:trHeight w:val="1382"/>
        </w:trPr>
        <w:tc>
          <w:tcPr>
            <w:tcW w:w="720" w:type="dxa"/>
            <w:shd w:val="clear" w:color="auto" w:fill="auto"/>
          </w:tcPr>
          <w:p w14:paraId="7E432BF3" w14:textId="77777777" w:rsidR="00345EF7" w:rsidRPr="00946221" w:rsidRDefault="00345EF7" w:rsidP="00946221">
            <w:pPr>
              <w:pStyle w:val="BodyTextIndent"/>
              <w:spacing w:before="60" w:after="0"/>
              <w:ind w:left="0"/>
              <w:jc w:val="center"/>
              <w:rPr>
                <w:rFonts w:ascii="Times New Roman" w:hAnsi="Times New Roman"/>
                <w:bCs/>
                <w:iCs/>
                <w:sz w:val="26"/>
                <w:szCs w:val="26"/>
                <w:lang w:val="vi-VN"/>
              </w:rPr>
            </w:pPr>
            <w:r w:rsidRPr="00946221">
              <w:rPr>
                <w:rFonts w:ascii="Times New Roman" w:hAnsi="Times New Roman"/>
                <w:bCs/>
                <w:iCs/>
                <w:sz w:val="26"/>
                <w:szCs w:val="26"/>
                <w:lang w:val="vi-VN"/>
              </w:rPr>
              <w:t>1</w:t>
            </w:r>
          </w:p>
        </w:tc>
        <w:tc>
          <w:tcPr>
            <w:tcW w:w="1890" w:type="dxa"/>
            <w:shd w:val="clear" w:color="auto" w:fill="auto"/>
          </w:tcPr>
          <w:p w14:paraId="71FA182A" w14:textId="77777777" w:rsidR="00345EF7" w:rsidRPr="00946221" w:rsidRDefault="00345EF7" w:rsidP="00946221">
            <w:pPr>
              <w:pStyle w:val="BodyTextIndent"/>
              <w:spacing w:before="60" w:after="0"/>
              <w:ind w:left="0"/>
              <w:jc w:val="both"/>
              <w:rPr>
                <w:rFonts w:ascii="Times New Roman" w:hAnsi="Times New Roman"/>
                <w:bCs/>
                <w:iCs/>
                <w:sz w:val="26"/>
                <w:szCs w:val="26"/>
              </w:rPr>
            </w:pPr>
            <w:r w:rsidRPr="00946221">
              <w:rPr>
                <w:rFonts w:ascii="Times New Roman" w:hAnsi="Times New Roman"/>
                <w:bCs/>
                <w:iCs/>
                <w:sz w:val="26"/>
                <w:szCs w:val="26"/>
                <w:lang w:val="vi-VN"/>
              </w:rPr>
              <w:t xml:space="preserve">Xe ô tô </w:t>
            </w:r>
            <w:proofErr w:type="spellStart"/>
            <w:r w:rsidRPr="00946221">
              <w:rPr>
                <w:rFonts w:ascii="Times New Roman" w:hAnsi="Times New Roman"/>
                <w:bCs/>
                <w:iCs/>
                <w:sz w:val="26"/>
                <w:szCs w:val="26"/>
              </w:rPr>
              <w:t>khách</w:t>
            </w:r>
            <w:proofErr w:type="spellEnd"/>
            <w:r w:rsidRPr="00946221">
              <w:rPr>
                <w:rFonts w:ascii="Times New Roman" w:hAnsi="Times New Roman"/>
                <w:bCs/>
                <w:iCs/>
                <w:sz w:val="26"/>
                <w:szCs w:val="26"/>
              </w:rPr>
              <w:t xml:space="preserve"> 16 </w:t>
            </w:r>
            <w:proofErr w:type="spellStart"/>
            <w:r w:rsidRPr="00946221">
              <w:rPr>
                <w:rFonts w:ascii="Times New Roman" w:hAnsi="Times New Roman"/>
                <w:bCs/>
                <w:iCs/>
                <w:sz w:val="26"/>
                <w:szCs w:val="26"/>
              </w:rPr>
              <w:t>chỗ</w:t>
            </w:r>
            <w:proofErr w:type="spellEnd"/>
            <w:r w:rsidRPr="00946221">
              <w:rPr>
                <w:rFonts w:ascii="Times New Roman" w:hAnsi="Times New Roman"/>
                <w:bCs/>
                <w:iCs/>
                <w:sz w:val="26"/>
                <w:szCs w:val="26"/>
              </w:rPr>
              <w:t xml:space="preserve"> </w:t>
            </w:r>
            <w:proofErr w:type="spellStart"/>
            <w:r w:rsidRPr="00946221">
              <w:rPr>
                <w:rFonts w:ascii="Times New Roman" w:hAnsi="Times New Roman"/>
                <w:bCs/>
                <w:iCs/>
                <w:sz w:val="26"/>
                <w:szCs w:val="26"/>
              </w:rPr>
              <w:t>ngồi</w:t>
            </w:r>
            <w:proofErr w:type="spellEnd"/>
            <w:r w:rsidRPr="00946221">
              <w:rPr>
                <w:rFonts w:ascii="Times New Roman" w:hAnsi="Times New Roman"/>
                <w:bCs/>
                <w:iCs/>
                <w:sz w:val="26"/>
                <w:szCs w:val="26"/>
              </w:rPr>
              <w:t xml:space="preserve"> </w:t>
            </w:r>
            <w:proofErr w:type="spellStart"/>
            <w:r w:rsidRPr="00946221">
              <w:rPr>
                <w:rFonts w:ascii="Times New Roman" w:hAnsi="Times New Roman"/>
                <w:bCs/>
                <w:iCs/>
                <w:sz w:val="26"/>
                <w:szCs w:val="26"/>
              </w:rPr>
              <w:t>nhãn</w:t>
            </w:r>
            <w:proofErr w:type="spellEnd"/>
            <w:r w:rsidRPr="00946221">
              <w:rPr>
                <w:rFonts w:ascii="Times New Roman" w:hAnsi="Times New Roman"/>
                <w:bCs/>
                <w:iCs/>
                <w:sz w:val="26"/>
                <w:szCs w:val="26"/>
              </w:rPr>
              <w:t xml:space="preserve"> </w:t>
            </w:r>
            <w:proofErr w:type="spellStart"/>
            <w:r w:rsidRPr="00946221">
              <w:rPr>
                <w:rFonts w:ascii="Times New Roman" w:hAnsi="Times New Roman"/>
                <w:bCs/>
                <w:iCs/>
                <w:sz w:val="26"/>
                <w:szCs w:val="26"/>
              </w:rPr>
              <w:t>hiệu</w:t>
            </w:r>
            <w:proofErr w:type="spellEnd"/>
            <w:r w:rsidRPr="00946221">
              <w:rPr>
                <w:rFonts w:ascii="Times New Roman" w:hAnsi="Times New Roman"/>
                <w:bCs/>
                <w:iCs/>
                <w:sz w:val="26"/>
                <w:szCs w:val="26"/>
              </w:rPr>
              <w:t xml:space="preserve"> MERCEDES BENZ</w:t>
            </w:r>
          </w:p>
        </w:tc>
        <w:tc>
          <w:tcPr>
            <w:tcW w:w="1080" w:type="dxa"/>
            <w:shd w:val="clear" w:color="auto" w:fill="auto"/>
          </w:tcPr>
          <w:p w14:paraId="227DEC16"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rPr>
              <w:t>80A</w:t>
            </w:r>
            <w:r w:rsidRPr="00946221">
              <w:rPr>
                <w:rFonts w:ascii="Times New Roman" w:hAnsi="Times New Roman"/>
                <w:bCs/>
                <w:iCs/>
                <w:sz w:val="26"/>
                <w:szCs w:val="26"/>
                <w:lang w:val="vi-VN"/>
              </w:rPr>
              <w:t>-</w:t>
            </w:r>
            <w:r w:rsidRPr="00946221">
              <w:rPr>
                <w:rFonts w:ascii="Times New Roman" w:hAnsi="Times New Roman"/>
                <w:bCs/>
                <w:iCs/>
                <w:sz w:val="26"/>
                <w:szCs w:val="26"/>
              </w:rPr>
              <w:t>009.21</w:t>
            </w:r>
          </w:p>
        </w:tc>
        <w:tc>
          <w:tcPr>
            <w:tcW w:w="1440" w:type="dxa"/>
            <w:shd w:val="clear" w:color="auto" w:fill="auto"/>
          </w:tcPr>
          <w:p w14:paraId="53D6BFF6"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rPr>
              <w:t>KPD66111853906970</w:t>
            </w:r>
          </w:p>
        </w:tc>
        <w:tc>
          <w:tcPr>
            <w:tcW w:w="1170" w:type="dxa"/>
            <w:shd w:val="clear" w:color="auto" w:fill="auto"/>
          </w:tcPr>
          <w:p w14:paraId="708F3481"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rPr>
              <w:t>66291110165775</w:t>
            </w:r>
          </w:p>
        </w:tc>
        <w:tc>
          <w:tcPr>
            <w:tcW w:w="990" w:type="dxa"/>
          </w:tcPr>
          <w:p w14:paraId="40DE2788"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lang w:val="vi-VN"/>
              </w:rPr>
              <w:t>200</w:t>
            </w:r>
            <w:r w:rsidRPr="00946221">
              <w:rPr>
                <w:rFonts w:ascii="Times New Roman" w:hAnsi="Times New Roman"/>
                <w:bCs/>
                <w:iCs/>
                <w:sz w:val="26"/>
                <w:szCs w:val="26"/>
              </w:rPr>
              <w:t>4</w:t>
            </w:r>
          </w:p>
        </w:tc>
        <w:tc>
          <w:tcPr>
            <w:tcW w:w="2070" w:type="dxa"/>
          </w:tcPr>
          <w:p w14:paraId="259F7130"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rPr>
              <w:t>01/11/2024</w:t>
            </w:r>
          </w:p>
        </w:tc>
      </w:tr>
      <w:tr w:rsidR="00345EF7" w:rsidRPr="00946221" w14:paraId="71B9B3CC" w14:textId="77777777" w:rsidTr="00F01A47">
        <w:trPr>
          <w:trHeight w:val="1435"/>
        </w:trPr>
        <w:tc>
          <w:tcPr>
            <w:tcW w:w="720" w:type="dxa"/>
            <w:shd w:val="clear" w:color="auto" w:fill="auto"/>
          </w:tcPr>
          <w:p w14:paraId="76A1BB5F" w14:textId="77777777" w:rsidR="00345EF7" w:rsidRPr="00946221" w:rsidRDefault="00345EF7" w:rsidP="00946221">
            <w:pPr>
              <w:pStyle w:val="BodyTextIndent"/>
              <w:spacing w:before="60" w:after="0"/>
              <w:ind w:left="0"/>
              <w:jc w:val="center"/>
              <w:rPr>
                <w:rFonts w:ascii="Times New Roman" w:hAnsi="Times New Roman"/>
                <w:bCs/>
                <w:iCs/>
                <w:sz w:val="26"/>
                <w:szCs w:val="26"/>
                <w:lang w:val="vi-VN"/>
              </w:rPr>
            </w:pPr>
            <w:r w:rsidRPr="00946221">
              <w:rPr>
                <w:rFonts w:ascii="Times New Roman" w:hAnsi="Times New Roman"/>
                <w:bCs/>
                <w:iCs/>
                <w:sz w:val="26"/>
                <w:szCs w:val="26"/>
                <w:lang w:val="vi-VN"/>
              </w:rPr>
              <w:t>2</w:t>
            </w:r>
          </w:p>
        </w:tc>
        <w:tc>
          <w:tcPr>
            <w:tcW w:w="1890" w:type="dxa"/>
            <w:shd w:val="clear" w:color="auto" w:fill="auto"/>
          </w:tcPr>
          <w:p w14:paraId="359E3083" w14:textId="77777777" w:rsidR="00345EF7" w:rsidRPr="00946221" w:rsidRDefault="00345EF7" w:rsidP="00946221">
            <w:pPr>
              <w:pStyle w:val="BodyTextIndent"/>
              <w:spacing w:before="60" w:after="0"/>
              <w:ind w:left="0"/>
              <w:jc w:val="both"/>
              <w:rPr>
                <w:rFonts w:ascii="Times New Roman" w:hAnsi="Times New Roman"/>
                <w:bCs/>
                <w:iCs/>
                <w:sz w:val="26"/>
                <w:szCs w:val="26"/>
              </w:rPr>
            </w:pPr>
            <w:r w:rsidRPr="00946221">
              <w:rPr>
                <w:rFonts w:ascii="Times New Roman" w:hAnsi="Times New Roman"/>
                <w:bCs/>
                <w:iCs/>
                <w:sz w:val="26"/>
                <w:szCs w:val="26"/>
                <w:lang w:val="vi-VN"/>
              </w:rPr>
              <w:t xml:space="preserve">Xe ô tô </w:t>
            </w:r>
            <w:proofErr w:type="spellStart"/>
            <w:r w:rsidRPr="00946221">
              <w:rPr>
                <w:rFonts w:ascii="Times New Roman" w:hAnsi="Times New Roman"/>
                <w:bCs/>
                <w:iCs/>
                <w:sz w:val="26"/>
                <w:szCs w:val="26"/>
              </w:rPr>
              <w:t>khách</w:t>
            </w:r>
            <w:proofErr w:type="spellEnd"/>
            <w:r w:rsidRPr="00946221">
              <w:rPr>
                <w:rFonts w:ascii="Times New Roman" w:hAnsi="Times New Roman"/>
                <w:bCs/>
                <w:iCs/>
                <w:sz w:val="26"/>
                <w:szCs w:val="26"/>
              </w:rPr>
              <w:t xml:space="preserve"> 38 </w:t>
            </w:r>
            <w:proofErr w:type="spellStart"/>
            <w:r w:rsidRPr="00946221">
              <w:rPr>
                <w:rFonts w:ascii="Times New Roman" w:hAnsi="Times New Roman"/>
                <w:bCs/>
                <w:iCs/>
                <w:sz w:val="26"/>
                <w:szCs w:val="26"/>
              </w:rPr>
              <w:t>chỗ</w:t>
            </w:r>
            <w:proofErr w:type="spellEnd"/>
            <w:r w:rsidRPr="00946221">
              <w:rPr>
                <w:rFonts w:ascii="Times New Roman" w:hAnsi="Times New Roman"/>
                <w:bCs/>
                <w:iCs/>
                <w:sz w:val="26"/>
                <w:szCs w:val="26"/>
              </w:rPr>
              <w:t xml:space="preserve"> </w:t>
            </w:r>
            <w:proofErr w:type="spellStart"/>
            <w:r w:rsidRPr="00946221">
              <w:rPr>
                <w:rFonts w:ascii="Times New Roman" w:hAnsi="Times New Roman"/>
                <w:bCs/>
                <w:iCs/>
                <w:sz w:val="26"/>
                <w:szCs w:val="26"/>
              </w:rPr>
              <w:t>ngồi</w:t>
            </w:r>
            <w:proofErr w:type="spellEnd"/>
            <w:r w:rsidRPr="00946221">
              <w:rPr>
                <w:rFonts w:ascii="Times New Roman" w:hAnsi="Times New Roman"/>
                <w:bCs/>
                <w:iCs/>
                <w:sz w:val="26"/>
                <w:szCs w:val="26"/>
              </w:rPr>
              <w:t xml:space="preserve"> </w:t>
            </w:r>
            <w:proofErr w:type="spellStart"/>
            <w:r w:rsidRPr="00946221">
              <w:rPr>
                <w:rFonts w:ascii="Times New Roman" w:hAnsi="Times New Roman"/>
                <w:bCs/>
                <w:iCs/>
                <w:sz w:val="26"/>
                <w:szCs w:val="26"/>
              </w:rPr>
              <w:t>nhãn</w:t>
            </w:r>
            <w:proofErr w:type="spellEnd"/>
            <w:r w:rsidRPr="00946221">
              <w:rPr>
                <w:rFonts w:ascii="Times New Roman" w:hAnsi="Times New Roman"/>
                <w:bCs/>
                <w:iCs/>
                <w:sz w:val="26"/>
                <w:szCs w:val="26"/>
              </w:rPr>
              <w:t xml:space="preserve"> </w:t>
            </w:r>
            <w:proofErr w:type="spellStart"/>
            <w:r w:rsidRPr="00946221">
              <w:rPr>
                <w:rFonts w:ascii="Times New Roman" w:hAnsi="Times New Roman"/>
                <w:bCs/>
                <w:iCs/>
                <w:sz w:val="26"/>
                <w:szCs w:val="26"/>
              </w:rPr>
              <w:t>hiệu</w:t>
            </w:r>
            <w:proofErr w:type="spellEnd"/>
            <w:r w:rsidRPr="00946221">
              <w:rPr>
                <w:rFonts w:ascii="Times New Roman" w:hAnsi="Times New Roman"/>
                <w:bCs/>
                <w:iCs/>
                <w:sz w:val="26"/>
                <w:szCs w:val="26"/>
              </w:rPr>
              <w:t xml:space="preserve">  HUYNDAI AERO TOWN</w:t>
            </w:r>
          </w:p>
        </w:tc>
        <w:tc>
          <w:tcPr>
            <w:tcW w:w="1080" w:type="dxa"/>
            <w:shd w:val="clear" w:color="auto" w:fill="auto"/>
          </w:tcPr>
          <w:p w14:paraId="10B7D4F4" w14:textId="77777777" w:rsidR="00345EF7" w:rsidRPr="00946221" w:rsidRDefault="00345EF7" w:rsidP="00946221">
            <w:pPr>
              <w:pStyle w:val="BodyTextIndent"/>
              <w:spacing w:before="60" w:after="0"/>
              <w:ind w:left="0"/>
              <w:jc w:val="center"/>
              <w:rPr>
                <w:rFonts w:ascii="Times New Roman" w:hAnsi="Times New Roman"/>
                <w:bCs/>
                <w:iCs/>
                <w:sz w:val="26"/>
                <w:szCs w:val="26"/>
                <w:lang w:val="vi-VN"/>
              </w:rPr>
            </w:pPr>
            <w:r w:rsidRPr="00946221">
              <w:rPr>
                <w:rFonts w:ascii="Times New Roman" w:hAnsi="Times New Roman"/>
                <w:bCs/>
                <w:iCs/>
                <w:sz w:val="26"/>
                <w:szCs w:val="26"/>
              </w:rPr>
              <w:t>29M-000.66</w:t>
            </w:r>
          </w:p>
        </w:tc>
        <w:tc>
          <w:tcPr>
            <w:tcW w:w="1440" w:type="dxa"/>
            <w:shd w:val="clear" w:color="auto" w:fill="auto"/>
          </w:tcPr>
          <w:p w14:paraId="7771536D"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rPr>
              <w:t>KMJNN19RP5C-400240</w:t>
            </w:r>
          </w:p>
        </w:tc>
        <w:tc>
          <w:tcPr>
            <w:tcW w:w="1170" w:type="dxa"/>
            <w:shd w:val="clear" w:color="auto" w:fill="auto"/>
          </w:tcPr>
          <w:p w14:paraId="519A850B"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rPr>
              <w:t>D6BR4-053824</w:t>
            </w:r>
          </w:p>
        </w:tc>
        <w:tc>
          <w:tcPr>
            <w:tcW w:w="990" w:type="dxa"/>
          </w:tcPr>
          <w:p w14:paraId="2FEEC7FF"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lang w:val="vi-VN"/>
              </w:rPr>
              <w:t>200</w:t>
            </w:r>
            <w:r w:rsidRPr="00946221">
              <w:rPr>
                <w:rFonts w:ascii="Times New Roman" w:hAnsi="Times New Roman"/>
                <w:bCs/>
                <w:iCs/>
                <w:sz w:val="26"/>
                <w:szCs w:val="26"/>
              </w:rPr>
              <w:t>4</w:t>
            </w:r>
          </w:p>
        </w:tc>
        <w:tc>
          <w:tcPr>
            <w:tcW w:w="2070" w:type="dxa"/>
          </w:tcPr>
          <w:p w14:paraId="767B42AC" w14:textId="77777777" w:rsidR="00345EF7" w:rsidRPr="00946221" w:rsidRDefault="00345EF7" w:rsidP="00946221">
            <w:pPr>
              <w:pStyle w:val="BodyTextIndent"/>
              <w:spacing w:before="60" w:after="0"/>
              <w:ind w:left="0"/>
              <w:jc w:val="center"/>
              <w:rPr>
                <w:rFonts w:ascii="Times New Roman" w:hAnsi="Times New Roman"/>
                <w:bCs/>
                <w:iCs/>
                <w:sz w:val="26"/>
                <w:szCs w:val="26"/>
              </w:rPr>
            </w:pPr>
            <w:r w:rsidRPr="00946221">
              <w:rPr>
                <w:rFonts w:ascii="Times New Roman" w:hAnsi="Times New Roman"/>
                <w:bCs/>
                <w:iCs/>
                <w:sz w:val="26"/>
                <w:szCs w:val="26"/>
              </w:rPr>
              <w:t>17/12/2024</w:t>
            </w:r>
          </w:p>
        </w:tc>
      </w:tr>
    </w:tbl>
    <w:p w14:paraId="66E46E5D" w14:textId="7DFEE88E" w:rsidR="009A29A6" w:rsidRPr="00946221" w:rsidRDefault="00382D88" w:rsidP="00946221">
      <w:pPr>
        <w:pStyle w:val="ListParagraph"/>
        <w:widowControl w:val="0"/>
        <w:numPr>
          <w:ilvl w:val="0"/>
          <w:numId w:val="23"/>
        </w:numPr>
        <w:tabs>
          <w:tab w:val="left" w:pos="709"/>
          <w:tab w:val="left" w:pos="851"/>
          <w:tab w:val="left" w:pos="993"/>
        </w:tabs>
        <w:spacing w:before="60"/>
        <w:ind w:hanging="180"/>
        <w:jc w:val="both"/>
        <w:rPr>
          <w:rFonts w:ascii="Times New Roman" w:hAnsi="Times New Roman"/>
          <w:sz w:val="26"/>
          <w:szCs w:val="26"/>
        </w:rPr>
      </w:pPr>
      <w:r w:rsidRPr="00946221">
        <w:rPr>
          <w:rFonts w:ascii="Times New Roman" w:hAnsi="Times New Roman"/>
          <w:b/>
          <w:bCs/>
          <w:iCs/>
          <w:sz w:val="26"/>
          <w:szCs w:val="26"/>
          <w:lang w:val="sv-SE"/>
        </w:rPr>
        <w:t>Cách thức</w:t>
      </w:r>
      <w:r w:rsidR="009A29A6" w:rsidRPr="00946221">
        <w:rPr>
          <w:rFonts w:ascii="Times New Roman" w:hAnsi="Times New Roman"/>
          <w:b/>
          <w:bCs/>
          <w:iCs/>
          <w:sz w:val="26"/>
          <w:szCs w:val="26"/>
          <w:lang w:val="sv-SE"/>
        </w:rPr>
        <w:t xml:space="preserve"> bán:</w:t>
      </w:r>
      <w:r w:rsidR="009A29A6" w:rsidRPr="00946221">
        <w:rPr>
          <w:rFonts w:ascii="Times New Roman" w:hAnsi="Times New Roman"/>
          <w:sz w:val="26"/>
          <w:szCs w:val="26"/>
        </w:rPr>
        <w:t xml:space="preserve"> Bán </w:t>
      </w:r>
      <w:proofErr w:type="spellStart"/>
      <w:r w:rsidR="009A29A6" w:rsidRPr="00946221">
        <w:rPr>
          <w:rFonts w:ascii="Times New Roman" w:hAnsi="Times New Roman"/>
          <w:sz w:val="26"/>
          <w:szCs w:val="26"/>
        </w:rPr>
        <w:t>cả</w:t>
      </w:r>
      <w:proofErr w:type="spellEnd"/>
      <w:r w:rsidR="009A29A6" w:rsidRPr="00946221">
        <w:rPr>
          <w:rFonts w:ascii="Times New Roman" w:hAnsi="Times New Roman"/>
          <w:sz w:val="26"/>
          <w:szCs w:val="26"/>
        </w:rPr>
        <w:t xml:space="preserve"> </w:t>
      </w:r>
      <w:proofErr w:type="spellStart"/>
      <w:r w:rsidR="009A29A6" w:rsidRPr="00946221">
        <w:rPr>
          <w:rFonts w:ascii="Times New Roman" w:hAnsi="Times New Roman"/>
          <w:sz w:val="26"/>
          <w:szCs w:val="26"/>
        </w:rPr>
        <w:t>lô</w:t>
      </w:r>
      <w:proofErr w:type="spellEnd"/>
      <w:r w:rsidR="009A29A6" w:rsidRPr="00946221">
        <w:rPr>
          <w:rFonts w:ascii="Times New Roman" w:hAnsi="Times New Roman"/>
          <w:sz w:val="26"/>
          <w:szCs w:val="26"/>
        </w:rPr>
        <w:t xml:space="preserve">, </w:t>
      </w:r>
      <w:proofErr w:type="spellStart"/>
      <w:r w:rsidR="009A29A6" w:rsidRPr="00946221">
        <w:rPr>
          <w:rFonts w:ascii="Times New Roman" w:hAnsi="Times New Roman"/>
          <w:sz w:val="26"/>
          <w:szCs w:val="26"/>
        </w:rPr>
        <w:t>không</w:t>
      </w:r>
      <w:proofErr w:type="spellEnd"/>
      <w:r w:rsidR="009A29A6" w:rsidRPr="00946221">
        <w:rPr>
          <w:rFonts w:ascii="Times New Roman" w:hAnsi="Times New Roman"/>
          <w:sz w:val="26"/>
          <w:szCs w:val="26"/>
        </w:rPr>
        <w:t xml:space="preserve"> </w:t>
      </w:r>
      <w:proofErr w:type="spellStart"/>
      <w:r w:rsidR="009A29A6" w:rsidRPr="00946221">
        <w:rPr>
          <w:rFonts w:ascii="Times New Roman" w:hAnsi="Times New Roman"/>
          <w:sz w:val="26"/>
          <w:szCs w:val="26"/>
        </w:rPr>
        <w:t>bán</w:t>
      </w:r>
      <w:proofErr w:type="spellEnd"/>
      <w:r w:rsidR="009A29A6" w:rsidRPr="00946221">
        <w:rPr>
          <w:rFonts w:ascii="Times New Roman" w:hAnsi="Times New Roman"/>
          <w:sz w:val="26"/>
          <w:szCs w:val="26"/>
        </w:rPr>
        <w:t xml:space="preserve"> </w:t>
      </w:r>
      <w:proofErr w:type="spellStart"/>
      <w:r w:rsidR="009A29A6" w:rsidRPr="00946221">
        <w:rPr>
          <w:rFonts w:ascii="Times New Roman" w:hAnsi="Times New Roman"/>
          <w:sz w:val="26"/>
          <w:szCs w:val="26"/>
        </w:rPr>
        <w:t>lẻ</w:t>
      </w:r>
      <w:proofErr w:type="spellEnd"/>
      <w:r w:rsidR="009A29A6" w:rsidRPr="00946221">
        <w:rPr>
          <w:rFonts w:ascii="Times New Roman" w:hAnsi="Times New Roman"/>
          <w:sz w:val="26"/>
          <w:szCs w:val="26"/>
        </w:rPr>
        <w:t>.</w:t>
      </w:r>
    </w:p>
    <w:p w14:paraId="05BC9F2B" w14:textId="56800150" w:rsidR="00126D78" w:rsidRPr="00946221" w:rsidRDefault="00126D78" w:rsidP="00946221">
      <w:pPr>
        <w:pStyle w:val="ListParagraph"/>
        <w:widowControl w:val="0"/>
        <w:numPr>
          <w:ilvl w:val="0"/>
          <w:numId w:val="23"/>
        </w:numPr>
        <w:tabs>
          <w:tab w:val="left" w:pos="709"/>
          <w:tab w:val="left" w:pos="851"/>
          <w:tab w:val="left" w:pos="993"/>
        </w:tabs>
        <w:spacing w:before="60"/>
        <w:ind w:left="0" w:firstLine="540"/>
        <w:jc w:val="both"/>
        <w:rPr>
          <w:rFonts w:ascii="Times New Roman" w:hAnsi="Times New Roman"/>
          <w:sz w:val="26"/>
          <w:szCs w:val="26"/>
        </w:rPr>
      </w:pPr>
      <w:r w:rsidRPr="00946221">
        <w:rPr>
          <w:rFonts w:ascii="Times New Roman" w:hAnsi="Times New Roman"/>
          <w:b/>
          <w:bCs/>
          <w:iCs/>
          <w:sz w:val="26"/>
          <w:szCs w:val="26"/>
          <w:lang w:val="sv-SE"/>
        </w:rPr>
        <w:t>Nơi có tài sản đấu giá:</w:t>
      </w:r>
      <w:r w:rsidR="009978A2" w:rsidRPr="00946221">
        <w:rPr>
          <w:rFonts w:ascii="Times New Roman" w:hAnsi="Times New Roman"/>
          <w:sz w:val="26"/>
          <w:szCs w:val="26"/>
          <w:lang w:val="en-US"/>
        </w:rPr>
        <w:t xml:space="preserve"> </w:t>
      </w:r>
      <w:r w:rsidR="00345EF7" w:rsidRPr="00946221">
        <w:rPr>
          <w:rFonts w:ascii="Times New Roman" w:hAnsi="Times New Roman"/>
          <w:sz w:val="26"/>
          <w:szCs w:val="26"/>
        </w:rPr>
        <w:t xml:space="preserve">Trường </w:t>
      </w:r>
      <w:proofErr w:type="spellStart"/>
      <w:r w:rsidR="00345EF7" w:rsidRPr="00946221">
        <w:rPr>
          <w:rFonts w:ascii="Times New Roman" w:hAnsi="Times New Roman"/>
          <w:sz w:val="26"/>
          <w:szCs w:val="26"/>
        </w:rPr>
        <w:t>đại</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học</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Sư</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phạm</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Thể</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dục</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Thể</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thao</w:t>
      </w:r>
      <w:proofErr w:type="spellEnd"/>
      <w:r w:rsidR="00345EF7" w:rsidRPr="00946221">
        <w:rPr>
          <w:rFonts w:ascii="Times New Roman" w:hAnsi="Times New Roman"/>
          <w:sz w:val="26"/>
          <w:szCs w:val="26"/>
        </w:rPr>
        <w:t xml:space="preserve"> Hà </w:t>
      </w:r>
      <w:proofErr w:type="spellStart"/>
      <w:r w:rsidR="00345EF7" w:rsidRPr="00946221">
        <w:rPr>
          <w:rFonts w:ascii="Times New Roman" w:hAnsi="Times New Roman"/>
          <w:sz w:val="26"/>
          <w:szCs w:val="26"/>
        </w:rPr>
        <w:t>Nội</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địa</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chỉ</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Xã</w:t>
      </w:r>
      <w:proofErr w:type="spellEnd"/>
      <w:r w:rsidR="00345EF7" w:rsidRPr="00946221">
        <w:rPr>
          <w:rFonts w:ascii="Times New Roman" w:hAnsi="Times New Roman"/>
          <w:sz w:val="26"/>
          <w:szCs w:val="26"/>
        </w:rPr>
        <w:t xml:space="preserve"> Phụng Châu, </w:t>
      </w:r>
      <w:proofErr w:type="spellStart"/>
      <w:r w:rsidR="00345EF7" w:rsidRPr="00946221">
        <w:rPr>
          <w:rFonts w:ascii="Times New Roman" w:hAnsi="Times New Roman"/>
          <w:sz w:val="26"/>
          <w:szCs w:val="26"/>
        </w:rPr>
        <w:t>huyện</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Chương</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Mỹ</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thành</w:t>
      </w:r>
      <w:proofErr w:type="spellEnd"/>
      <w:r w:rsidR="00345EF7" w:rsidRPr="00946221">
        <w:rPr>
          <w:rFonts w:ascii="Times New Roman" w:hAnsi="Times New Roman"/>
          <w:sz w:val="26"/>
          <w:szCs w:val="26"/>
        </w:rPr>
        <w:t xml:space="preserve"> </w:t>
      </w:r>
      <w:proofErr w:type="spellStart"/>
      <w:r w:rsidR="00345EF7" w:rsidRPr="00946221">
        <w:rPr>
          <w:rFonts w:ascii="Times New Roman" w:hAnsi="Times New Roman"/>
          <w:sz w:val="26"/>
          <w:szCs w:val="26"/>
        </w:rPr>
        <w:t>phố</w:t>
      </w:r>
      <w:proofErr w:type="spellEnd"/>
      <w:r w:rsidR="00345EF7" w:rsidRPr="00946221">
        <w:rPr>
          <w:rFonts w:ascii="Times New Roman" w:hAnsi="Times New Roman"/>
          <w:sz w:val="26"/>
          <w:szCs w:val="26"/>
        </w:rPr>
        <w:t xml:space="preserve"> Hà </w:t>
      </w:r>
      <w:proofErr w:type="spellStart"/>
      <w:r w:rsidR="00345EF7" w:rsidRPr="00946221">
        <w:rPr>
          <w:rFonts w:ascii="Times New Roman" w:hAnsi="Times New Roman"/>
          <w:sz w:val="26"/>
          <w:szCs w:val="26"/>
        </w:rPr>
        <w:t>Nội</w:t>
      </w:r>
      <w:proofErr w:type="spellEnd"/>
      <w:r w:rsidR="00345EF7" w:rsidRPr="00946221">
        <w:rPr>
          <w:rFonts w:ascii="Times New Roman" w:hAnsi="Times New Roman"/>
          <w:sz w:val="26"/>
          <w:szCs w:val="26"/>
        </w:rPr>
        <w:t>.</w:t>
      </w:r>
    </w:p>
    <w:p w14:paraId="7DED9C8C" w14:textId="77ADD183" w:rsidR="00126D78" w:rsidRPr="00946221" w:rsidRDefault="00345EF7" w:rsidP="00946221">
      <w:pPr>
        <w:pStyle w:val="ListParagraph"/>
        <w:numPr>
          <w:ilvl w:val="0"/>
          <w:numId w:val="23"/>
        </w:numPr>
        <w:tabs>
          <w:tab w:val="left" w:pos="709"/>
          <w:tab w:val="left" w:pos="851"/>
          <w:tab w:val="left" w:pos="993"/>
        </w:tabs>
        <w:spacing w:before="60"/>
        <w:ind w:left="0" w:firstLine="540"/>
        <w:jc w:val="both"/>
        <w:rPr>
          <w:rFonts w:ascii="Times New Roman" w:hAnsi="Times New Roman"/>
          <w:sz w:val="26"/>
          <w:szCs w:val="26"/>
        </w:rPr>
      </w:pPr>
      <w:r w:rsidRPr="00946221">
        <w:rPr>
          <w:rFonts w:ascii="Times New Roman" w:hAnsi="Times New Roman"/>
          <w:b/>
          <w:bCs/>
          <w:sz w:val="26"/>
          <w:szCs w:val="26"/>
        </w:rPr>
        <w:t xml:space="preserve">Giá khởi điểm </w:t>
      </w:r>
      <w:proofErr w:type="spellStart"/>
      <w:r w:rsidRPr="00946221">
        <w:rPr>
          <w:rFonts w:ascii="Times New Roman" w:hAnsi="Times New Roman"/>
          <w:b/>
          <w:bCs/>
          <w:sz w:val="26"/>
          <w:szCs w:val="26"/>
        </w:rPr>
        <w:t>của</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lô</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xe</w:t>
      </w:r>
      <w:proofErr w:type="spellEnd"/>
      <w:r w:rsidRPr="00946221">
        <w:rPr>
          <w:rFonts w:ascii="Times New Roman" w:hAnsi="Times New Roman"/>
          <w:b/>
          <w:bCs/>
          <w:sz w:val="26"/>
          <w:szCs w:val="26"/>
        </w:rPr>
        <w:t>:</w:t>
      </w:r>
      <w:r w:rsidRPr="00946221">
        <w:rPr>
          <w:rFonts w:ascii="Times New Roman" w:hAnsi="Times New Roman"/>
          <w:sz w:val="26"/>
          <w:szCs w:val="26"/>
        </w:rPr>
        <w:t xml:space="preserve"> </w:t>
      </w:r>
      <w:r w:rsidRPr="00946221">
        <w:rPr>
          <w:rFonts w:ascii="Times New Roman" w:hAnsi="Times New Roman"/>
          <w:b/>
          <w:bCs/>
          <w:sz w:val="26"/>
          <w:szCs w:val="26"/>
        </w:rPr>
        <w:t>46.079.250đ</w:t>
      </w:r>
      <w:r w:rsidRPr="00946221">
        <w:rPr>
          <w:rFonts w:ascii="Times New Roman" w:hAnsi="Times New Roman"/>
          <w:sz w:val="26"/>
          <w:szCs w:val="26"/>
        </w:rPr>
        <w:t xml:space="preserve"> (</w:t>
      </w:r>
      <w:proofErr w:type="spellStart"/>
      <w:r w:rsidRPr="00946221">
        <w:rPr>
          <w:rFonts w:ascii="Times New Roman" w:hAnsi="Times New Roman"/>
          <w:sz w:val="26"/>
          <w:szCs w:val="26"/>
        </w:rPr>
        <w:t>Bốn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mươi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sáu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triệu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bẩy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mươi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nghìn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hai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mươi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đồng</w:t>
      </w:r>
      <w:proofErr w:type="spellEnd"/>
      <w:r w:rsidRPr="00946221">
        <w:rPr>
          <w:rFonts w:ascii="Times New Roman" w:hAnsi="Times New Roman"/>
          <w:sz w:val="26"/>
          <w:szCs w:val="26"/>
        </w:rPr>
        <w:t>).</w:t>
      </w:r>
    </w:p>
    <w:p w14:paraId="41DF15F0" w14:textId="7EC968C1" w:rsidR="00126D78" w:rsidRPr="00946221" w:rsidRDefault="00126D78" w:rsidP="00946221">
      <w:pPr>
        <w:pStyle w:val="ListParagraph"/>
        <w:numPr>
          <w:ilvl w:val="0"/>
          <w:numId w:val="23"/>
        </w:numPr>
        <w:tabs>
          <w:tab w:val="left" w:pos="709"/>
          <w:tab w:val="left" w:pos="851"/>
          <w:tab w:val="left" w:pos="993"/>
        </w:tabs>
        <w:spacing w:before="60"/>
        <w:ind w:left="0" w:firstLine="540"/>
        <w:jc w:val="both"/>
        <w:rPr>
          <w:rFonts w:ascii="Times New Roman" w:hAnsi="Times New Roman"/>
          <w:bCs/>
          <w:iCs/>
          <w:sz w:val="26"/>
          <w:szCs w:val="26"/>
          <w:lang w:val="vi-VN"/>
        </w:rPr>
      </w:pPr>
      <w:proofErr w:type="spellStart"/>
      <w:r w:rsidRPr="00946221">
        <w:rPr>
          <w:rFonts w:ascii="Times New Roman" w:hAnsi="Times New Roman"/>
          <w:b/>
          <w:sz w:val="26"/>
          <w:szCs w:val="26"/>
          <w:lang w:val="fr-FR"/>
        </w:rPr>
        <w:t>Tiền</w:t>
      </w:r>
      <w:proofErr w:type="spellEnd"/>
      <w:r w:rsidRPr="00946221">
        <w:rPr>
          <w:rFonts w:ascii="Times New Roman" w:hAnsi="Times New Roman"/>
          <w:b/>
          <w:sz w:val="26"/>
          <w:szCs w:val="26"/>
          <w:lang w:val="fr-FR"/>
        </w:rPr>
        <w:t xml:space="preserve"> </w:t>
      </w:r>
      <w:proofErr w:type="spellStart"/>
      <w:r w:rsidR="00287CED" w:rsidRPr="00946221">
        <w:rPr>
          <w:rFonts w:ascii="Times New Roman" w:hAnsi="Times New Roman"/>
          <w:b/>
          <w:sz w:val="26"/>
          <w:szCs w:val="26"/>
          <w:lang w:val="fr-FR"/>
        </w:rPr>
        <w:t>bán</w:t>
      </w:r>
      <w:proofErr w:type="spellEnd"/>
      <w:r w:rsidRPr="00946221">
        <w:rPr>
          <w:rFonts w:ascii="Times New Roman" w:hAnsi="Times New Roman"/>
          <w:b/>
          <w:sz w:val="26"/>
          <w:szCs w:val="26"/>
          <w:lang w:val="fr-FR"/>
        </w:rPr>
        <w:t xml:space="preserve"> </w:t>
      </w:r>
      <w:proofErr w:type="spellStart"/>
      <w:r w:rsidRPr="00946221">
        <w:rPr>
          <w:rFonts w:ascii="Times New Roman" w:hAnsi="Times New Roman"/>
          <w:b/>
          <w:sz w:val="26"/>
          <w:szCs w:val="26"/>
          <w:lang w:val="fr-FR"/>
        </w:rPr>
        <w:t>hồ</w:t>
      </w:r>
      <w:proofErr w:type="spellEnd"/>
      <w:r w:rsidRPr="00946221">
        <w:rPr>
          <w:rFonts w:ascii="Times New Roman" w:hAnsi="Times New Roman"/>
          <w:b/>
          <w:sz w:val="26"/>
          <w:szCs w:val="26"/>
          <w:lang w:val="fr-FR"/>
        </w:rPr>
        <w:t xml:space="preserve"> </w:t>
      </w:r>
      <w:proofErr w:type="spellStart"/>
      <w:r w:rsidRPr="00946221">
        <w:rPr>
          <w:rFonts w:ascii="Times New Roman" w:hAnsi="Times New Roman"/>
          <w:b/>
          <w:sz w:val="26"/>
          <w:szCs w:val="26"/>
          <w:lang w:val="fr-FR"/>
        </w:rPr>
        <w:t>sơ</w:t>
      </w:r>
      <w:proofErr w:type="spellEnd"/>
      <w:r w:rsidRPr="00946221">
        <w:rPr>
          <w:rFonts w:ascii="Times New Roman" w:hAnsi="Times New Roman"/>
          <w:b/>
          <w:sz w:val="26"/>
          <w:szCs w:val="26"/>
          <w:lang w:val="fr-FR"/>
        </w:rPr>
        <w:t xml:space="preserve"> </w:t>
      </w:r>
      <w:proofErr w:type="spellStart"/>
      <w:r w:rsidRPr="00946221">
        <w:rPr>
          <w:rFonts w:ascii="Times New Roman" w:hAnsi="Times New Roman"/>
          <w:b/>
          <w:sz w:val="26"/>
          <w:szCs w:val="26"/>
          <w:lang w:val="fr-FR"/>
        </w:rPr>
        <w:t>mời</w:t>
      </w:r>
      <w:proofErr w:type="spellEnd"/>
      <w:r w:rsidRPr="00946221">
        <w:rPr>
          <w:rFonts w:ascii="Times New Roman" w:hAnsi="Times New Roman"/>
          <w:b/>
          <w:sz w:val="26"/>
          <w:szCs w:val="26"/>
          <w:lang w:val="fr-FR"/>
        </w:rPr>
        <w:t xml:space="preserve"> </w:t>
      </w:r>
      <w:proofErr w:type="spellStart"/>
      <w:r w:rsidRPr="00946221">
        <w:rPr>
          <w:rFonts w:ascii="Times New Roman" w:hAnsi="Times New Roman"/>
          <w:b/>
          <w:sz w:val="26"/>
          <w:szCs w:val="26"/>
          <w:lang w:val="fr-FR"/>
        </w:rPr>
        <w:t>tham</w:t>
      </w:r>
      <w:proofErr w:type="spellEnd"/>
      <w:r w:rsidRPr="00946221">
        <w:rPr>
          <w:rFonts w:ascii="Times New Roman" w:hAnsi="Times New Roman"/>
          <w:b/>
          <w:sz w:val="26"/>
          <w:szCs w:val="26"/>
          <w:lang w:val="fr-FR"/>
        </w:rPr>
        <w:t xml:space="preserve"> </w:t>
      </w:r>
      <w:proofErr w:type="spellStart"/>
      <w:r w:rsidRPr="00946221">
        <w:rPr>
          <w:rFonts w:ascii="Times New Roman" w:hAnsi="Times New Roman"/>
          <w:b/>
          <w:sz w:val="26"/>
          <w:szCs w:val="26"/>
          <w:lang w:val="fr-FR"/>
        </w:rPr>
        <w:t>gia</w:t>
      </w:r>
      <w:proofErr w:type="spellEnd"/>
      <w:r w:rsidRPr="00946221">
        <w:rPr>
          <w:rFonts w:ascii="Times New Roman" w:hAnsi="Times New Roman"/>
          <w:b/>
          <w:sz w:val="26"/>
          <w:szCs w:val="26"/>
          <w:lang w:val="fr-FR"/>
        </w:rPr>
        <w:t xml:space="preserve"> </w:t>
      </w:r>
      <w:proofErr w:type="spellStart"/>
      <w:r w:rsidRPr="00946221">
        <w:rPr>
          <w:rFonts w:ascii="Times New Roman" w:hAnsi="Times New Roman"/>
          <w:b/>
          <w:sz w:val="26"/>
          <w:szCs w:val="26"/>
          <w:lang w:val="fr-FR"/>
        </w:rPr>
        <w:t>đấu</w:t>
      </w:r>
      <w:proofErr w:type="spellEnd"/>
      <w:r w:rsidRPr="00946221">
        <w:rPr>
          <w:rFonts w:ascii="Times New Roman" w:hAnsi="Times New Roman"/>
          <w:b/>
          <w:sz w:val="26"/>
          <w:szCs w:val="26"/>
          <w:lang w:val="fr-FR"/>
        </w:rPr>
        <w:t xml:space="preserve"> </w:t>
      </w:r>
      <w:proofErr w:type="spellStart"/>
      <w:proofErr w:type="gramStart"/>
      <w:r w:rsidRPr="00946221">
        <w:rPr>
          <w:rFonts w:ascii="Times New Roman" w:hAnsi="Times New Roman"/>
          <w:b/>
          <w:sz w:val="26"/>
          <w:szCs w:val="26"/>
          <w:lang w:val="fr-FR"/>
        </w:rPr>
        <w:t>giá</w:t>
      </w:r>
      <w:proofErr w:type="spellEnd"/>
      <w:r w:rsidR="00A86E70" w:rsidRPr="00946221">
        <w:rPr>
          <w:rFonts w:ascii="Times New Roman" w:hAnsi="Times New Roman"/>
          <w:b/>
          <w:sz w:val="26"/>
          <w:szCs w:val="26"/>
          <w:lang w:val="fr-FR"/>
        </w:rPr>
        <w:t>:</w:t>
      </w:r>
      <w:proofErr w:type="gramEnd"/>
      <w:r w:rsidR="00A86E70" w:rsidRPr="00946221">
        <w:rPr>
          <w:rFonts w:ascii="Times New Roman" w:hAnsi="Times New Roman"/>
          <w:bCs/>
          <w:iCs/>
          <w:sz w:val="26"/>
          <w:szCs w:val="26"/>
          <w:lang w:val="fr-FR"/>
        </w:rPr>
        <w:t xml:space="preserve"> </w:t>
      </w:r>
      <w:r w:rsidR="009978A2" w:rsidRPr="00946221">
        <w:rPr>
          <w:rFonts w:ascii="Times New Roman" w:hAnsi="Times New Roman"/>
          <w:b/>
          <w:iCs/>
          <w:sz w:val="26"/>
          <w:szCs w:val="26"/>
          <w:lang w:val="vi-VN"/>
        </w:rPr>
        <w:t>50.000đ</w:t>
      </w:r>
      <w:r w:rsidR="009978A2" w:rsidRPr="00946221">
        <w:rPr>
          <w:rFonts w:ascii="Times New Roman" w:hAnsi="Times New Roman"/>
          <w:bCs/>
          <w:iCs/>
          <w:sz w:val="26"/>
          <w:szCs w:val="26"/>
          <w:lang w:val="vi-VN"/>
        </w:rPr>
        <w:t xml:space="preserve"> (Năm mươi nghìn đồng)</w:t>
      </w:r>
      <w:r w:rsidR="00A86E70" w:rsidRPr="00946221">
        <w:rPr>
          <w:rFonts w:ascii="Times New Roman" w:hAnsi="Times New Roman"/>
          <w:bCs/>
          <w:iCs/>
          <w:sz w:val="26"/>
          <w:szCs w:val="26"/>
          <w:lang w:val="vi-VN"/>
        </w:rPr>
        <w:t>.</w:t>
      </w:r>
    </w:p>
    <w:p w14:paraId="4265E5E5" w14:textId="07DF2771" w:rsidR="00A86E70" w:rsidRPr="00946221" w:rsidRDefault="00A86E70" w:rsidP="00946221">
      <w:pPr>
        <w:pStyle w:val="ListParagraph"/>
        <w:numPr>
          <w:ilvl w:val="0"/>
          <w:numId w:val="23"/>
        </w:numPr>
        <w:tabs>
          <w:tab w:val="left" w:pos="709"/>
          <w:tab w:val="left" w:pos="851"/>
          <w:tab w:val="left" w:pos="993"/>
        </w:tabs>
        <w:spacing w:before="60"/>
        <w:ind w:left="0" w:firstLine="540"/>
        <w:jc w:val="both"/>
        <w:rPr>
          <w:rFonts w:ascii="Times New Roman" w:hAnsi="Times New Roman"/>
          <w:bCs/>
          <w:iCs/>
          <w:sz w:val="26"/>
          <w:szCs w:val="26"/>
          <w:lang w:val="vi-VN"/>
        </w:rPr>
      </w:pPr>
      <w:proofErr w:type="spellStart"/>
      <w:r w:rsidRPr="00946221">
        <w:rPr>
          <w:rFonts w:ascii="Times New Roman" w:hAnsi="Times New Roman"/>
          <w:b/>
          <w:sz w:val="26"/>
          <w:szCs w:val="26"/>
          <w:lang w:val="fr-FR"/>
        </w:rPr>
        <w:t>Tiền</w:t>
      </w:r>
      <w:proofErr w:type="spellEnd"/>
      <w:r w:rsidRPr="00946221">
        <w:rPr>
          <w:rFonts w:ascii="Times New Roman" w:hAnsi="Times New Roman"/>
          <w:b/>
          <w:sz w:val="26"/>
          <w:szCs w:val="26"/>
          <w:lang w:val="fr-FR"/>
        </w:rPr>
        <w:t xml:space="preserve"> </w:t>
      </w:r>
      <w:proofErr w:type="spellStart"/>
      <w:r w:rsidRPr="00946221">
        <w:rPr>
          <w:rFonts w:ascii="Times New Roman" w:hAnsi="Times New Roman"/>
          <w:b/>
          <w:sz w:val="26"/>
          <w:szCs w:val="26"/>
          <w:lang w:val="fr-FR"/>
        </w:rPr>
        <w:t>đặt</w:t>
      </w:r>
      <w:proofErr w:type="spellEnd"/>
      <w:r w:rsidRPr="00946221">
        <w:rPr>
          <w:rFonts w:ascii="Times New Roman" w:hAnsi="Times New Roman"/>
          <w:b/>
          <w:sz w:val="26"/>
          <w:szCs w:val="26"/>
          <w:lang w:val="fr-FR"/>
        </w:rPr>
        <w:t xml:space="preserve"> </w:t>
      </w:r>
      <w:proofErr w:type="spellStart"/>
      <w:proofErr w:type="gramStart"/>
      <w:r w:rsidRPr="00946221">
        <w:rPr>
          <w:rFonts w:ascii="Times New Roman" w:hAnsi="Times New Roman"/>
          <w:b/>
          <w:sz w:val="26"/>
          <w:szCs w:val="26"/>
          <w:lang w:val="fr-FR"/>
        </w:rPr>
        <w:t>trước</w:t>
      </w:r>
      <w:proofErr w:type="spellEnd"/>
      <w:r w:rsidRPr="00946221">
        <w:rPr>
          <w:rFonts w:ascii="Times New Roman" w:hAnsi="Times New Roman"/>
          <w:b/>
          <w:sz w:val="26"/>
          <w:szCs w:val="26"/>
          <w:lang w:val="fr-FR"/>
        </w:rPr>
        <w:t>:</w:t>
      </w:r>
      <w:proofErr w:type="gramEnd"/>
      <w:r w:rsidRPr="00946221">
        <w:rPr>
          <w:rFonts w:ascii="Times New Roman" w:hAnsi="Times New Roman"/>
          <w:bCs/>
          <w:iCs/>
          <w:sz w:val="26"/>
          <w:szCs w:val="26"/>
          <w:lang w:val="fr-FR"/>
        </w:rPr>
        <w:t xml:space="preserve"> </w:t>
      </w:r>
      <w:r w:rsidR="00345EF7" w:rsidRPr="00946221">
        <w:rPr>
          <w:rFonts w:ascii="Times New Roman" w:hAnsi="Times New Roman"/>
          <w:b/>
          <w:iCs/>
          <w:sz w:val="26"/>
          <w:szCs w:val="26"/>
          <w:lang w:val="vi-VN"/>
        </w:rPr>
        <w:t>9.200.000đ</w:t>
      </w:r>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Chín</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triệu</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hai</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trăm</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nghìn</w:t>
      </w:r>
      <w:proofErr w:type="spellEnd"/>
      <w:r w:rsidR="00345EF7" w:rsidRPr="00946221">
        <w:rPr>
          <w:rFonts w:ascii="Times New Roman" w:hAnsi="Times New Roman"/>
          <w:bCs/>
          <w:iCs/>
          <w:sz w:val="26"/>
          <w:szCs w:val="26"/>
          <w:lang w:val="vi-VN"/>
        </w:rPr>
        <w:t xml:space="preserve"> đồng).</w:t>
      </w:r>
    </w:p>
    <w:p w14:paraId="4457FB62" w14:textId="09283E24" w:rsidR="00126D78" w:rsidRPr="00946221" w:rsidRDefault="00126D78" w:rsidP="00946221">
      <w:pPr>
        <w:pStyle w:val="ListParagraph"/>
        <w:numPr>
          <w:ilvl w:val="0"/>
          <w:numId w:val="23"/>
        </w:numPr>
        <w:tabs>
          <w:tab w:val="left" w:pos="709"/>
          <w:tab w:val="left" w:pos="851"/>
          <w:tab w:val="left" w:pos="993"/>
        </w:tabs>
        <w:spacing w:before="60"/>
        <w:ind w:left="0" w:firstLine="540"/>
        <w:jc w:val="both"/>
        <w:rPr>
          <w:rFonts w:ascii="Times New Roman" w:hAnsi="Times New Roman"/>
          <w:bCs/>
          <w:iCs/>
          <w:sz w:val="26"/>
          <w:szCs w:val="26"/>
          <w:lang w:val="vi-VN"/>
        </w:rPr>
      </w:pPr>
      <w:proofErr w:type="spellStart"/>
      <w:r w:rsidRPr="00946221">
        <w:rPr>
          <w:rFonts w:ascii="Times New Roman" w:hAnsi="Times New Roman"/>
          <w:b/>
          <w:sz w:val="26"/>
          <w:szCs w:val="26"/>
          <w:lang w:val="fr-FR"/>
        </w:rPr>
        <w:t>Bước</w:t>
      </w:r>
      <w:proofErr w:type="spellEnd"/>
      <w:r w:rsidRPr="00946221">
        <w:rPr>
          <w:rFonts w:ascii="Times New Roman" w:hAnsi="Times New Roman"/>
          <w:b/>
          <w:sz w:val="26"/>
          <w:szCs w:val="26"/>
          <w:lang w:val="fr-FR"/>
        </w:rPr>
        <w:t xml:space="preserve"> </w:t>
      </w:r>
      <w:proofErr w:type="spellStart"/>
      <w:proofErr w:type="gramStart"/>
      <w:r w:rsidRPr="00946221">
        <w:rPr>
          <w:rFonts w:ascii="Times New Roman" w:hAnsi="Times New Roman"/>
          <w:b/>
          <w:sz w:val="26"/>
          <w:szCs w:val="26"/>
          <w:lang w:val="fr-FR"/>
        </w:rPr>
        <w:t>giá</w:t>
      </w:r>
      <w:proofErr w:type="spellEnd"/>
      <w:r w:rsidRPr="00946221">
        <w:rPr>
          <w:rFonts w:ascii="Times New Roman" w:hAnsi="Times New Roman"/>
          <w:b/>
          <w:sz w:val="26"/>
          <w:szCs w:val="26"/>
          <w:lang w:val="fr-FR"/>
        </w:rPr>
        <w:t>:</w:t>
      </w:r>
      <w:proofErr w:type="gramEnd"/>
      <w:r w:rsidRPr="00946221">
        <w:rPr>
          <w:rFonts w:ascii="Times New Roman" w:hAnsi="Times New Roman"/>
          <w:sz w:val="26"/>
          <w:szCs w:val="26"/>
        </w:rPr>
        <w:t xml:space="preserve"> </w:t>
      </w:r>
      <w:r w:rsidR="00345EF7" w:rsidRPr="00946221">
        <w:rPr>
          <w:rFonts w:ascii="Times New Roman" w:hAnsi="Times New Roman"/>
          <w:bCs/>
          <w:iCs/>
          <w:sz w:val="26"/>
          <w:szCs w:val="26"/>
          <w:lang w:val="vi-VN"/>
        </w:rPr>
        <w:t xml:space="preserve">Bước giá tối thiểu là </w:t>
      </w:r>
      <w:r w:rsidR="00345EF7" w:rsidRPr="00946221">
        <w:rPr>
          <w:rFonts w:ascii="Times New Roman" w:hAnsi="Times New Roman"/>
          <w:b/>
          <w:iCs/>
          <w:sz w:val="26"/>
          <w:szCs w:val="26"/>
          <w:lang w:val="vi-VN"/>
        </w:rPr>
        <w:t>1.000.000đ</w:t>
      </w:r>
      <w:r w:rsidR="00345EF7" w:rsidRPr="00946221">
        <w:rPr>
          <w:rFonts w:ascii="Times New Roman" w:hAnsi="Times New Roman"/>
          <w:bCs/>
          <w:iCs/>
          <w:sz w:val="26"/>
          <w:szCs w:val="26"/>
          <w:lang w:val="vi-VN"/>
        </w:rPr>
        <w:t xml:space="preserve"> (Một triệu đồng).</w:t>
      </w:r>
    </w:p>
    <w:p w14:paraId="3CB6DBD3" w14:textId="246CC1ED" w:rsidR="00B8664C" w:rsidRPr="00946221" w:rsidRDefault="00A86E70" w:rsidP="00946221">
      <w:pPr>
        <w:pStyle w:val="ListParagraph"/>
        <w:numPr>
          <w:ilvl w:val="0"/>
          <w:numId w:val="23"/>
        </w:numPr>
        <w:tabs>
          <w:tab w:val="left" w:pos="709"/>
          <w:tab w:val="left" w:pos="851"/>
          <w:tab w:val="left" w:pos="993"/>
        </w:tabs>
        <w:spacing w:before="60"/>
        <w:ind w:left="0" w:firstLine="540"/>
        <w:jc w:val="both"/>
        <w:rPr>
          <w:rFonts w:ascii="Times New Roman" w:hAnsi="Times New Roman"/>
          <w:bCs/>
          <w:iCs/>
          <w:sz w:val="26"/>
          <w:szCs w:val="26"/>
          <w:lang w:val="vi-VN"/>
        </w:rPr>
      </w:pPr>
      <w:r w:rsidRPr="00946221">
        <w:rPr>
          <w:rFonts w:ascii="Times New Roman" w:hAnsi="Times New Roman"/>
          <w:b/>
          <w:sz w:val="26"/>
          <w:szCs w:val="26"/>
          <w:lang w:val="vi-VN"/>
        </w:rPr>
        <w:t>Nguồn gốc tài sản</w:t>
      </w:r>
      <w:r w:rsidRPr="00946221">
        <w:rPr>
          <w:rFonts w:ascii="Times New Roman" w:hAnsi="Times New Roman"/>
          <w:b/>
          <w:bCs/>
          <w:iCs/>
          <w:sz w:val="26"/>
          <w:szCs w:val="26"/>
          <w:lang w:val="vi-VN"/>
        </w:rPr>
        <w:t>:</w:t>
      </w:r>
      <w:r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Là</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tài</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sản</w:t>
      </w:r>
      <w:proofErr w:type="spellEnd"/>
      <w:r w:rsidR="00345EF7" w:rsidRPr="00946221">
        <w:rPr>
          <w:rFonts w:ascii="Times New Roman" w:hAnsi="Times New Roman"/>
          <w:bCs/>
          <w:iCs/>
          <w:sz w:val="26"/>
          <w:szCs w:val="26"/>
          <w:lang w:val="vi-VN"/>
        </w:rPr>
        <w:t xml:space="preserve"> do </w:t>
      </w:r>
      <w:bookmarkStart w:id="1" w:name="_Hlk200767853"/>
      <w:r w:rsidR="00345EF7" w:rsidRPr="00946221">
        <w:rPr>
          <w:rFonts w:ascii="Times New Roman" w:hAnsi="Times New Roman"/>
          <w:bCs/>
          <w:iCs/>
          <w:sz w:val="26"/>
          <w:szCs w:val="26"/>
          <w:lang w:val="vi-VN"/>
        </w:rPr>
        <w:t xml:space="preserve">Trường </w:t>
      </w:r>
      <w:proofErr w:type="spellStart"/>
      <w:r w:rsidR="00345EF7" w:rsidRPr="00946221">
        <w:rPr>
          <w:rFonts w:ascii="Times New Roman" w:hAnsi="Times New Roman"/>
          <w:bCs/>
          <w:iCs/>
          <w:sz w:val="26"/>
          <w:szCs w:val="26"/>
          <w:lang w:val="vi-VN"/>
        </w:rPr>
        <w:t>đại</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học</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Sư</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phạm</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Thể</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dục</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Thể</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thao</w:t>
      </w:r>
      <w:proofErr w:type="spellEnd"/>
      <w:r w:rsidR="00345EF7" w:rsidRPr="00946221">
        <w:rPr>
          <w:rFonts w:ascii="Times New Roman" w:hAnsi="Times New Roman"/>
          <w:bCs/>
          <w:iCs/>
          <w:sz w:val="26"/>
          <w:szCs w:val="26"/>
          <w:lang w:val="vi-VN"/>
        </w:rPr>
        <w:t xml:space="preserve"> Hà </w:t>
      </w:r>
      <w:proofErr w:type="spellStart"/>
      <w:r w:rsidR="00345EF7" w:rsidRPr="00946221">
        <w:rPr>
          <w:rFonts w:ascii="Times New Roman" w:hAnsi="Times New Roman"/>
          <w:bCs/>
          <w:iCs/>
          <w:sz w:val="26"/>
          <w:szCs w:val="26"/>
          <w:lang w:val="vi-VN"/>
        </w:rPr>
        <w:t>Nội</w:t>
      </w:r>
      <w:bookmarkEnd w:id="1"/>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quản</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lý</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sử</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dụng</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bán</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thanh</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lý</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theo</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quy</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định</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của</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pháp</w:t>
      </w:r>
      <w:proofErr w:type="spellEnd"/>
      <w:r w:rsidR="00345EF7" w:rsidRPr="00946221">
        <w:rPr>
          <w:rFonts w:ascii="Times New Roman" w:hAnsi="Times New Roman"/>
          <w:bCs/>
          <w:iCs/>
          <w:sz w:val="26"/>
          <w:szCs w:val="26"/>
          <w:lang w:val="vi-VN"/>
        </w:rPr>
        <w:t xml:space="preserve"> </w:t>
      </w:r>
      <w:proofErr w:type="spellStart"/>
      <w:r w:rsidR="00345EF7" w:rsidRPr="00946221">
        <w:rPr>
          <w:rFonts w:ascii="Times New Roman" w:hAnsi="Times New Roman"/>
          <w:bCs/>
          <w:iCs/>
          <w:sz w:val="26"/>
          <w:szCs w:val="26"/>
          <w:lang w:val="vi-VN"/>
        </w:rPr>
        <w:t>luật</w:t>
      </w:r>
      <w:proofErr w:type="spellEnd"/>
      <w:r w:rsidR="00345EF7" w:rsidRPr="00946221">
        <w:rPr>
          <w:rFonts w:ascii="Times New Roman" w:hAnsi="Times New Roman"/>
          <w:bCs/>
          <w:iCs/>
          <w:sz w:val="26"/>
          <w:szCs w:val="26"/>
          <w:lang w:val="vi-VN"/>
        </w:rPr>
        <w:t>.</w:t>
      </w:r>
    </w:p>
    <w:p w14:paraId="407421BA" w14:textId="4097268D" w:rsidR="00420CD7" w:rsidRPr="00946221" w:rsidRDefault="00B8664C" w:rsidP="00946221">
      <w:pPr>
        <w:pStyle w:val="ListParagraph"/>
        <w:numPr>
          <w:ilvl w:val="0"/>
          <w:numId w:val="23"/>
        </w:numPr>
        <w:tabs>
          <w:tab w:val="left" w:pos="709"/>
          <w:tab w:val="left" w:pos="851"/>
          <w:tab w:val="left" w:pos="993"/>
        </w:tabs>
        <w:spacing w:before="60"/>
        <w:ind w:left="0" w:firstLine="540"/>
        <w:jc w:val="both"/>
        <w:rPr>
          <w:rFonts w:ascii="Times New Roman" w:hAnsi="Times New Roman"/>
          <w:sz w:val="26"/>
          <w:szCs w:val="26"/>
        </w:rPr>
      </w:pPr>
      <w:proofErr w:type="spellStart"/>
      <w:r w:rsidRPr="00946221">
        <w:rPr>
          <w:rFonts w:ascii="Times New Roman" w:hAnsi="Times New Roman"/>
          <w:b/>
          <w:sz w:val="26"/>
          <w:szCs w:val="26"/>
          <w:lang w:val="en-US"/>
        </w:rPr>
        <w:t>Hồ</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sơ</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pháp</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lý</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của</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tài</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sản</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đấu</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giá</w:t>
      </w:r>
      <w:proofErr w:type="spellEnd"/>
      <w:r w:rsidR="00126D78" w:rsidRPr="00946221">
        <w:rPr>
          <w:rFonts w:ascii="Times New Roman" w:hAnsi="Times New Roman"/>
          <w:bCs/>
          <w:iCs/>
          <w:spacing w:val="-4"/>
          <w:sz w:val="26"/>
          <w:szCs w:val="26"/>
        </w:rPr>
        <w:t>:</w:t>
      </w:r>
    </w:p>
    <w:p w14:paraId="4D2FF2BB" w14:textId="77777777" w:rsidR="00345EF7" w:rsidRPr="00946221" w:rsidRDefault="00345EF7" w:rsidP="00946221">
      <w:pPr>
        <w:pStyle w:val="ListParagraph"/>
        <w:numPr>
          <w:ilvl w:val="0"/>
          <w:numId w:val="12"/>
        </w:numPr>
        <w:tabs>
          <w:tab w:val="left" w:pos="540"/>
          <w:tab w:val="left" w:pos="851"/>
        </w:tabs>
        <w:spacing w:before="60"/>
        <w:ind w:left="0" w:firstLine="540"/>
        <w:contextualSpacing w:val="0"/>
        <w:jc w:val="both"/>
        <w:rPr>
          <w:rFonts w:ascii="Times New Roman" w:hAnsi="Times New Roman"/>
          <w:bCs/>
          <w:iCs/>
          <w:sz w:val="26"/>
          <w:szCs w:val="26"/>
          <w:lang w:val="vi-VN"/>
        </w:rPr>
      </w:pPr>
      <w:r w:rsidRPr="00946221">
        <w:rPr>
          <w:rFonts w:ascii="Times New Roman" w:hAnsi="Times New Roman"/>
          <w:bCs/>
          <w:iCs/>
          <w:sz w:val="26"/>
          <w:szCs w:val="26"/>
          <w:lang w:val="vi-VN"/>
        </w:rPr>
        <w:t>Quyết định số 686/QĐ-BGDDT ngày 14/03/2025 của Bộ Giáo dục và đào tạo về việc thanh lý tài sản;</w:t>
      </w:r>
    </w:p>
    <w:p w14:paraId="437FC521" w14:textId="77777777" w:rsidR="00345EF7" w:rsidRPr="00946221" w:rsidRDefault="00345EF7" w:rsidP="00946221">
      <w:pPr>
        <w:pStyle w:val="ListParagraph"/>
        <w:numPr>
          <w:ilvl w:val="0"/>
          <w:numId w:val="12"/>
        </w:numPr>
        <w:tabs>
          <w:tab w:val="left" w:pos="540"/>
          <w:tab w:val="left" w:pos="851"/>
        </w:tabs>
        <w:spacing w:before="60"/>
        <w:ind w:left="0" w:firstLine="540"/>
        <w:contextualSpacing w:val="0"/>
        <w:jc w:val="both"/>
        <w:rPr>
          <w:rFonts w:ascii="Times New Roman" w:hAnsi="Times New Roman"/>
          <w:bCs/>
          <w:iCs/>
          <w:sz w:val="26"/>
          <w:szCs w:val="26"/>
          <w:lang w:val="vi-VN"/>
        </w:rPr>
      </w:pPr>
      <w:r w:rsidRPr="00946221">
        <w:rPr>
          <w:rFonts w:ascii="Times New Roman" w:hAnsi="Times New Roman"/>
          <w:bCs/>
          <w:iCs/>
          <w:sz w:val="26"/>
          <w:szCs w:val="26"/>
          <w:lang w:val="vi-VN"/>
        </w:rPr>
        <w:t>Quyết định số 420/QĐ-ĐHSPTDTTHN ngày 25/04/2025 của Trường đại học Sư phạm Thể dục Thể thao Hà Nội về việc thành lập Hội đồng thanh lý xe ô tô.</w:t>
      </w:r>
    </w:p>
    <w:p w14:paraId="17BA4A9F" w14:textId="77777777" w:rsidR="00345EF7" w:rsidRPr="00946221" w:rsidRDefault="00345EF7" w:rsidP="00946221">
      <w:pPr>
        <w:pStyle w:val="ListParagraph"/>
        <w:numPr>
          <w:ilvl w:val="0"/>
          <w:numId w:val="12"/>
        </w:numPr>
        <w:tabs>
          <w:tab w:val="left" w:pos="540"/>
          <w:tab w:val="left" w:pos="709"/>
          <w:tab w:val="left" w:pos="851"/>
        </w:tabs>
        <w:spacing w:before="60"/>
        <w:ind w:left="0" w:firstLine="540"/>
        <w:contextualSpacing w:val="0"/>
        <w:jc w:val="both"/>
        <w:rPr>
          <w:rFonts w:ascii="Times New Roman" w:hAnsi="Times New Roman"/>
          <w:bCs/>
          <w:iCs/>
          <w:sz w:val="26"/>
          <w:szCs w:val="26"/>
          <w:lang w:val="vi-VN"/>
        </w:rPr>
      </w:pPr>
      <w:r w:rsidRPr="00946221">
        <w:rPr>
          <w:rFonts w:ascii="Times New Roman" w:hAnsi="Times New Roman"/>
          <w:bCs/>
          <w:iCs/>
          <w:sz w:val="26"/>
          <w:szCs w:val="26"/>
          <w:lang w:val="vi-VN"/>
        </w:rPr>
        <w:t>Quyết định số 421/QĐ-ĐHSPTDTTHN ngày 25/04/2025 của Trường đại học Sư phạm Thể dục Thể thao Hà Nội  về việc phê duyệt giá khởi điểm xe ô tô để thanh lý theo quy định;</w:t>
      </w:r>
    </w:p>
    <w:p w14:paraId="60CD821D" w14:textId="77777777" w:rsidR="00345EF7" w:rsidRPr="00946221" w:rsidRDefault="00345EF7" w:rsidP="00946221">
      <w:pPr>
        <w:pStyle w:val="ListParagraph"/>
        <w:widowControl w:val="0"/>
        <w:numPr>
          <w:ilvl w:val="0"/>
          <w:numId w:val="12"/>
        </w:numPr>
        <w:tabs>
          <w:tab w:val="left" w:pos="540"/>
          <w:tab w:val="left" w:pos="709"/>
          <w:tab w:val="left" w:pos="851"/>
        </w:tabs>
        <w:spacing w:before="60"/>
        <w:ind w:left="0" w:firstLine="540"/>
        <w:contextualSpacing w:val="0"/>
        <w:jc w:val="both"/>
        <w:rPr>
          <w:rFonts w:ascii="Times New Roman" w:hAnsi="Times New Roman"/>
          <w:bCs/>
          <w:iCs/>
          <w:sz w:val="26"/>
          <w:szCs w:val="26"/>
          <w:lang w:val="vi-VN"/>
        </w:rPr>
      </w:pPr>
      <w:r w:rsidRPr="00946221">
        <w:rPr>
          <w:rFonts w:ascii="Times New Roman" w:hAnsi="Times New Roman"/>
          <w:bCs/>
          <w:iCs/>
          <w:sz w:val="26"/>
          <w:szCs w:val="26"/>
          <w:lang w:val="vi-VN"/>
        </w:rPr>
        <w:t>Thông báo số 387/TB - ĐHSPTDTTHN ngày 28/5/2025 của Trường đại học sư phạm thể dục thể thao Hà Nội về việc thông báo bước giá và cách áp dụng bước giá;</w:t>
      </w:r>
    </w:p>
    <w:p w14:paraId="42B3AD0E" w14:textId="6F79A337" w:rsidR="00420CD7" w:rsidRPr="00946221" w:rsidRDefault="00345EF7" w:rsidP="00946221">
      <w:pPr>
        <w:pStyle w:val="ListParagraph"/>
        <w:numPr>
          <w:ilvl w:val="0"/>
          <w:numId w:val="12"/>
        </w:numPr>
        <w:tabs>
          <w:tab w:val="left" w:pos="540"/>
          <w:tab w:val="left" w:pos="851"/>
          <w:tab w:val="left" w:pos="900"/>
        </w:tabs>
        <w:spacing w:before="60"/>
        <w:ind w:left="0" w:firstLine="540"/>
        <w:contextualSpacing w:val="0"/>
        <w:jc w:val="both"/>
        <w:rPr>
          <w:rFonts w:ascii="Times New Roman" w:hAnsi="Times New Roman"/>
          <w:bCs/>
          <w:iCs/>
          <w:sz w:val="26"/>
          <w:szCs w:val="26"/>
          <w:lang w:val="vi-VN"/>
        </w:rPr>
      </w:pPr>
      <w:r w:rsidRPr="00946221">
        <w:rPr>
          <w:rFonts w:ascii="Times New Roman" w:hAnsi="Times New Roman"/>
          <w:bCs/>
          <w:iCs/>
          <w:sz w:val="26"/>
          <w:szCs w:val="26"/>
          <w:lang w:val="vi-VN"/>
        </w:rPr>
        <w:t>Giấy tờ xe theo quy định.</w:t>
      </w:r>
    </w:p>
    <w:p w14:paraId="242C831F" w14:textId="11A18760" w:rsidR="00382D88" w:rsidRPr="00946221" w:rsidRDefault="00382D88" w:rsidP="00946221">
      <w:pPr>
        <w:pStyle w:val="ListParagraph"/>
        <w:numPr>
          <w:ilvl w:val="0"/>
          <w:numId w:val="23"/>
        </w:numPr>
        <w:tabs>
          <w:tab w:val="left" w:pos="709"/>
          <w:tab w:val="left" w:pos="851"/>
          <w:tab w:val="left" w:pos="993"/>
        </w:tabs>
        <w:spacing w:before="60"/>
        <w:ind w:hanging="180"/>
        <w:jc w:val="both"/>
        <w:rPr>
          <w:rFonts w:ascii="Times New Roman" w:hAnsi="Times New Roman"/>
          <w:sz w:val="26"/>
          <w:szCs w:val="26"/>
        </w:rPr>
      </w:pPr>
      <w:r w:rsidRPr="00946221">
        <w:rPr>
          <w:rFonts w:ascii="Times New Roman" w:hAnsi="Times New Roman"/>
          <w:b/>
          <w:sz w:val="26"/>
          <w:szCs w:val="26"/>
          <w:lang w:val="en-US"/>
        </w:rPr>
        <w:t xml:space="preserve">Phương </w:t>
      </w:r>
      <w:proofErr w:type="spellStart"/>
      <w:r w:rsidRPr="00946221">
        <w:rPr>
          <w:rFonts w:ascii="Times New Roman" w:hAnsi="Times New Roman"/>
          <w:b/>
          <w:sz w:val="26"/>
          <w:szCs w:val="26"/>
          <w:lang w:val="en-US"/>
        </w:rPr>
        <w:t>thức</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đấu</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giá</w:t>
      </w:r>
      <w:proofErr w:type="spellEnd"/>
      <w:r w:rsidRPr="00946221">
        <w:rPr>
          <w:rFonts w:ascii="Times New Roman" w:hAnsi="Times New Roman"/>
          <w:b/>
          <w:sz w:val="26"/>
          <w:szCs w:val="26"/>
          <w:lang w:val="en-US"/>
        </w:rPr>
        <w:t>:</w:t>
      </w:r>
      <w:r w:rsidRPr="00946221">
        <w:rPr>
          <w:rFonts w:ascii="Times New Roman" w:hAnsi="Times New Roman"/>
          <w:sz w:val="26"/>
          <w:szCs w:val="26"/>
        </w:rPr>
        <w:t xml:space="preserve"> Phương </w:t>
      </w:r>
      <w:proofErr w:type="spellStart"/>
      <w:r w:rsidRPr="00946221">
        <w:rPr>
          <w:rFonts w:ascii="Times New Roman" w:hAnsi="Times New Roman"/>
          <w:sz w:val="26"/>
          <w:szCs w:val="26"/>
        </w:rPr>
        <w:t>thức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lên</w:t>
      </w:r>
      <w:proofErr w:type="spellEnd"/>
      <w:r w:rsidRPr="00946221">
        <w:rPr>
          <w:rFonts w:ascii="Times New Roman" w:hAnsi="Times New Roman"/>
          <w:sz w:val="26"/>
          <w:szCs w:val="26"/>
        </w:rPr>
        <w:t>.</w:t>
      </w:r>
    </w:p>
    <w:p w14:paraId="6889C6A6" w14:textId="0E86C736" w:rsidR="00382D88" w:rsidRPr="00946221" w:rsidRDefault="00382D88" w:rsidP="00946221">
      <w:pPr>
        <w:pStyle w:val="ListParagraph"/>
        <w:numPr>
          <w:ilvl w:val="0"/>
          <w:numId w:val="23"/>
        </w:numPr>
        <w:tabs>
          <w:tab w:val="left" w:pos="709"/>
          <w:tab w:val="left" w:pos="851"/>
          <w:tab w:val="left" w:pos="993"/>
        </w:tabs>
        <w:spacing w:before="60"/>
        <w:ind w:left="0" w:firstLine="540"/>
        <w:jc w:val="both"/>
        <w:rPr>
          <w:rFonts w:ascii="Times New Roman" w:hAnsi="Times New Roman"/>
          <w:sz w:val="26"/>
          <w:szCs w:val="26"/>
        </w:rPr>
      </w:pPr>
      <w:proofErr w:type="spellStart"/>
      <w:r w:rsidRPr="00946221">
        <w:rPr>
          <w:rFonts w:ascii="Times New Roman" w:hAnsi="Times New Roman"/>
          <w:b/>
          <w:sz w:val="26"/>
          <w:szCs w:val="26"/>
          <w:lang w:val="en-US"/>
        </w:rPr>
        <w:t>Hình</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thức</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đấu</w:t>
      </w:r>
      <w:proofErr w:type="spellEnd"/>
      <w:r w:rsidRPr="00946221">
        <w:rPr>
          <w:rFonts w:ascii="Times New Roman" w:hAnsi="Times New Roman"/>
          <w:b/>
          <w:sz w:val="26"/>
          <w:szCs w:val="26"/>
          <w:lang w:val="en-US"/>
        </w:rPr>
        <w:t xml:space="preserve"> </w:t>
      </w:r>
      <w:proofErr w:type="spellStart"/>
      <w:r w:rsidRPr="00946221">
        <w:rPr>
          <w:rFonts w:ascii="Times New Roman" w:hAnsi="Times New Roman"/>
          <w:b/>
          <w:sz w:val="26"/>
          <w:szCs w:val="26"/>
          <w:lang w:val="en-US"/>
        </w:rPr>
        <w:t>giá</w:t>
      </w:r>
      <w:proofErr w:type="spellEnd"/>
      <w:r w:rsidRPr="00946221">
        <w:rPr>
          <w:rFonts w:ascii="Times New Roman" w:hAnsi="Times New Roman"/>
          <w:b/>
          <w:sz w:val="26"/>
          <w:szCs w:val="26"/>
          <w:lang w:val="en-US"/>
        </w:rPr>
        <w:t>:</w:t>
      </w:r>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bỏ</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00B2110E" w:rsidRPr="00946221">
        <w:rPr>
          <w:rFonts w:ascii="Times New Roman" w:hAnsi="Times New Roman"/>
          <w:sz w:val="26"/>
          <w:szCs w:val="26"/>
        </w:rPr>
        <w:t>gián</w:t>
      </w:r>
      <w:proofErr w:type="spellEnd"/>
      <w:r w:rsidR="00B2110E" w:rsidRPr="00946221">
        <w:rPr>
          <w:rFonts w:ascii="Times New Roman" w:hAnsi="Times New Roman"/>
          <w:sz w:val="26"/>
          <w:szCs w:val="26"/>
        </w:rPr>
        <w:t xml:space="preserve"> </w:t>
      </w:r>
      <w:proofErr w:type="spellStart"/>
      <w:r w:rsidR="00B2110E" w:rsidRPr="00946221">
        <w:rPr>
          <w:rFonts w:ascii="Times New Roman" w:hAnsi="Times New Roman"/>
          <w:sz w:val="26"/>
          <w:szCs w:val="26"/>
        </w:rPr>
        <w:t>tiếp</w:t>
      </w:r>
      <w:proofErr w:type="spellEnd"/>
      <w:r w:rsidRPr="00946221">
        <w:rPr>
          <w:rFonts w:ascii="Times New Roman" w:hAnsi="Times New Roman"/>
          <w:sz w:val="26"/>
          <w:szCs w:val="26"/>
        </w:rPr>
        <w:t>.</w:t>
      </w:r>
    </w:p>
    <w:p w14:paraId="4F8B3265" w14:textId="1FB20797" w:rsidR="00126D78" w:rsidRPr="00946221" w:rsidRDefault="00126D78" w:rsidP="00946221">
      <w:pPr>
        <w:pStyle w:val="BodyTextIndent"/>
        <w:spacing w:before="60" w:after="0"/>
        <w:ind w:left="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 xml:space="preserve">Điều </w:t>
      </w:r>
      <w:r w:rsidR="00382D88" w:rsidRPr="00946221">
        <w:rPr>
          <w:rFonts w:ascii="Times New Roman" w:hAnsi="Times New Roman"/>
          <w:b/>
          <w:bCs/>
          <w:color w:val="000000"/>
          <w:sz w:val="26"/>
          <w:szCs w:val="26"/>
          <w:lang w:val="en-US"/>
        </w:rPr>
        <w:t>2</w:t>
      </w:r>
      <w:r w:rsidRPr="00946221">
        <w:rPr>
          <w:rFonts w:ascii="Times New Roman" w:hAnsi="Times New Roman"/>
          <w:b/>
          <w:bCs/>
          <w:color w:val="000000"/>
          <w:sz w:val="26"/>
          <w:szCs w:val="26"/>
          <w:lang w:val="vi-VN"/>
        </w:rPr>
        <w:t xml:space="preserve">. Kế hoạch tổ chức đấu giá: </w:t>
      </w:r>
    </w:p>
    <w:p w14:paraId="7B94B88B" w14:textId="62AA4A90"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khảo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hồ</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mời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08h00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1</w:t>
      </w:r>
      <w:r w:rsidR="00A85C78" w:rsidRPr="00946221">
        <w:rPr>
          <w:rFonts w:ascii="Times New Roman" w:hAnsi="Times New Roman"/>
          <w:bCs/>
          <w:sz w:val="26"/>
          <w:szCs w:val="26"/>
          <w:lang w:val="en-US"/>
        </w:rPr>
        <w:t>7</w:t>
      </w:r>
      <w:r w:rsidRPr="00946221">
        <w:rPr>
          <w:rFonts w:ascii="Times New Roman" w:hAnsi="Times New Roman"/>
          <w:bCs/>
          <w:sz w:val="26"/>
          <w:szCs w:val="26"/>
          <w:lang w:val="en-US"/>
        </w:rPr>
        <w:t xml:space="preserve">/6/2025 </w:t>
      </w:r>
      <w:proofErr w:type="spellStart"/>
      <w:r w:rsidRPr="00946221">
        <w:rPr>
          <w:rFonts w:ascii="Times New Roman" w:hAnsi="Times New Roman"/>
          <w:bCs/>
          <w:sz w:val="26"/>
          <w:szCs w:val="26"/>
          <w:lang w:val="en-US"/>
        </w:rPr>
        <w:t>đến</w:t>
      </w:r>
      <w:proofErr w:type="spellEnd"/>
      <w:r w:rsidRPr="00946221">
        <w:rPr>
          <w:rFonts w:ascii="Times New Roman" w:hAnsi="Times New Roman"/>
          <w:bCs/>
          <w:sz w:val="26"/>
          <w:szCs w:val="26"/>
          <w:lang w:val="en-US"/>
        </w:rPr>
        <w:t xml:space="preserve"> 17h00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A85C78" w:rsidRPr="00946221">
        <w:rPr>
          <w:rFonts w:ascii="Times New Roman" w:hAnsi="Times New Roman"/>
          <w:bCs/>
          <w:sz w:val="26"/>
          <w:szCs w:val="26"/>
          <w:lang w:val="en-US"/>
        </w:rPr>
        <w:t>02/7</w:t>
      </w:r>
      <w:r w:rsidRPr="00946221">
        <w:rPr>
          <w:rFonts w:ascii="Times New Roman" w:hAnsi="Times New Roman"/>
          <w:bCs/>
          <w:sz w:val="26"/>
          <w:szCs w:val="26"/>
          <w:lang w:val="en-US"/>
        </w:rPr>
        <w:t xml:space="preserve">/2025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w:t>
      </w:r>
    </w:p>
    <w:p w14:paraId="399F75DB" w14:textId="7E5DA18A" w:rsidR="00562BD3"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bán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hồ</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mời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và</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cấp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phiếu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trả</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Bắt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đầu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1</w:t>
      </w:r>
      <w:r w:rsidR="00A85C78" w:rsidRPr="00946221">
        <w:rPr>
          <w:rFonts w:ascii="Times New Roman" w:hAnsi="Times New Roman"/>
          <w:bCs/>
          <w:sz w:val="26"/>
          <w:szCs w:val="26"/>
          <w:lang w:val="en-US"/>
        </w:rPr>
        <w:t>7</w:t>
      </w:r>
      <w:r w:rsidRPr="00946221">
        <w:rPr>
          <w:rFonts w:ascii="Times New Roman" w:hAnsi="Times New Roman"/>
          <w:bCs/>
          <w:sz w:val="26"/>
          <w:szCs w:val="26"/>
          <w:lang w:val="en-US"/>
        </w:rPr>
        <w:t xml:space="preserve">/6/2025; </w:t>
      </w:r>
      <w:proofErr w:type="spellStart"/>
      <w:r w:rsidRPr="00946221">
        <w:rPr>
          <w:rFonts w:ascii="Times New Roman" w:hAnsi="Times New Roman"/>
          <w:bCs/>
          <w:sz w:val="26"/>
          <w:szCs w:val="26"/>
          <w:lang w:val="en-US"/>
        </w:rPr>
        <w:t>kết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thúc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lúc</w:t>
      </w:r>
      <w:proofErr w:type="spellEnd"/>
      <w:r w:rsidRPr="00946221">
        <w:rPr>
          <w:rFonts w:ascii="Times New Roman" w:hAnsi="Times New Roman"/>
          <w:bCs/>
          <w:sz w:val="26"/>
          <w:szCs w:val="26"/>
          <w:lang w:val="en-US"/>
        </w:rPr>
        <w:t xml:space="preserve"> 17h00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A85C78" w:rsidRPr="00946221">
        <w:rPr>
          <w:rFonts w:ascii="Times New Roman" w:hAnsi="Times New Roman"/>
          <w:bCs/>
          <w:sz w:val="26"/>
          <w:szCs w:val="26"/>
          <w:lang w:val="en-US"/>
        </w:rPr>
        <w:t>30</w:t>
      </w:r>
      <w:r w:rsidRPr="00946221">
        <w:rPr>
          <w:rFonts w:ascii="Times New Roman" w:hAnsi="Times New Roman"/>
          <w:bCs/>
          <w:sz w:val="26"/>
          <w:szCs w:val="26"/>
          <w:lang w:val="en-US"/>
        </w:rPr>
        <w:t xml:space="preserve">/6/2025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w:t>
      </w:r>
      <w:r w:rsidR="00A85C78" w:rsidRPr="00946221">
        <w:rPr>
          <w:rFonts w:ascii="Times New Roman" w:hAnsi="Times New Roman"/>
          <w:bCs/>
          <w:sz w:val="26"/>
          <w:szCs w:val="26"/>
          <w:lang w:val="en-US"/>
        </w:rPr>
        <w:t xml:space="preserve"> </w:t>
      </w:r>
      <w:r w:rsidR="00562BD3" w:rsidRPr="00946221">
        <w:rPr>
          <w:rFonts w:ascii="Times New Roman" w:hAnsi="Times New Roman"/>
          <w:sz w:val="26"/>
          <w:szCs w:val="26"/>
        </w:rPr>
        <w:t xml:space="preserve">Người </w:t>
      </w:r>
      <w:proofErr w:type="spellStart"/>
      <w:r w:rsidR="00562BD3" w:rsidRPr="00946221">
        <w:rPr>
          <w:rFonts w:ascii="Times New Roman" w:hAnsi="Times New Roman"/>
          <w:sz w:val="26"/>
          <w:szCs w:val="26"/>
        </w:rPr>
        <w:t>tham</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gia</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đấu</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giá</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nộp</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tiền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bán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hồ</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sơ</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mời</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tham</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gia</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đấu</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giá</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trực</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tiếp</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hoặc</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chuyển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khoản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vào</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tài</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khoản</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của</w:t>
      </w:r>
      <w:proofErr w:type="spellEnd"/>
      <w:r w:rsidR="00562BD3" w:rsidRPr="00946221">
        <w:rPr>
          <w:rFonts w:ascii="Times New Roman" w:hAnsi="Times New Roman"/>
          <w:sz w:val="26"/>
          <w:szCs w:val="26"/>
        </w:rPr>
        <w:t xml:space="preserve"> Trung </w:t>
      </w:r>
      <w:proofErr w:type="spellStart"/>
      <w:r w:rsidR="00562BD3" w:rsidRPr="00946221">
        <w:rPr>
          <w:rFonts w:ascii="Times New Roman" w:hAnsi="Times New Roman"/>
          <w:sz w:val="26"/>
          <w:szCs w:val="26"/>
        </w:rPr>
        <w:t>tâm</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như</w:t>
      </w:r>
      <w:proofErr w:type="spellEnd"/>
      <w:r w:rsidR="00562BD3" w:rsidRPr="00946221">
        <w:rPr>
          <w:rFonts w:ascii="Times New Roman" w:hAnsi="Times New Roman"/>
          <w:sz w:val="26"/>
          <w:szCs w:val="26"/>
        </w:rPr>
        <w:t xml:space="preserve"> </w:t>
      </w:r>
      <w:proofErr w:type="spellStart"/>
      <w:r w:rsidR="00562BD3" w:rsidRPr="00946221">
        <w:rPr>
          <w:rFonts w:ascii="Times New Roman" w:hAnsi="Times New Roman"/>
          <w:sz w:val="26"/>
          <w:szCs w:val="26"/>
        </w:rPr>
        <w:t>sau</w:t>
      </w:r>
      <w:proofErr w:type="spellEnd"/>
      <w:r w:rsidR="00562BD3" w:rsidRPr="00946221">
        <w:rPr>
          <w:rFonts w:ascii="Times New Roman" w:hAnsi="Times New Roman"/>
          <w:sz w:val="26"/>
          <w:szCs w:val="26"/>
        </w:rPr>
        <w:t>:</w:t>
      </w:r>
    </w:p>
    <w:p w14:paraId="665D8635" w14:textId="77777777" w:rsidR="00946221" w:rsidRPr="00946221" w:rsidRDefault="00946221" w:rsidP="00946221">
      <w:pPr>
        <w:pStyle w:val="BodyTextIndent"/>
        <w:widowControl w:val="0"/>
        <w:tabs>
          <w:tab w:val="left" w:pos="900"/>
        </w:tabs>
        <w:spacing w:before="60" w:after="0"/>
        <w:ind w:left="630"/>
        <w:jc w:val="both"/>
        <w:rPr>
          <w:rFonts w:ascii="Times New Roman" w:hAnsi="Times New Roman"/>
          <w:bCs/>
          <w:sz w:val="26"/>
          <w:szCs w:val="26"/>
          <w:lang w:val="en-US"/>
        </w:rPr>
      </w:pPr>
    </w:p>
    <w:p w14:paraId="35792FC5" w14:textId="4F791589" w:rsidR="00562BD3" w:rsidRPr="00946221" w:rsidRDefault="00562BD3" w:rsidP="00946221">
      <w:pPr>
        <w:pStyle w:val="ListParagraph"/>
        <w:tabs>
          <w:tab w:val="left" w:pos="900"/>
        </w:tabs>
        <w:autoSpaceDE w:val="0"/>
        <w:autoSpaceDN w:val="0"/>
        <w:spacing w:before="60"/>
        <w:jc w:val="both"/>
        <w:rPr>
          <w:rFonts w:ascii="Times New Roman" w:hAnsi="Times New Roman"/>
          <w:color w:val="000000"/>
          <w:spacing w:val="6"/>
          <w:sz w:val="26"/>
          <w:szCs w:val="26"/>
        </w:rPr>
      </w:pPr>
      <w:proofErr w:type="spellStart"/>
      <w:r w:rsidRPr="00946221">
        <w:rPr>
          <w:rFonts w:ascii="Times New Roman" w:hAnsi="Times New Roman"/>
          <w:color w:val="000000"/>
          <w:spacing w:val="6"/>
          <w:sz w:val="26"/>
          <w:szCs w:val="26"/>
        </w:rPr>
        <w:t>Đơn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vị</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hưởng</w:t>
      </w:r>
      <w:proofErr w:type="spellEnd"/>
      <w:r w:rsidR="00946221">
        <w:rPr>
          <w:rFonts w:ascii="Times New Roman" w:hAnsi="Times New Roman"/>
          <w:color w:val="000000"/>
          <w:spacing w:val="6"/>
          <w:sz w:val="26"/>
          <w:szCs w:val="26"/>
        </w:rPr>
        <w:t xml:space="preserve">  </w:t>
      </w:r>
      <w:r w:rsidRPr="00946221">
        <w:rPr>
          <w:rFonts w:ascii="Times New Roman" w:hAnsi="Times New Roman"/>
          <w:color w:val="000000"/>
          <w:spacing w:val="6"/>
          <w:sz w:val="26"/>
          <w:szCs w:val="26"/>
        </w:rPr>
        <w:t xml:space="preserve">: Trung </w:t>
      </w:r>
      <w:proofErr w:type="spellStart"/>
      <w:r w:rsidRPr="00946221">
        <w:rPr>
          <w:rFonts w:ascii="Times New Roman" w:hAnsi="Times New Roman"/>
          <w:color w:val="000000"/>
          <w:spacing w:val="6"/>
          <w:sz w:val="26"/>
          <w:szCs w:val="26"/>
        </w:rPr>
        <w:t>tâm</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Dịch</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vụ</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đấu</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giá</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tài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sản</w:t>
      </w:r>
      <w:proofErr w:type="spellEnd"/>
      <w:r w:rsidRPr="00946221">
        <w:rPr>
          <w:rFonts w:ascii="Times New Roman" w:hAnsi="Times New Roman"/>
          <w:color w:val="000000"/>
          <w:spacing w:val="6"/>
          <w:sz w:val="26"/>
          <w:szCs w:val="26"/>
        </w:rPr>
        <w:t>.</w:t>
      </w:r>
    </w:p>
    <w:p w14:paraId="052A70E9" w14:textId="263ECBFB" w:rsidR="00562BD3" w:rsidRPr="00946221" w:rsidRDefault="00562BD3" w:rsidP="00946221">
      <w:pPr>
        <w:pStyle w:val="ListParagraph"/>
        <w:tabs>
          <w:tab w:val="left" w:pos="900"/>
        </w:tabs>
        <w:autoSpaceDE w:val="0"/>
        <w:autoSpaceDN w:val="0"/>
        <w:spacing w:before="60"/>
        <w:jc w:val="both"/>
        <w:rPr>
          <w:rFonts w:ascii="Times New Roman" w:hAnsi="Times New Roman"/>
          <w:iCs/>
          <w:color w:val="000000"/>
          <w:sz w:val="26"/>
          <w:szCs w:val="26"/>
        </w:rPr>
      </w:pPr>
      <w:r w:rsidRPr="00946221">
        <w:rPr>
          <w:rFonts w:ascii="Times New Roman" w:hAnsi="Times New Roman"/>
          <w:color w:val="000000"/>
          <w:spacing w:val="6"/>
          <w:sz w:val="26"/>
          <w:szCs w:val="26"/>
        </w:rPr>
        <w:t xml:space="preserve">Tài </w:t>
      </w:r>
      <w:proofErr w:type="spellStart"/>
      <w:r w:rsidRPr="00946221">
        <w:rPr>
          <w:rFonts w:ascii="Times New Roman" w:hAnsi="Times New Roman"/>
          <w:color w:val="000000"/>
          <w:spacing w:val="6"/>
          <w:sz w:val="26"/>
          <w:szCs w:val="26"/>
        </w:rPr>
        <w:t>khoản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số</w:t>
      </w:r>
      <w:proofErr w:type="spellEnd"/>
      <w:r w:rsidR="00946221">
        <w:rPr>
          <w:rFonts w:ascii="Times New Roman" w:hAnsi="Times New Roman"/>
          <w:color w:val="000000"/>
          <w:spacing w:val="6"/>
          <w:sz w:val="26"/>
          <w:szCs w:val="26"/>
        </w:rPr>
        <w:t xml:space="preserve">    </w:t>
      </w:r>
      <w:r w:rsidRPr="00946221">
        <w:rPr>
          <w:rFonts w:ascii="Times New Roman" w:hAnsi="Times New Roman"/>
          <w:color w:val="000000"/>
          <w:spacing w:val="6"/>
          <w:sz w:val="26"/>
          <w:szCs w:val="26"/>
        </w:rPr>
        <w:t xml:space="preserve">: </w:t>
      </w:r>
      <w:r w:rsidRPr="00946221">
        <w:rPr>
          <w:rFonts w:ascii="Times New Roman" w:hAnsi="Times New Roman"/>
          <w:b/>
          <w:bCs/>
          <w:sz w:val="26"/>
          <w:szCs w:val="26"/>
        </w:rPr>
        <w:t>1000920833</w:t>
      </w:r>
      <w:r w:rsidRPr="00946221">
        <w:rPr>
          <w:rFonts w:ascii="Times New Roman" w:hAnsi="Times New Roman"/>
          <w:iCs/>
          <w:color w:val="000000"/>
          <w:sz w:val="26"/>
          <w:szCs w:val="26"/>
          <w:lang w:val="vi-VN"/>
        </w:rPr>
        <w:t xml:space="preserve"> </w:t>
      </w:r>
      <w:proofErr w:type="spellStart"/>
      <w:r w:rsidRPr="00946221">
        <w:rPr>
          <w:rFonts w:ascii="Times New Roman" w:hAnsi="Times New Roman"/>
          <w:iCs/>
          <w:color w:val="000000"/>
          <w:sz w:val="26"/>
          <w:szCs w:val="26"/>
        </w:rPr>
        <w:t>t</w:t>
      </w:r>
      <w:r w:rsidRPr="00946221">
        <w:rPr>
          <w:rFonts w:ascii="Times New Roman" w:hAnsi="Times New Roman"/>
          <w:iCs/>
          <w:color w:val="000000"/>
          <w:sz w:val="26"/>
          <w:szCs w:val="26"/>
          <w:lang w:val="vi-VN"/>
        </w:rPr>
        <w:t>ại</w:t>
      </w:r>
      <w:proofErr w:type="spellEnd"/>
      <w:r w:rsidRPr="00946221">
        <w:rPr>
          <w:rFonts w:ascii="Times New Roman" w:hAnsi="Times New Roman"/>
          <w:iCs/>
          <w:color w:val="000000"/>
          <w:sz w:val="26"/>
          <w:szCs w:val="26"/>
          <w:lang w:val="vi-VN"/>
        </w:rPr>
        <w:t xml:space="preserve"> </w:t>
      </w:r>
      <w:r w:rsidRPr="00946221">
        <w:rPr>
          <w:rFonts w:ascii="Times New Roman" w:hAnsi="Times New Roman"/>
          <w:sz w:val="26"/>
          <w:szCs w:val="26"/>
        </w:rPr>
        <w:t xml:space="preserve">Ngân </w:t>
      </w:r>
      <w:proofErr w:type="spellStart"/>
      <w:r w:rsidRPr="00946221">
        <w:rPr>
          <w:rFonts w:ascii="Times New Roman" w:hAnsi="Times New Roman"/>
          <w:sz w:val="26"/>
          <w:szCs w:val="26"/>
        </w:rPr>
        <w:t>hàng</w:t>
      </w:r>
      <w:proofErr w:type="spellEnd"/>
      <w:r w:rsidRPr="00946221">
        <w:rPr>
          <w:rFonts w:ascii="Times New Roman" w:hAnsi="Times New Roman"/>
          <w:sz w:val="26"/>
          <w:szCs w:val="26"/>
        </w:rPr>
        <w:t xml:space="preserve"> TMCP </w:t>
      </w:r>
      <w:proofErr w:type="spellStart"/>
      <w:r w:rsidRPr="00946221">
        <w:rPr>
          <w:rFonts w:ascii="Times New Roman" w:hAnsi="Times New Roman"/>
          <w:sz w:val="26"/>
          <w:szCs w:val="26"/>
        </w:rPr>
        <w:t>Sài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gòn</w:t>
      </w:r>
      <w:proofErr w:type="spellEnd"/>
      <w:r w:rsidRPr="00946221">
        <w:rPr>
          <w:rFonts w:ascii="Times New Roman" w:hAnsi="Times New Roman"/>
          <w:sz w:val="26"/>
          <w:szCs w:val="26"/>
        </w:rPr>
        <w:t xml:space="preserve"> – Hà </w:t>
      </w:r>
      <w:proofErr w:type="spellStart"/>
      <w:r w:rsidRPr="00946221">
        <w:rPr>
          <w:rFonts w:ascii="Times New Roman" w:hAnsi="Times New Roman"/>
          <w:sz w:val="26"/>
          <w:szCs w:val="26"/>
        </w:rPr>
        <w:t>Nội</w:t>
      </w:r>
      <w:proofErr w:type="spellEnd"/>
      <w:r w:rsidRPr="00946221">
        <w:rPr>
          <w:rFonts w:ascii="Times New Roman" w:hAnsi="Times New Roman"/>
          <w:sz w:val="26"/>
          <w:szCs w:val="26"/>
        </w:rPr>
        <w:t xml:space="preserve">, Chi </w:t>
      </w:r>
      <w:proofErr w:type="spellStart"/>
      <w:r w:rsidRPr="00946221">
        <w:rPr>
          <w:rFonts w:ascii="Times New Roman" w:hAnsi="Times New Roman"/>
          <w:sz w:val="26"/>
          <w:szCs w:val="26"/>
        </w:rPr>
        <w:t>nhánh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thăng</w:t>
      </w:r>
      <w:proofErr w:type="spellEnd"/>
      <w:r w:rsidRPr="00946221">
        <w:rPr>
          <w:rFonts w:ascii="Times New Roman" w:hAnsi="Times New Roman"/>
          <w:sz w:val="26"/>
          <w:szCs w:val="26"/>
        </w:rPr>
        <w:t xml:space="preserve"> long – PGD Nguyễn Huệ</w:t>
      </w:r>
      <w:r w:rsidRPr="00946221">
        <w:rPr>
          <w:rFonts w:ascii="Times New Roman" w:hAnsi="Times New Roman"/>
          <w:iCs/>
          <w:color w:val="000000"/>
          <w:sz w:val="26"/>
          <w:szCs w:val="26"/>
        </w:rPr>
        <w:t>.</w:t>
      </w:r>
    </w:p>
    <w:p w14:paraId="483A540A" w14:textId="65EEECDD" w:rsidR="00562BD3" w:rsidRPr="00946221" w:rsidRDefault="00562BD3" w:rsidP="00946221">
      <w:pPr>
        <w:pStyle w:val="ListParagraph"/>
        <w:tabs>
          <w:tab w:val="left" w:pos="900"/>
        </w:tabs>
        <w:autoSpaceDE w:val="0"/>
        <w:autoSpaceDN w:val="0"/>
        <w:spacing w:before="60"/>
        <w:ind w:left="2430" w:hanging="1710"/>
        <w:jc w:val="both"/>
        <w:rPr>
          <w:rFonts w:ascii="Times New Roman" w:hAnsi="Times New Roman"/>
          <w:spacing w:val="6"/>
          <w:sz w:val="26"/>
          <w:szCs w:val="26"/>
        </w:rPr>
      </w:pPr>
      <w:r w:rsidRPr="00946221">
        <w:rPr>
          <w:rFonts w:ascii="Times New Roman" w:hAnsi="Times New Roman"/>
          <w:color w:val="000000"/>
          <w:spacing w:val="6"/>
          <w:sz w:val="26"/>
          <w:szCs w:val="26"/>
          <w:lang w:val="vi-VN"/>
        </w:rPr>
        <w:t>Nội dung</w:t>
      </w:r>
      <w:r w:rsidR="00946221">
        <w:rPr>
          <w:rFonts w:ascii="Times New Roman" w:hAnsi="Times New Roman"/>
          <w:color w:val="000000"/>
          <w:spacing w:val="6"/>
          <w:sz w:val="26"/>
          <w:szCs w:val="26"/>
          <w:lang w:val="en-US"/>
        </w:rPr>
        <w:tab/>
      </w:r>
      <w:r w:rsidRPr="00946221">
        <w:rPr>
          <w:rFonts w:ascii="Times New Roman" w:hAnsi="Times New Roman"/>
          <w:color w:val="000000"/>
          <w:spacing w:val="6"/>
          <w:sz w:val="26"/>
          <w:szCs w:val="26"/>
          <w:lang w:val="vi-VN"/>
        </w:rPr>
        <w:t xml:space="preserve">: </w:t>
      </w:r>
      <w:r w:rsidRPr="00946221">
        <w:rPr>
          <w:rFonts w:ascii="Times New Roman" w:hAnsi="Times New Roman"/>
          <w:iCs/>
          <w:color w:val="000000"/>
          <w:spacing w:val="6"/>
          <w:sz w:val="26"/>
          <w:szCs w:val="26"/>
        </w:rPr>
        <w:t>(</w:t>
      </w:r>
      <w:proofErr w:type="spellStart"/>
      <w:r w:rsidRPr="00946221">
        <w:rPr>
          <w:rFonts w:ascii="Times New Roman" w:hAnsi="Times New Roman"/>
          <w:iCs/>
          <w:color w:val="000000"/>
          <w:spacing w:val="6"/>
          <w:sz w:val="26"/>
          <w:szCs w:val="26"/>
        </w:rPr>
        <w:t>Tên</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người</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tham</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gia</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đấu</w:t>
      </w:r>
      <w:proofErr w:type="spellEnd"/>
      <w:r w:rsidRPr="00946221">
        <w:rPr>
          <w:rFonts w:ascii="Times New Roman" w:hAnsi="Times New Roman"/>
          <w:iCs/>
          <w:color w:val="000000"/>
          <w:spacing w:val="6"/>
          <w:sz w:val="26"/>
          <w:szCs w:val="26"/>
        </w:rPr>
        <w:t xml:space="preserve"> </w:t>
      </w:r>
      <w:proofErr w:type="spellStart"/>
      <w:r w:rsidRPr="00946221">
        <w:rPr>
          <w:rFonts w:ascii="Times New Roman" w:hAnsi="Times New Roman"/>
          <w:iCs/>
          <w:color w:val="000000"/>
          <w:spacing w:val="6"/>
          <w:sz w:val="26"/>
          <w:szCs w:val="26"/>
        </w:rPr>
        <w:t>giá</w:t>
      </w:r>
      <w:proofErr w:type="spellEnd"/>
      <w:r w:rsidRPr="00946221">
        <w:rPr>
          <w:rFonts w:ascii="Times New Roman" w:hAnsi="Times New Roman"/>
          <w:iCs/>
          <w:color w:val="000000"/>
          <w:spacing w:val="6"/>
          <w:sz w:val="26"/>
          <w:szCs w:val="26"/>
        </w:rPr>
        <w:t>), (</w:t>
      </w:r>
      <w:proofErr w:type="spellStart"/>
      <w:r w:rsidRPr="00946221">
        <w:rPr>
          <w:rFonts w:ascii="Times New Roman" w:hAnsi="Times New Roman"/>
          <w:color w:val="000000"/>
          <w:spacing w:val="6"/>
          <w:sz w:val="26"/>
          <w:szCs w:val="26"/>
        </w:rPr>
        <w:t>số</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điện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thoại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tiền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mua</w:t>
      </w:r>
      <w:proofErr w:type="spellEnd"/>
      <w:r w:rsidRPr="00946221">
        <w:rPr>
          <w:rFonts w:ascii="Times New Roman" w:hAnsi="Times New Roman"/>
          <w:color w:val="000000"/>
          <w:spacing w:val="6"/>
          <w:sz w:val="26"/>
          <w:szCs w:val="26"/>
        </w:rPr>
        <w:t xml:space="preserve"> HS </w:t>
      </w:r>
      <w:proofErr w:type="spellStart"/>
      <w:r w:rsidRPr="00946221">
        <w:rPr>
          <w:rFonts w:ascii="Times New Roman" w:hAnsi="Times New Roman"/>
          <w:color w:val="000000"/>
          <w:spacing w:val="6"/>
          <w:sz w:val="26"/>
          <w:szCs w:val="26"/>
        </w:rPr>
        <w:t>quy</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chế</w:t>
      </w:r>
      <w:proofErr w:type="spellEnd"/>
      <w:r w:rsidRPr="00946221">
        <w:rPr>
          <w:rFonts w:ascii="Times New Roman" w:hAnsi="Times New Roman"/>
          <w:color w:val="000000"/>
          <w:spacing w:val="6"/>
          <w:sz w:val="26"/>
          <w:szCs w:val="26"/>
        </w:rPr>
        <w:t xml:space="preserve"> </w:t>
      </w:r>
      <w:r w:rsidRPr="00946221">
        <w:rPr>
          <w:rFonts w:ascii="Times New Roman" w:hAnsi="Times New Roman"/>
          <w:color w:val="000000"/>
          <w:spacing w:val="6"/>
          <w:sz w:val="26"/>
          <w:szCs w:val="26"/>
          <w:lang w:val="en-US"/>
        </w:rPr>
        <w:t>23</w:t>
      </w:r>
      <w:r w:rsidRPr="00946221">
        <w:rPr>
          <w:rFonts w:ascii="Times New Roman" w:hAnsi="Times New Roman"/>
          <w:color w:val="000000"/>
          <w:spacing w:val="6"/>
          <w:sz w:val="26"/>
          <w:szCs w:val="26"/>
        </w:rPr>
        <w:t>/2025</w:t>
      </w:r>
      <w:r w:rsidRPr="00946221">
        <w:rPr>
          <w:rFonts w:ascii="Times New Roman" w:hAnsi="Times New Roman"/>
          <w:spacing w:val="6"/>
          <w:sz w:val="26"/>
          <w:szCs w:val="26"/>
        </w:rPr>
        <w:t>.</w:t>
      </w:r>
    </w:p>
    <w:p w14:paraId="00B6E2B9" w14:textId="77777777" w:rsidR="00562BD3" w:rsidRPr="00946221" w:rsidRDefault="00562BD3" w:rsidP="00946221">
      <w:pPr>
        <w:pStyle w:val="ListParagraph"/>
        <w:tabs>
          <w:tab w:val="left" w:pos="900"/>
        </w:tabs>
        <w:spacing w:before="60"/>
        <w:jc w:val="both"/>
        <w:rPr>
          <w:rFonts w:ascii="Times New Roman" w:hAnsi="Times New Roman"/>
          <w:sz w:val="26"/>
          <w:szCs w:val="26"/>
          <w:lang w:val="en-US"/>
        </w:rPr>
      </w:pPr>
    </w:p>
    <w:p w14:paraId="0B418D33" w14:textId="4B28F7FB" w:rsidR="00562BD3" w:rsidRPr="00946221" w:rsidRDefault="00562BD3" w:rsidP="00946221">
      <w:pPr>
        <w:pStyle w:val="ListParagraph"/>
        <w:numPr>
          <w:ilvl w:val="0"/>
          <w:numId w:val="8"/>
        </w:numPr>
        <w:tabs>
          <w:tab w:val="left" w:pos="900"/>
        </w:tabs>
        <w:autoSpaceDE w:val="0"/>
        <w:autoSpaceDN w:val="0"/>
        <w:spacing w:before="60"/>
        <w:jc w:val="center"/>
        <w:rPr>
          <w:rFonts w:ascii="Times New Roman" w:hAnsi="Times New Roman"/>
          <w:sz w:val="26"/>
          <w:szCs w:val="26"/>
          <w:lang w:val="en-US"/>
        </w:rPr>
      </w:pPr>
      <w:r w:rsidRPr="00946221">
        <w:rPr>
          <w:rFonts w:ascii="Times New Roman" w:hAnsi="Times New Roman"/>
          <w:sz w:val="26"/>
          <w:szCs w:val="26"/>
        </w:rPr>
        <w:fldChar w:fldCharType="begin"/>
      </w:r>
      <w:r w:rsidRPr="00946221">
        <w:rPr>
          <w:rFonts w:ascii="Times New Roman" w:hAnsi="Times New Roman"/>
          <w:sz w:val="26"/>
          <w:szCs w:val="26"/>
        </w:rPr>
        <w:instrText xml:space="preserve"> INCLUDEPICTURE "C:\\Users\\PC Ngoc\\Desktop\\Mã Qr tài khoản TT.jpg" \* MERGEFORMATINET </w:instrText>
      </w:r>
      <w:r w:rsidRPr="00946221">
        <w:rPr>
          <w:rFonts w:ascii="Times New Roman" w:hAnsi="Times New Roman"/>
          <w:sz w:val="26"/>
          <w:szCs w:val="26"/>
        </w:rPr>
        <w:fldChar w:fldCharType="separate"/>
      </w:r>
      <w:r w:rsidRPr="00946221">
        <w:rPr>
          <w:rFonts w:ascii="Times New Roman" w:hAnsi="Times New Roman"/>
          <w:sz w:val="26"/>
          <w:szCs w:val="26"/>
        </w:rPr>
        <w:fldChar w:fldCharType="begin"/>
      </w:r>
      <w:r w:rsidRPr="00946221">
        <w:rPr>
          <w:rFonts w:ascii="Times New Roman" w:hAnsi="Times New Roman"/>
          <w:sz w:val="26"/>
          <w:szCs w:val="26"/>
        </w:rPr>
        <w:instrText xml:space="preserve"> INCLUDEPICTURE  "C:\\Users\\PC Ngoc\\Desktop\\Mã Qr tài khoản TT.jpg" \* MERGEFORMATINET </w:instrText>
      </w:r>
      <w:r w:rsidRPr="00946221">
        <w:rPr>
          <w:rFonts w:ascii="Times New Roman" w:hAnsi="Times New Roman"/>
          <w:sz w:val="26"/>
          <w:szCs w:val="26"/>
        </w:rPr>
        <w:fldChar w:fldCharType="separate"/>
      </w:r>
      <w:r w:rsidR="00000000" w:rsidRPr="00946221">
        <w:rPr>
          <w:rFonts w:ascii="Times New Roman" w:hAnsi="Times New Roman"/>
          <w:sz w:val="26"/>
          <w:szCs w:val="26"/>
        </w:rPr>
        <w:fldChar w:fldCharType="begin"/>
      </w:r>
      <w:r w:rsidR="00000000" w:rsidRPr="00946221">
        <w:rPr>
          <w:rFonts w:ascii="Times New Roman" w:hAnsi="Times New Roman"/>
          <w:sz w:val="26"/>
          <w:szCs w:val="26"/>
        </w:rPr>
        <w:instrText xml:space="preserve"> INCLUDEPICTURE  "C:\\Users\\PC Ngoc\\Desktop\\Mã Qr tài khoản TT.jpg" \* MERGEFORMATINET </w:instrText>
      </w:r>
      <w:r w:rsidR="00000000" w:rsidRPr="00946221">
        <w:rPr>
          <w:rFonts w:ascii="Times New Roman" w:hAnsi="Times New Roman"/>
          <w:sz w:val="26"/>
          <w:szCs w:val="26"/>
        </w:rPr>
        <w:fldChar w:fldCharType="separate"/>
      </w:r>
      <w:r w:rsidR="00345EF7" w:rsidRPr="00946221">
        <w:rPr>
          <w:rFonts w:ascii="Times New Roman" w:hAnsi="Times New Roman"/>
          <w:sz w:val="26"/>
          <w:szCs w:val="26"/>
        </w:rPr>
        <w:pict w14:anchorId="65BDB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8.05pt;height:199.75pt">
            <v:imagedata r:id="rId7" r:href="rId8"/>
          </v:shape>
        </w:pict>
      </w:r>
      <w:r w:rsidR="00000000" w:rsidRPr="00946221">
        <w:rPr>
          <w:rFonts w:ascii="Times New Roman" w:hAnsi="Times New Roman"/>
          <w:sz w:val="26"/>
          <w:szCs w:val="26"/>
        </w:rPr>
        <w:fldChar w:fldCharType="end"/>
      </w:r>
      <w:r w:rsidRPr="00946221">
        <w:rPr>
          <w:rFonts w:ascii="Times New Roman" w:hAnsi="Times New Roman"/>
          <w:sz w:val="26"/>
          <w:szCs w:val="26"/>
        </w:rPr>
        <w:fldChar w:fldCharType="end"/>
      </w:r>
      <w:r w:rsidRPr="00946221">
        <w:rPr>
          <w:rFonts w:ascii="Times New Roman" w:hAnsi="Times New Roman"/>
          <w:sz w:val="26"/>
          <w:szCs w:val="26"/>
        </w:rPr>
        <w:fldChar w:fldCharType="end"/>
      </w:r>
    </w:p>
    <w:p w14:paraId="17DC5CE6" w14:textId="07A99E7A"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tiếp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nhận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hồ</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và</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tiếp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nhận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phiếu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trả</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Bắt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đầu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A85C78" w:rsidRPr="00946221">
        <w:rPr>
          <w:rFonts w:ascii="Times New Roman" w:hAnsi="Times New Roman"/>
          <w:bCs/>
          <w:sz w:val="26"/>
          <w:szCs w:val="26"/>
          <w:lang w:val="en-US"/>
        </w:rPr>
        <w:t xml:space="preserve">17/6/2025; </w:t>
      </w:r>
      <w:proofErr w:type="spellStart"/>
      <w:r w:rsidR="00A85C78" w:rsidRPr="00946221">
        <w:rPr>
          <w:rFonts w:ascii="Times New Roman" w:hAnsi="Times New Roman"/>
          <w:bCs/>
          <w:sz w:val="26"/>
          <w:szCs w:val="26"/>
          <w:lang w:val="en-US"/>
        </w:rPr>
        <w:t>kết</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thúc</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lúc</w:t>
      </w:r>
      <w:proofErr w:type="spellEnd"/>
      <w:r w:rsidR="00A85C78" w:rsidRPr="00946221">
        <w:rPr>
          <w:rFonts w:ascii="Times New Roman" w:hAnsi="Times New Roman"/>
          <w:bCs/>
          <w:sz w:val="26"/>
          <w:szCs w:val="26"/>
          <w:lang w:val="en-US"/>
        </w:rPr>
        <w:t xml:space="preserve"> 17h00 </w:t>
      </w:r>
      <w:proofErr w:type="spellStart"/>
      <w:r w:rsidR="00A85C78" w:rsidRPr="00946221">
        <w:rPr>
          <w:rFonts w:ascii="Times New Roman" w:hAnsi="Times New Roman"/>
          <w:bCs/>
          <w:sz w:val="26"/>
          <w:szCs w:val="26"/>
          <w:lang w:val="en-US"/>
        </w:rPr>
        <w:t>ngày</w:t>
      </w:r>
      <w:proofErr w:type="spellEnd"/>
      <w:r w:rsidR="00A85C78" w:rsidRPr="00946221">
        <w:rPr>
          <w:rFonts w:ascii="Times New Roman" w:hAnsi="Times New Roman"/>
          <w:bCs/>
          <w:sz w:val="26"/>
          <w:szCs w:val="26"/>
          <w:lang w:val="en-US"/>
        </w:rPr>
        <w:t xml:space="preserve"> 30/6/2025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00562BD3" w:rsidRPr="00946221">
        <w:rPr>
          <w:rFonts w:ascii="Times New Roman" w:hAnsi="Times New Roman"/>
          <w:bCs/>
          <w:sz w:val="26"/>
          <w:szCs w:val="26"/>
          <w:lang w:val="en-US"/>
        </w:rPr>
        <w:t>.</w:t>
      </w:r>
    </w:p>
    <w:p w14:paraId="7BE49501" w14:textId="2ED7DCE7"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nộp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tiền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đặt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trước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Từ</w:t>
      </w:r>
      <w:proofErr w:type="spellEnd"/>
      <w:r w:rsidRPr="00946221">
        <w:rPr>
          <w:rFonts w:ascii="Times New Roman" w:hAnsi="Times New Roman"/>
          <w:bCs/>
          <w:sz w:val="26"/>
          <w:szCs w:val="26"/>
          <w:lang w:val="en-US"/>
        </w:rPr>
        <w:t xml:space="preserve"> 08h00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r w:rsidR="00A85C78" w:rsidRPr="00946221">
        <w:rPr>
          <w:rFonts w:ascii="Times New Roman" w:hAnsi="Times New Roman"/>
          <w:bCs/>
          <w:sz w:val="26"/>
          <w:szCs w:val="26"/>
          <w:lang w:val="en-US"/>
        </w:rPr>
        <w:t xml:space="preserve">17/6/2025; </w:t>
      </w:r>
      <w:proofErr w:type="spellStart"/>
      <w:r w:rsidR="00A85C78" w:rsidRPr="00946221">
        <w:rPr>
          <w:rFonts w:ascii="Times New Roman" w:hAnsi="Times New Roman"/>
          <w:bCs/>
          <w:sz w:val="26"/>
          <w:szCs w:val="26"/>
          <w:lang w:val="en-US"/>
        </w:rPr>
        <w:t>kết</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thúc</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lúc</w:t>
      </w:r>
      <w:proofErr w:type="spellEnd"/>
      <w:r w:rsidR="00A85C78" w:rsidRPr="00946221">
        <w:rPr>
          <w:rFonts w:ascii="Times New Roman" w:hAnsi="Times New Roman"/>
          <w:bCs/>
          <w:sz w:val="26"/>
          <w:szCs w:val="26"/>
          <w:lang w:val="en-US"/>
        </w:rPr>
        <w:t xml:space="preserve"> 17h00 </w:t>
      </w:r>
      <w:proofErr w:type="spellStart"/>
      <w:r w:rsidR="00A85C78" w:rsidRPr="00946221">
        <w:rPr>
          <w:rFonts w:ascii="Times New Roman" w:hAnsi="Times New Roman"/>
          <w:bCs/>
          <w:sz w:val="26"/>
          <w:szCs w:val="26"/>
          <w:lang w:val="en-US"/>
        </w:rPr>
        <w:t>ngày</w:t>
      </w:r>
      <w:proofErr w:type="spellEnd"/>
      <w:r w:rsidR="00A85C78" w:rsidRPr="00946221">
        <w:rPr>
          <w:rFonts w:ascii="Times New Roman" w:hAnsi="Times New Roman"/>
          <w:bCs/>
          <w:sz w:val="26"/>
          <w:szCs w:val="26"/>
          <w:lang w:val="en-US"/>
        </w:rPr>
        <w:t xml:space="preserve"> 30/6/2025</w:t>
      </w:r>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Tiền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đặt</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trước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nộp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vào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tài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khoản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của</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như</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sau</w:t>
      </w:r>
      <w:proofErr w:type="spellEnd"/>
      <w:r w:rsidRPr="00946221">
        <w:rPr>
          <w:rFonts w:ascii="Times New Roman" w:hAnsi="Times New Roman"/>
          <w:bCs/>
          <w:sz w:val="26"/>
          <w:szCs w:val="26"/>
          <w:lang w:val="en-US"/>
        </w:rPr>
        <w:t>:</w:t>
      </w:r>
    </w:p>
    <w:p w14:paraId="0B354313" w14:textId="77777777" w:rsidR="00D55742" w:rsidRPr="00946221" w:rsidRDefault="00D55742" w:rsidP="00946221">
      <w:pPr>
        <w:pStyle w:val="ListParagraph"/>
        <w:tabs>
          <w:tab w:val="left" w:pos="900"/>
        </w:tabs>
        <w:spacing w:before="60"/>
        <w:ind w:left="2340" w:hanging="1710"/>
        <w:jc w:val="both"/>
        <w:rPr>
          <w:rFonts w:ascii="Times New Roman" w:hAnsi="Times New Roman"/>
          <w:color w:val="000000"/>
          <w:spacing w:val="6"/>
          <w:sz w:val="26"/>
          <w:szCs w:val="26"/>
        </w:rPr>
      </w:pPr>
      <w:proofErr w:type="spellStart"/>
      <w:r w:rsidRPr="00946221">
        <w:rPr>
          <w:rFonts w:ascii="Times New Roman" w:hAnsi="Times New Roman"/>
          <w:color w:val="000000"/>
          <w:spacing w:val="6"/>
          <w:sz w:val="26"/>
          <w:szCs w:val="26"/>
        </w:rPr>
        <w:t>Đơn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vị</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hưởng</w:t>
      </w:r>
      <w:proofErr w:type="spellEnd"/>
      <w:r w:rsidRPr="00946221">
        <w:rPr>
          <w:rFonts w:ascii="Times New Roman" w:hAnsi="Times New Roman"/>
          <w:color w:val="000000"/>
          <w:spacing w:val="6"/>
          <w:sz w:val="26"/>
          <w:szCs w:val="26"/>
        </w:rPr>
        <w:tab/>
        <w:t xml:space="preserve">: Trung </w:t>
      </w:r>
      <w:proofErr w:type="spellStart"/>
      <w:r w:rsidRPr="00946221">
        <w:rPr>
          <w:rFonts w:ascii="Times New Roman" w:hAnsi="Times New Roman"/>
          <w:color w:val="000000"/>
          <w:spacing w:val="6"/>
          <w:sz w:val="26"/>
          <w:szCs w:val="26"/>
        </w:rPr>
        <w:t>tâm</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dịch</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vụ</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đấu</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giá</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tài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sản</w:t>
      </w:r>
      <w:proofErr w:type="spellEnd"/>
      <w:r w:rsidRPr="00946221">
        <w:rPr>
          <w:rFonts w:ascii="Times New Roman" w:hAnsi="Times New Roman"/>
          <w:color w:val="000000"/>
          <w:spacing w:val="6"/>
          <w:sz w:val="26"/>
          <w:szCs w:val="26"/>
        </w:rPr>
        <w:t>.</w:t>
      </w:r>
    </w:p>
    <w:p w14:paraId="155ADF2F" w14:textId="77777777" w:rsidR="00D55742" w:rsidRPr="00946221" w:rsidRDefault="00D55742" w:rsidP="00946221">
      <w:pPr>
        <w:pStyle w:val="ListParagraph"/>
        <w:tabs>
          <w:tab w:val="left" w:pos="900"/>
        </w:tabs>
        <w:spacing w:before="60"/>
        <w:ind w:left="2340" w:hanging="1710"/>
        <w:jc w:val="both"/>
        <w:rPr>
          <w:rFonts w:ascii="Times New Roman" w:hAnsi="Times New Roman"/>
          <w:color w:val="000000"/>
          <w:spacing w:val="6"/>
          <w:sz w:val="26"/>
          <w:szCs w:val="26"/>
        </w:rPr>
      </w:pPr>
      <w:r w:rsidRPr="00946221">
        <w:rPr>
          <w:rFonts w:ascii="Times New Roman" w:hAnsi="Times New Roman"/>
          <w:color w:val="000000"/>
          <w:spacing w:val="6"/>
          <w:sz w:val="26"/>
          <w:szCs w:val="26"/>
        </w:rPr>
        <w:t xml:space="preserve">Tài </w:t>
      </w:r>
      <w:proofErr w:type="spellStart"/>
      <w:r w:rsidRPr="00946221">
        <w:rPr>
          <w:rFonts w:ascii="Times New Roman" w:hAnsi="Times New Roman"/>
          <w:color w:val="000000"/>
          <w:spacing w:val="6"/>
          <w:sz w:val="26"/>
          <w:szCs w:val="26"/>
        </w:rPr>
        <w:t>khoản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số</w:t>
      </w:r>
      <w:proofErr w:type="spellEnd"/>
      <w:r w:rsidRPr="00946221">
        <w:rPr>
          <w:rFonts w:ascii="Times New Roman" w:hAnsi="Times New Roman"/>
          <w:color w:val="000000"/>
          <w:spacing w:val="6"/>
          <w:sz w:val="26"/>
          <w:szCs w:val="26"/>
        </w:rPr>
        <w:tab/>
        <w:t xml:space="preserve">: </w:t>
      </w:r>
      <w:r w:rsidRPr="00946221">
        <w:rPr>
          <w:rFonts w:ascii="Times New Roman" w:hAnsi="Times New Roman"/>
          <w:b/>
          <w:sz w:val="26"/>
          <w:szCs w:val="26"/>
        </w:rPr>
        <w:t>1001001858</w:t>
      </w:r>
      <w:r w:rsidRPr="00946221">
        <w:rPr>
          <w:rFonts w:ascii="Times New Roman" w:hAnsi="Times New Roman"/>
          <w:bCs/>
          <w:sz w:val="26"/>
          <w:szCs w:val="26"/>
        </w:rPr>
        <w:t xml:space="preserve"> </w:t>
      </w:r>
      <w:proofErr w:type="spellStart"/>
      <w:r w:rsidRPr="00946221">
        <w:rPr>
          <w:rFonts w:ascii="Times New Roman" w:hAnsi="Times New Roman"/>
          <w:bCs/>
          <w:sz w:val="26"/>
          <w:szCs w:val="26"/>
        </w:rPr>
        <w:t>mở</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tại</w:t>
      </w:r>
      <w:proofErr w:type="spellEnd"/>
      <w:r w:rsidRPr="00946221">
        <w:rPr>
          <w:rFonts w:ascii="Times New Roman" w:hAnsi="Times New Roman"/>
          <w:bCs/>
          <w:sz w:val="26"/>
          <w:szCs w:val="26"/>
        </w:rPr>
        <w:t xml:space="preserve"> Ngân </w:t>
      </w:r>
      <w:proofErr w:type="spellStart"/>
      <w:r w:rsidRPr="00946221">
        <w:rPr>
          <w:rFonts w:ascii="Times New Roman" w:hAnsi="Times New Roman"/>
          <w:bCs/>
          <w:sz w:val="26"/>
          <w:szCs w:val="26"/>
        </w:rPr>
        <w:t>hàng</w:t>
      </w:r>
      <w:proofErr w:type="spellEnd"/>
      <w:r w:rsidRPr="00946221">
        <w:rPr>
          <w:rFonts w:ascii="Times New Roman" w:hAnsi="Times New Roman"/>
          <w:bCs/>
          <w:sz w:val="26"/>
          <w:szCs w:val="26"/>
        </w:rPr>
        <w:t xml:space="preserve"> TMCP </w:t>
      </w:r>
      <w:proofErr w:type="spellStart"/>
      <w:r w:rsidRPr="00946221">
        <w:rPr>
          <w:rFonts w:ascii="Times New Roman" w:hAnsi="Times New Roman"/>
          <w:bCs/>
          <w:sz w:val="26"/>
          <w:szCs w:val="26"/>
        </w:rPr>
        <w:t>Sài</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Gòn</w:t>
      </w:r>
      <w:proofErr w:type="spellEnd"/>
      <w:r w:rsidRPr="00946221">
        <w:rPr>
          <w:rFonts w:ascii="Times New Roman" w:hAnsi="Times New Roman"/>
          <w:bCs/>
          <w:sz w:val="26"/>
          <w:szCs w:val="26"/>
        </w:rPr>
        <w:t xml:space="preserve"> - Hà </w:t>
      </w:r>
      <w:proofErr w:type="spellStart"/>
      <w:r w:rsidRPr="00946221">
        <w:rPr>
          <w:rFonts w:ascii="Times New Roman" w:hAnsi="Times New Roman"/>
          <w:bCs/>
          <w:sz w:val="26"/>
          <w:szCs w:val="26"/>
        </w:rPr>
        <w:t>Nội</w:t>
      </w:r>
      <w:proofErr w:type="spellEnd"/>
      <w:r w:rsidRPr="00946221">
        <w:rPr>
          <w:rFonts w:ascii="Times New Roman" w:hAnsi="Times New Roman"/>
          <w:bCs/>
          <w:sz w:val="26"/>
          <w:szCs w:val="26"/>
        </w:rPr>
        <w:t xml:space="preserve">, chi </w:t>
      </w:r>
      <w:proofErr w:type="spellStart"/>
      <w:r w:rsidRPr="00946221">
        <w:rPr>
          <w:rFonts w:ascii="Times New Roman" w:hAnsi="Times New Roman"/>
          <w:bCs/>
          <w:sz w:val="26"/>
          <w:szCs w:val="26"/>
        </w:rPr>
        <w:t>nhánh</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Thăng</w:t>
      </w:r>
      <w:proofErr w:type="spellEnd"/>
      <w:r w:rsidRPr="00946221">
        <w:rPr>
          <w:rFonts w:ascii="Times New Roman" w:hAnsi="Times New Roman"/>
          <w:bCs/>
          <w:sz w:val="26"/>
          <w:szCs w:val="26"/>
        </w:rPr>
        <w:t xml:space="preserve"> Long, </w:t>
      </w:r>
      <w:proofErr w:type="spellStart"/>
      <w:r w:rsidRPr="00946221">
        <w:rPr>
          <w:rFonts w:ascii="Times New Roman" w:hAnsi="Times New Roman"/>
          <w:bCs/>
          <w:sz w:val="26"/>
          <w:szCs w:val="26"/>
        </w:rPr>
        <w:t>phòng</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giao</w:t>
      </w:r>
      <w:proofErr w:type="spellEnd"/>
      <w:r w:rsidRPr="00946221">
        <w:rPr>
          <w:rFonts w:ascii="Times New Roman" w:hAnsi="Times New Roman"/>
          <w:bCs/>
          <w:sz w:val="26"/>
          <w:szCs w:val="26"/>
        </w:rPr>
        <w:t xml:space="preserve"> </w:t>
      </w:r>
      <w:proofErr w:type="spellStart"/>
      <w:r w:rsidRPr="00946221">
        <w:rPr>
          <w:rFonts w:ascii="Times New Roman" w:hAnsi="Times New Roman"/>
          <w:bCs/>
          <w:sz w:val="26"/>
          <w:szCs w:val="26"/>
        </w:rPr>
        <w:t>dịch</w:t>
      </w:r>
      <w:proofErr w:type="spellEnd"/>
      <w:r w:rsidRPr="00946221">
        <w:rPr>
          <w:rFonts w:ascii="Times New Roman" w:hAnsi="Times New Roman"/>
          <w:bCs/>
          <w:sz w:val="26"/>
          <w:szCs w:val="26"/>
        </w:rPr>
        <w:t xml:space="preserve"> Nguyễn Huệ.</w:t>
      </w:r>
    </w:p>
    <w:p w14:paraId="5A30D927" w14:textId="4C89260F" w:rsidR="00D55742" w:rsidRPr="00946221" w:rsidRDefault="00D55742" w:rsidP="00946221">
      <w:pPr>
        <w:pStyle w:val="BodyTextIndent"/>
        <w:tabs>
          <w:tab w:val="left" w:pos="900"/>
        </w:tabs>
        <w:spacing w:before="60" w:after="0"/>
        <w:ind w:left="2340" w:hanging="1710"/>
        <w:jc w:val="both"/>
        <w:rPr>
          <w:rFonts w:ascii="Times New Roman" w:hAnsi="Times New Roman"/>
          <w:sz w:val="26"/>
          <w:szCs w:val="26"/>
          <w:lang w:val="en-US"/>
        </w:rPr>
      </w:pPr>
      <w:r w:rsidRPr="00946221">
        <w:rPr>
          <w:rFonts w:ascii="Times New Roman" w:hAnsi="Times New Roman"/>
          <w:color w:val="000000"/>
          <w:spacing w:val="6"/>
          <w:sz w:val="26"/>
          <w:szCs w:val="26"/>
          <w:lang w:val="vi-VN"/>
        </w:rPr>
        <w:t>Nội dung</w:t>
      </w:r>
      <w:r w:rsidRPr="00946221">
        <w:rPr>
          <w:rFonts w:ascii="Times New Roman" w:hAnsi="Times New Roman"/>
          <w:color w:val="000000"/>
          <w:spacing w:val="6"/>
          <w:sz w:val="26"/>
          <w:szCs w:val="26"/>
          <w:lang w:val="en-US"/>
        </w:rPr>
        <w:tab/>
      </w:r>
      <w:r w:rsidRPr="00946221">
        <w:rPr>
          <w:rFonts w:ascii="Times New Roman" w:hAnsi="Times New Roman"/>
          <w:color w:val="000000"/>
          <w:spacing w:val="6"/>
          <w:sz w:val="26"/>
          <w:szCs w:val="26"/>
          <w:lang w:val="vi-VN"/>
        </w:rPr>
        <w:t xml:space="preserve">: </w:t>
      </w:r>
      <w:r w:rsidRPr="00946221">
        <w:rPr>
          <w:rFonts w:ascii="Times New Roman" w:hAnsi="Times New Roman"/>
          <w:i/>
          <w:color w:val="000000"/>
          <w:spacing w:val="6"/>
          <w:sz w:val="26"/>
          <w:szCs w:val="26"/>
        </w:rPr>
        <w:t>(</w:t>
      </w:r>
      <w:proofErr w:type="spellStart"/>
      <w:r w:rsidRPr="00946221">
        <w:rPr>
          <w:rFonts w:ascii="Times New Roman" w:hAnsi="Times New Roman"/>
          <w:i/>
          <w:color w:val="000000"/>
          <w:spacing w:val="6"/>
          <w:sz w:val="26"/>
          <w:szCs w:val="26"/>
        </w:rPr>
        <w:t>Tên</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người</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tham</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gia</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đấu</w:t>
      </w:r>
      <w:proofErr w:type="spellEnd"/>
      <w:r w:rsidRPr="00946221">
        <w:rPr>
          <w:rFonts w:ascii="Times New Roman" w:hAnsi="Times New Roman"/>
          <w:i/>
          <w:color w:val="000000"/>
          <w:spacing w:val="6"/>
          <w:sz w:val="26"/>
          <w:szCs w:val="26"/>
        </w:rPr>
        <w:t xml:space="preserve"> </w:t>
      </w:r>
      <w:proofErr w:type="spellStart"/>
      <w:r w:rsidRPr="00946221">
        <w:rPr>
          <w:rFonts w:ascii="Times New Roman" w:hAnsi="Times New Roman"/>
          <w:i/>
          <w:color w:val="000000"/>
          <w:spacing w:val="6"/>
          <w:sz w:val="26"/>
          <w:szCs w:val="26"/>
        </w:rPr>
        <w:t>giá</w:t>
      </w:r>
      <w:proofErr w:type="spellEnd"/>
      <w:r w:rsidRPr="00946221">
        <w:rPr>
          <w:rFonts w:ascii="Times New Roman" w:hAnsi="Times New Roman"/>
          <w:i/>
          <w:color w:val="000000"/>
          <w:spacing w:val="6"/>
          <w:sz w:val="26"/>
          <w:szCs w:val="26"/>
        </w:rPr>
        <w:t>)</w:t>
      </w:r>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số</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điện</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thoại</w:t>
      </w:r>
      <w:proofErr w:type="spellEnd"/>
      <w:r w:rsidRPr="00946221">
        <w:rPr>
          <w:rFonts w:ascii="Times New Roman" w:hAnsi="Times New Roman"/>
          <w:color w:val="000000"/>
          <w:spacing w:val="6"/>
          <w:sz w:val="26"/>
          <w:szCs w:val="26"/>
        </w:rPr>
        <w:t xml:space="preserve">) – </w:t>
      </w:r>
      <w:proofErr w:type="spellStart"/>
      <w:r w:rsidR="00A85C78" w:rsidRPr="00946221">
        <w:rPr>
          <w:rFonts w:ascii="Times New Roman" w:hAnsi="Times New Roman"/>
          <w:color w:val="000000"/>
          <w:spacing w:val="6"/>
          <w:sz w:val="26"/>
          <w:szCs w:val="26"/>
        </w:rPr>
        <w:t>Tiền</w:t>
      </w:r>
      <w:proofErr w:type="spellEnd"/>
      <w:r w:rsidR="00A85C78" w:rsidRPr="00946221">
        <w:rPr>
          <w:rFonts w:ascii="Times New Roman" w:hAnsi="Times New Roman"/>
          <w:color w:val="000000"/>
          <w:spacing w:val="6"/>
          <w:sz w:val="26"/>
          <w:szCs w:val="26"/>
        </w:rPr>
        <w:t xml:space="preserve"> ĐT </w:t>
      </w:r>
      <w:proofErr w:type="spellStart"/>
      <w:r w:rsidR="00A85C78" w:rsidRPr="00946221">
        <w:rPr>
          <w:rFonts w:ascii="Times New Roman" w:hAnsi="Times New Roman"/>
          <w:color w:val="000000"/>
          <w:spacing w:val="6"/>
          <w:sz w:val="26"/>
          <w:szCs w:val="26"/>
        </w:rPr>
        <w:t>quy</w:t>
      </w:r>
      <w:proofErr w:type="spellEnd"/>
      <w:r w:rsidR="00A85C78" w:rsidRPr="00946221">
        <w:rPr>
          <w:rFonts w:ascii="Times New Roman" w:hAnsi="Times New Roman"/>
          <w:color w:val="000000"/>
          <w:spacing w:val="6"/>
          <w:sz w:val="26"/>
          <w:szCs w:val="26"/>
        </w:rPr>
        <w:t xml:space="preserve"> </w:t>
      </w:r>
      <w:proofErr w:type="spellStart"/>
      <w:r w:rsidR="00A85C78" w:rsidRPr="00946221">
        <w:rPr>
          <w:rFonts w:ascii="Times New Roman" w:hAnsi="Times New Roman"/>
          <w:color w:val="000000"/>
          <w:spacing w:val="6"/>
          <w:sz w:val="26"/>
          <w:szCs w:val="26"/>
        </w:rPr>
        <w:t>chế</w:t>
      </w:r>
      <w:proofErr w:type="spellEnd"/>
      <w:r w:rsidR="00A85C78" w:rsidRPr="00946221">
        <w:rPr>
          <w:rFonts w:ascii="Times New Roman" w:hAnsi="Times New Roman"/>
          <w:color w:val="000000"/>
          <w:spacing w:val="6"/>
          <w:sz w:val="26"/>
          <w:szCs w:val="26"/>
          <w:lang w:val="en-US"/>
        </w:rPr>
        <w:t xml:space="preserve"> 23/2025</w:t>
      </w:r>
      <w:r w:rsidRPr="00946221">
        <w:rPr>
          <w:rFonts w:ascii="Times New Roman" w:hAnsi="Times New Roman"/>
          <w:spacing w:val="6"/>
          <w:sz w:val="26"/>
          <w:szCs w:val="26"/>
        </w:rPr>
        <w:t>.</w:t>
      </w:r>
    </w:p>
    <w:p w14:paraId="7ED8E923" w14:textId="4896AA11" w:rsidR="00D55742" w:rsidRPr="00946221" w:rsidRDefault="00D55742" w:rsidP="00946221">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tài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sản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r w:rsidR="00A85C78" w:rsidRPr="00946221">
        <w:rPr>
          <w:rFonts w:ascii="Times New Roman" w:hAnsi="Times New Roman"/>
          <w:spacing w:val="-2"/>
          <w:sz w:val="26"/>
          <w:szCs w:val="26"/>
          <w:lang w:val="en-US"/>
        </w:rPr>
        <w:t>N</w:t>
      </w:r>
      <w:r w:rsidR="00A85C78" w:rsidRPr="00946221">
        <w:rPr>
          <w:rFonts w:ascii="Times New Roman" w:hAnsi="Times New Roman"/>
          <w:spacing w:val="-2"/>
          <w:sz w:val="26"/>
          <w:szCs w:val="26"/>
          <w:lang w:val="vi-VN"/>
        </w:rPr>
        <w:t>gày</w:t>
      </w:r>
      <w:r w:rsidR="00A85C78" w:rsidRPr="00946221">
        <w:rPr>
          <w:rFonts w:ascii="Times New Roman" w:hAnsi="Times New Roman"/>
          <w:bCs/>
          <w:sz w:val="26"/>
          <w:szCs w:val="26"/>
          <w:lang w:val="en-US"/>
        </w:rPr>
        <w:t xml:space="preserve"> </w:t>
      </w:r>
      <w:r w:rsidR="00A85C78" w:rsidRPr="00946221">
        <w:rPr>
          <w:rFonts w:ascii="Times New Roman" w:hAnsi="Times New Roman"/>
          <w:bCs/>
          <w:sz w:val="26"/>
          <w:szCs w:val="26"/>
        </w:rPr>
        <w:t xml:space="preserve">24, 25, 26/6/2025 </w:t>
      </w:r>
      <w:proofErr w:type="spellStart"/>
      <w:r w:rsidR="00A85C78" w:rsidRPr="00946221">
        <w:rPr>
          <w:rFonts w:ascii="Times New Roman" w:hAnsi="Times New Roman"/>
          <w:bCs/>
          <w:sz w:val="26"/>
          <w:szCs w:val="26"/>
          <w:lang w:val="en-US"/>
        </w:rPr>
        <w:t>tại</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trụ</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sở</w:t>
      </w:r>
      <w:proofErr w:type="spellEnd"/>
      <w:r w:rsidR="00A85C78" w:rsidRPr="00946221">
        <w:rPr>
          <w:rFonts w:ascii="Times New Roman" w:hAnsi="Times New Roman"/>
          <w:bCs/>
          <w:sz w:val="26"/>
          <w:szCs w:val="26"/>
          <w:lang w:val="en-US"/>
        </w:rPr>
        <w:t xml:space="preserve"> Trường </w:t>
      </w:r>
      <w:proofErr w:type="spellStart"/>
      <w:r w:rsidR="00A85C78" w:rsidRPr="00946221">
        <w:rPr>
          <w:rFonts w:ascii="Times New Roman" w:hAnsi="Times New Roman"/>
          <w:bCs/>
          <w:sz w:val="26"/>
          <w:szCs w:val="26"/>
          <w:lang w:val="en-US"/>
        </w:rPr>
        <w:t>đại</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học</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Sư</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phạm</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Thể</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dục</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Thể</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thao</w:t>
      </w:r>
      <w:proofErr w:type="spellEnd"/>
      <w:r w:rsidR="00A85C78" w:rsidRPr="00946221">
        <w:rPr>
          <w:rFonts w:ascii="Times New Roman" w:hAnsi="Times New Roman"/>
          <w:bCs/>
          <w:sz w:val="26"/>
          <w:szCs w:val="26"/>
          <w:lang w:val="en-US"/>
        </w:rPr>
        <w:t xml:space="preserve"> Hà </w:t>
      </w:r>
      <w:proofErr w:type="spellStart"/>
      <w:r w:rsidR="00A85C78" w:rsidRPr="00946221">
        <w:rPr>
          <w:rFonts w:ascii="Times New Roman" w:hAnsi="Times New Roman"/>
          <w:bCs/>
          <w:sz w:val="26"/>
          <w:szCs w:val="26"/>
          <w:lang w:val="en-US"/>
        </w:rPr>
        <w:t>Nội</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địa</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chỉ</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Xã</w:t>
      </w:r>
      <w:proofErr w:type="spellEnd"/>
      <w:r w:rsidR="00A85C78" w:rsidRPr="00946221">
        <w:rPr>
          <w:rFonts w:ascii="Times New Roman" w:hAnsi="Times New Roman"/>
          <w:bCs/>
          <w:sz w:val="26"/>
          <w:szCs w:val="26"/>
          <w:lang w:val="en-US"/>
        </w:rPr>
        <w:t xml:space="preserve"> Phụng Châu, </w:t>
      </w:r>
      <w:proofErr w:type="spellStart"/>
      <w:r w:rsidR="00A85C78" w:rsidRPr="00946221">
        <w:rPr>
          <w:rFonts w:ascii="Times New Roman" w:hAnsi="Times New Roman"/>
          <w:bCs/>
          <w:sz w:val="26"/>
          <w:szCs w:val="26"/>
          <w:lang w:val="en-US"/>
        </w:rPr>
        <w:t>huyện</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Chương</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Mỹ</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thành</w:t>
      </w:r>
      <w:proofErr w:type="spellEnd"/>
      <w:r w:rsidR="00A85C78" w:rsidRPr="00946221">
        <w:rPr>
          <w:rFonts w:ascii="Times New Roman" w:hAnsi="Times New Roman"/>
          <w:bCs/>
          <w:sz w:val="26"/>
          <w:szCs w:val="26"/>
          <w:lang w:val="en-US"/>
        </w:rPr>
        <w:t xml:space="preserve"> </w:t>
      </w:r>
      <w:proofErr w:type="spellStart"/>
      <w:r w:rsidR="00A85C78" w:rsidRPr="00946221">
        <w:rPr>
          <w:rFonts w:ascii="Times New Roman" w:hAnsi="Times New Roman"/>
          <w:bCs/>
          <w:sz w:val="26"/>
          <w:szCs w:val="26"/>
          <w:lang w:val="en-US"/>
        </w:rPr>
        <w:t>phố</w:t>
      </w:r>
      <w:proofErr w:type="spellEnd"/>
      <w:r w:rsidR="00A85C78" w:rsidRPr="00946221">
        <w:rPr>
          <w:rFonts w:ascii="Times New Roman" w:hAnsi="Times New Roman"/>
          <w:bCs/>
          <w:sz w:val="26"/>
          <w:szCs w:val="26"/>
          <w:lang w:val="en-US"/>
        </w:rPr>
        <w:t xml:space="preserve"> Hà </w:t>
      </w:r>
      <w:proofErr w:type="spellStart"/>
      <w:r w:rsidR="00A85C78" w:rsidRPr="00946221">
        <w:rPr>
          <w:rFonts w:ascii="Times New Roman" w:hAnsi="Times New Roman"/>
          <w:bCs/>
          <w:sz w:val="26"/>
          <w:szCs w:val="26"/>
          <w:lang w:val="en-US"/>
        </w:rPr>
        <w:t>Nội</w:t>
      </w:r>
      <w:proofErr w:type="spellEnd"/>
      <w:r w:rsidR="00A85C78" w:rsidRPr="00946221">
        <w:rPr>
          <w:rFonts w:ascii="Times New Roman" w:hAnsi="Times New Roman"/>
          <w:bCs/>
          <w:sz w:val="26"/>
          <w:szCs w:val="26"/>
          <w:lang w:val="en-US"/>
        </w:rPr>
        <w:t>.</w:t>
      </w:r>
    </w:p>
    <w:p w14:paraId="73B53A37" w14:textId="150D5D38" w:rsidR="00A85C78" w:rsidRPr="00946221" w:rsidRDefault="00A85C78" w:rsidP="00946221">
      <w:pPr>
        <w:pStyle w:val="BodyTextIndent"/>
        <w:widowControl w:val="0"/>
        <w:spacing w:before="60" w:after="0"/>
        <w:ind w:left="0"/>
        <w:jc w:val="both"/>
        <w:rPr>
          <w:rFonts w:ascii="Times New Roman" w:hAnsi="Times New Roman"/>
          <w:bCs/>
          <w:sz w:val="26"/>
          <w:szCs w:val="26"/>
          <w:lang w:val="en-US"/>
        </w:rPr>
      </w:pPr>
      <w:r w:rsidRPr="00946221">
        <w:rPr>
          <w:rFonts w:ascii="Times New Roman" w:hAnsi="Times New Roman"/>
          <w:bCs/>
          <w:sz w:val="26"/>
          <w:szCs w:val="26"/>
          <w:lang w:val="en-US"/>
        </w:rPr>
        <w:tab/>
      </w:r>
      <w:r w:rsidRPr="00946221">
        <w:rPr>
          <w:rFonts w:ascii="Times New Roman" w:hAnsi="Times New Roman"/>
          <w:bCs/>
          <w:sz w:val="26"/>
          <w:szCs w:val="26"/>
          <w:lang w:val="en-US"/>
        </w:rPr>
        <w:t xml:space="preserve">Người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có</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nhu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cầu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tài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sản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liên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hệ</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với</w:t>
      </w:r>
      <w:proofErr w:type="spellEnd"/>
      <w:r w:rsidRPr="00946221">
        <w:rPr>
          <w:rFonts w:ascii="Times New Roman" w:hAnsi="Times New Roman"/>
          <w:bCs/>
          <w:sz w:val="26"/>
          <w:szCs w:val="26"/>
          <w:lang w:val="en-US"/>
        </w:rPr>
        <w:t xml:space="preserve">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để</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đăng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ký</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buổi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do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và</w:t>
      </w:r>
      <w:proofErr w:type="spellEnd"/>
      <w:r w:rsidRPr="00946221">
        <w:rPr>
          <w:rFonts w:ascii="Times New Roman" w:hAnsi="Times New Roman"/>
          <w:bCs/>
          <w:sz w:val="26"/>
          <w:szCs w:val="26"/>
          <w:lang w:val="en-US"/>
        </w:rPr>
        <w:t xml:space="preserve"> Trường </w:t>
      </w:r>
      <w:proofErr w:type="spellStart"/>
      <w:r w:rsidRPr="00946221">
        <w:rPr>
          <w:rFonts w:ascii="Times New Roman" w:hAnsi="Times New Roman"/>
          <w:bCs/>
          <w:sz w:val="26"/>
          <w:szCs w:val="26"/>
          <w:lang w:val="en-US"/>
        </w:rPr>
        <w:t>đại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học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Sư</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phạm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Thể</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dục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Thể</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thao</w:t>
      </w:r>
      <w:proofErr w:type="spellEnd"/>
      <w:r w:rsidRPr="00946221">
        <w:rPr>
          <w:rFonts w:ascii="Times New Roman" w:hAnsi="Times New Roman"/>
          <w:bCs/>
          <w:sz w:val="26"/>
          <w:szCs w:val="26"/>
          <w:lang w:val="en-US"/>
        </w:rPr>
        <w:t xml:space="preserve"> Hà </w:t>
      </w:r>
      <w:proofErr w:type="spellStart"/>
      <w:r w:rsidRPr="00946221">
        <w:rPr>
          <w:rFonts w:ascii="Times New Roman" w:hAnsi="Times New Roman"/>
          <w:bCs/>
          <w:sz w:val="26"/>
          <w:szCs w:val="26"/>
          <w:lang w:val="en-US"/>
        </w:rPr>
        <w:t>Nội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tổ</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chức</w:t>
      </w:r>
      <w:proofErr w:type="spellEnd"/>
      <w:r w:rsidRPr="00946221">
        <w:rPr>
          <w:rFonts w:ascii="Times New Roman" w:hAnsi="Times New Roman"/>
          <w:bCs/>
          <w:sz w:val="26"/>
          <w:szCs w:val="26"/>
          <w:lang w:val="en-US"/>
        </w:rPr>
        <w:t xml:space="preserve">. Người </w:t>
      </w:r>
      <w:proofErr w:type="spellStart"/>
      <w:r w:rsidRPr="00946221">
        <w:rPr>
          <w:rFonts w:ascii="Times New Roman" w:hAnsi="Times New Roman"/>
          <w:bCs/>
          <w:sz w:val="26"/>
          <w:szCs w:val="26"/>
          <w:lang w:val="en-US"/>
        </w:rPr>
        <w:t>đi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tập</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trung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có</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tài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sản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lúc</w:t>
      </w:r>
      <w:proofErr w:type="spellEnd"/>
      <w:r w:rsidRPr="00946221">
        <w:rPr>
          <w:rFonts w:ascii="Times New Roman" w:hAnsi="Times New Roman"/>
          <w:bCs/>
          <w:sz w:val="26"/>
          <w:szCs w:val="26"/>
          <w:lang w:val="en-US"/>
        </w:rPr>
        <w:t xml:space="preserve"> 9h00’ </w:t>
      </w:r>
      <w:proofErr w:type="spellStart"/>
      <w:r w:rsidRPr="00946221">
        <w:rPr>
          <w:rFonts w:ascii="Times New Roman" w:hAnsi="Times New Roman"/>
          <w:bCs/>
          <w:sz w:val="26"/>
          <w:szCs w:val="26"/>
          <w:lang w:val="en-US"/>
        </w:rPr>
        <w:t>các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trên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để</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được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hướng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dẫn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tài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sản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phương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tiện</w:t>
      </w:r>
      <w:proofErr w:type="spellEnd"/>
      <w:r w:rsidRPr="00946221">
        <w:rPr>
          <w:rFonts w:ascii="Times New Roman" w:hAnsi="Times New Roman"/>
          <w:bCs/>
          <w:sz w:val="26"/>
          <w:szCs w:val="26"/>
          <w:lang w:val="en-US"/>
        </w:rPr>
        <w:t xml:space="preserve">, chi </w:t>
      </w:r>
      <w:proofErr w:type="spellStart"/>
      <w:r w:rsidRPr="00946221">
        <w:rPr>
          <w:rFonts w:ascii="Times New Roman" w:hAnsi="Times New Roman"/>
          <w:bCs/>
          <w:sz w:val="26"/>
          <w:szCs w:val="26"/>
          <w:lang w:val="en-US"/>
        </w:rPr>
        <w:t>phí</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lại</w:t>
      </w:r>
      <w:proofErr w:type="spellEnd"/>
      <w:r w:rsidRPr="00946221">
        <w:rPr>
          <w:rFonts w:ascii="Times New Roman" w:hAnsi="Times New Roman"/>
          <w:bCs/>
          <w:sz w:val="26"/>
          <w:szCs w:val="26"/>
          <w:lang w:val="en-US"/>
        </w:rPr>
        <w:t xml:space="preserve"> do </w:t>
      </w:r>
      <w:proofErr w:type="spellStart"/>
      <w:r w:rsidRPr="00946221">
        <w:rPr>
          <w:rFonts w:ascii="Times New Roman" w:hAnsi="Times New Roman"/>
          <w:bCs/>
          <w:sz w:val="26"/>
          <w:szCs w:val="26"/>
          <w:lang w:val="en-US"/>
        </w:rPr>
        <w:t>người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tự</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túc</w:t>
      </w:r>
      <w:proofErr w:type="spellEnd"/>
      <w:r w:rsidRPr="00946221">
        <w:rPr>
          <w:rFonts w:ascii="Times New Roman" w:hAnsi="Times New Roman"/>
          <w:bCs/>
          <w:sz w:val="26"/>
          <w:szCs w:val="26"/>
          <w:lang w:val="en-US"/>
        </w:rPr>
        <w:t xml:space="preserve">). Người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có</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thể</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tự</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tài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sản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mà</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không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cần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các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buổi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xem</w:t>
      </w:r>
      <w:proofErr w:type="spellEnd"/>
      <w:r w:rsidRPr="00946221">
        <w:rPr>
          <w:rFonts w:ascii="Times New Roman" w:hAnsi="Times New Roman"/>
          <w:bCs/>
          <w:sz w:val="26"/>
          <w:szCs w:val="26"/>
          <w:lang w:val="en-US"/>
        </w:rPr>
        <w:t xml:space="preserve"> do Trung </w:t>
      </w:r>
      <w:proofErr w:type="spellStart"/>
      <w:r w:rsidRPr="00946221">
        <w:rPr>
          <w:rFonts w:ascii="Times New Roman" w:hAnsi="Times New Roman"/>
          <w:bCs/>
          <w:sz w:val="26"/>
          <w:szCs w:val="26"/>
          <w:lang w:val="en-US"/>
        </w:rPr>
        <w:t>tâm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tổ</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chức</w:t>
      </w:r>
      <w:proofErr w:type="spellEnd"/>
      <w:r w:rsidRPr="00946221">
        <w:rPr>
          <w:rFonts w:ascii="Times New Roman" w:hAnsi="Times New Roman"/>
          <w:bCs/>
          <w:sz w:val="26"/>
          <w:szCs w:val="26"/>
          <w:lang w:val="en-US"/>
        </w:rPr>
        <w:t>.</w:t>
      </w:r>
    </w:p>
    <w:p w14:paraId="7553377F" w14:textId="77777777" w:rsidR="00A85C78" w:rsidRPr="00946221" w:rsidRDefault="00A85C78" w:rsidP="00946221">
      <w:pPr>
        <w:pStyle w:val="BodyTextIndent"/>
        <w:widowControl w:val="0"/>
        <w:numPr>
          <w:ilvl w:val="0"/>
          <w:numId w:val="8"/>
        </w:numPr>
        <w:tabs>
          <w:tab w:val="left" w:pos="540"/>
          <w:tab w:val="left" w:pos="900"/>
        </w:tabs>
        <w:spacing w:before="60" w:after="0"/>
        <w:ind w:left="0" w:firstLine="630"/>
        <w:jc w:val="both"/>
        <w:rPr>
          <w:rFonts w:ascii="Times New Roman" w:hAnsi="Times New Roman"/>
          <w:b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thông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báo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cho</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người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không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đủ</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điều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kiện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tham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01/7/2025.</w:t>
      </w:r>
    </w:p>
    <w:p w14:paraId="14850717" w14:textId="77777777" w:rsidR="00A85C78" w:rsidRPr="00946221" w:rsidRDefault="00A85C78" w:rsidP="00946221">
      <w:pPr>
        <w:pStyle w:val="BodyTextIndent"/>
        <w:widowControl w:val="0"/>
        <w:numPr>
          <w:ilvl w:val="0"/>
          <w:numId w:val="8"/>
        </w:numPr>
        <w:tabs>
          <w:tab w:val="left" w:pos="540"/>
          <w:tab w:val="left" w:pos="900"/>
        </w:tabs>
        <w:spacing w:before="60" w:after="0"/>
        <w:ind w:left="0" w:firstLine="630"/>
        <w:jc w:val="both"/>
        <w:rPr>
          <w:rFonts w:ascii="Times New Roman" w:hAnsi="Times New Roman"/>
          <w:bCs/>
          <w:iCs/>
          <w:sz w:val="26"/>
          <w:szCs w:val="26"/>
          <w:lang w:val="en-US"/>
        </w:rPr>
      </w:pPr>
      <w:proofErr w:type="spellStart"/>
      <w:r w:rsidRPr="00946221">
        <w:rPr>
          <w:rFonts w:ascii="Times New Roman" w:hAnsi="Times New Roman"/>
          <w:bCs/>
          <w:sz w:val="26"/>
          <w:szCs w:val="26"/>
          <w:lang w:val="en-US"/>
        </w:rPr>
        <w:t>Thời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gian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địa</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điểm</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tổ</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chức</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phiên</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đấu</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buổi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công</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bố</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giá</w:t>
      </w:r>
      <w:proofErr w:type="spellEnd"/>
      <w:r w:rsidRPr="00946221">
        <w:rPr>
          <w:rFonts w:ascii="Times New Roman" w:hAnsi="Times New Roman"/>
          <w:bCs/>
          <w:sz w:val="26"/>
          <w:szCs w:val="26"/>
          <w:lang w:val="en-US"/>
        </w:rPr>
        <w:t xml:space="preserve">): 9h00 </w:t>
      </w:r>
      <w:proofErr w:type="spellStart"/>
      <w:r w:rsidRPr="00946221">
        <w:rPr>
          <w:rFonts w:ascii="Times New Roman" w:hAnsi="Times New Roman"/>
          <w:bCs/>
          <w:sz w:val="26"/>
          <w:szCs w:val="26"/>
          <w:lang w:val="en-US"/>
        </w:rPr>
        <w:t>ngày</w:t>
      </w:r>
      <w:proofErr w:type="spellEnd"/>
      <w:r w:rsidRPr="00946221">
        <w:rPr>
          <w:rFonts w:ascii="Times New Roman" w:hAnsi="Times New Roman"/>
          <w:bCs/>
          <w:sz w:val="26"/>
          <w:szCs w:val="26"/>
          <w:lang w:val="en-US"/>
        </w:rPr>
        <w:t xml:space="preserve"> 03/7/2025 </w:t>
      </w:r>
      <w:proofErr w:type="spellStart"/>
      <w:r w:rsidRPr="00946221">
        <w:rPr>
          <w:rFonts w:ascii="Times New Roman" w:hAnsi="Times New Roman"/>
          <w:bCs/>
          <w:sz w:val="26"/>
          <w:szCs w:val="26"/>
          <w:lang w:val="en-US"/>
        </w:rPr>
        <w:t>tại</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trụ</w:t>
      </w:r>
      <w:proofErr w:type="spellEnd"/>
      <w:r w:rsidRPr="00946221">
        <w:rPr>
          <w:rFonts w:ascii="Times New Roman" w:hAnsi="Times New Roman"/>
          <w:bCs/>
          <w:sz w:val="26"/>
          <w:szCs w:val="26"/>
          <w:lang w:val="en-US"/>
        </w:rPr>
        <w:t xml:space="preserve"> </w:t>
      </w:r>
      <w:proofErr w:type="spellStart"/>
      <w:r w:rsidRPr="00946221">
        <w:rPr>
          <w:rFonts w:ascii="Times New Roman" w:hAnsi="Times New Roman"/>
          <w:bCs/>
          <w:sz w:val="26"/>
          <w:szCs w:val="26"/>
          <w:lang w:val="en-US"/>
        </w:rPr>
        <w:t>sở</w:t>
      </w:r>
      <w:proofErr w:type="spellEnd"/>
      <w:r w:rsidRPr="00946221">
        <w:rPr>
          <w:rFonts w:ascii="Times New Roman" w:hAnsi="Times New Roman"/>
          <w:bCs/>
          <w:sz w:val="26"/>
          <w:szCs w:val="26"/>
          <w:lang w:val="en-US"/>
        </w:rPr>
        <w:t xml:space="preserve"> </w:t>
      </w:r>
      <w:r w:rsidRPr="00946221">
        <w:rPr>
          <w:rFonts w:ascii="Times New Roman" w:hAnsi="Times New Roman"/>
          <w:color w:val="000000"/>
          <w:spacing w:val="6"/>
          <w:sz w:val="26"/>
          <w:szCs w:val="26"/>
        </w:rPr>
        <w:t xml:space="preserve">Trung </w:t>
      </w:r>
      <w:proofErr w:type="spellStart"/>
      <w:r w:rsidRPr="00946221">
        <w:rPr>
          <w:rFonts w:ascii="Times New Roman" w:hAnsi="Times New Roman"/>
          <w:color w:val="000000"/>
          <w:spacing w:val="6"/>
          <w:sz w:val="26"/>
          <w:szCs w:val="26"/>
        </w:rPr>
        <w:t>tâm</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dịch</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vụ</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đấu</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giá</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tài</w:t>
      </w:r>
      <w:proofErr w:type="spellEnd"/>
      <w:r w:rsidRPr="00946221">
        <w:rPr>
          <w:rFonts w:ascii="Times New Roman" w:hAnsi="Times New Roman"/>
          <w:color w:val="000000"/>
          <w:spacing w:val="6"/>
          <w:sz w:val="26"/>
          <w:szCs w:val="26"/>
        </w:rPr>
        <w:t xml:space="preserve"> </w:t>
      </w:r>
      <w:proofErr w:type="spellStart"/>
      <w:r w:rsidRPr="00946221">
        <w:rPr>
          <w:rFonts w:ascii="Times New Roman" w:hAnsi="Times New Roman"/>
          <w:color w:val="000000"/>
          <w:spacing w:val="6"/>
          <w:sz w:val="26"/>
          <w:szCs w:val="26"/>
        </w:rPr>
        <w:t>sản</w:t>
      </w:r>
      <w:proofErr w:type="spellEnd"/>
      <w:r w:rsidRPr="00946221">
        <w:rPr>
          <w:rFonts w:ascii="Times New Roman" w:hAnsi="Times New Roman"/>
          <w:color w:val="000000"/>
          <w:spacing w:val="6"/>
          <w:sz w:val="26"/>
          <w:szCs w:val="26"/>
          <w:lang w:val="en-US"/>
        </w:rPr>
        <w:t xml:space="preserve">. </w:t>
      </w:r>
      <w:r w:rsidRPr="00946221">
        <w:rPr>
          <w:rFonts w:ascii="Times New Roman" w:hAnsi="Times New Roman"/>
          <w:color w:val="000000"/>
          <w:sz w:val="26"/>
          <w:szCs w:val="26"/>
          <w:lang w:val="it-IT"/>
        </w:rPr>
        <w:t xml:space="preserve">Người tham gia đấu giá có mặt tại Hội trường trước 9h00 để làm thủ tục vào phòng đấu giá. Khi đi đấu giá mang theo </w:t>
      </w:r>
      <w:r w:rsidRPr="00946221">
        <w:rPr>
          <w:rFonts w:ascii="Times New Roman" w:hAnsi="Times New Roman"/>
          <w:color w:val="000000"/>
          <w:sz w:val="26"/>
          <w:szCs w:val="26"/>
          <w:lang w:val="it-IT"/>
        </w:rPr>
        <w:lastRenderedPageBreak/>
        <w:t>CCCD (bản chính) để kiểm tra tư cách.</w:t>
      </w:r>
    </w:p>
    <w:p w14:paraId="45395A84" w14:textId="77777777" w:rsidR="00A85C78" w:rsidRPr="00946221" w:rsidRDefault="007044D5" w:rsidP="00946221">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946221">
        <w:rPr>
          <w:rFonts w:ascii="Times New Roman" w:hAnsi="Times New Roman"/>
          <w:bCs/>
          <w:iCs/>
          <w:sz w:val="26"/>
          <w:szCs w:val="26"/>
          <w:lang w:val="en-US"/>
        </w:rPr>
        <w:t>Điều</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kiện</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cách</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thức</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đăng</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ký</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tham</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gia</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đấu</w:t>
      </w:r>
      <w:proofErr w:type="spellEnd"/>
      <w:r w:rsidRPr="00946221">
        <w:rPr>
          <w:rFonts w:ascii="Times New Roman" w:hAnsi="Times New Roman"/>
          <w:bCs/>
          <w:iCs/>
          <w:sz w:val="26"/>
          <w:szCs w:val="26"/>
          <w:lang w:val="en-US"/>
        </w:rPr>
        <w:t xml:space="preserve"> </w:t>
      </w:r>
      <w:proofErr w:type="spellStart"/>
      <w:r w:rsidRPr="00946221">
        <w:rPr>
          <w:rFonts w:ascii="Times New Roman" w:hAnsi="Times New Roman"/>
          <w:bCs/>
          <w:iCs/>
          <w:sz w:val="26"/>
          <w:szCs w:val="26"/>
          <w:lang w:val="en-US"/>
        </w:rPr>
        <w:t>giá</w:t>
      </w:r>
      <w:proofErr w:type="spellEnd"/>
      <w:r w:rsidRPr="00946221">
        <w:rPr>
          <w:rFonts w:ascii="Times New Roman" w:hAnsi="Times New Roman"/>
          <w:bCs/>
          <w:iCs/>
          <w:sz w:val="26"/>
          <w:szCs w:val="26"/>
          <w:lang w:val="en-US"/>
        </w:rPr>
        <w:t xml:space="preserve">: </w:t>
      </w:r>
      <w:r w:rsidR="00A85C78" w:rsidRPr="00946221">
        <w:rPr>
          <w:rFonts w:ascii="Times New Roman" w:hAnsi="Times New Roman"/>
          <w:bCs/>
          <w:iCs/>
          <w:sz w:val="26"/>
          <w:szCs w:val="26"/>
          <w:lang w:val="nl-NL" w:eastAsia="en-US"/>
        </w:rPr>
        <w:t>Các cá nhân, tổ chức đã nộp hồ sơ tham gia đấu giá, nộp phiếu trả giá và tiền đặt trước đúng quy định và không thuộc trường hợp không được đăng ký tham gia đấu giá theo quy định tại Khoản 4 Điều 38 Luật đấu giá tài sản.</w:t>
      </w:r>
    </w:p>
    <w:p w14:paraId="2CDA4F60" w14:textId="4452445B" w:rsidR="007044D5" w:rsidRPr="00946221" w:rsidRDefault="00A85C78" w:rsidP="00946221">
      <w:pPr>
        <w:pStyle w:val="BodyTextIndent"/>
        <w:widowControl w:val="0"/>
        <w:tabs>
          <w:tab w:val="left" w:pos="630"/>
        </w:tabs>
        <w:spacing w:before="60" w:after="0"/>
        <w:ind w:left="0"/>
        <w:jc w:val="both"/>
        <w:rPr>
          <w:rFonts w:ascii="Times New Roman" w:hAnsi="Times New Roman"/>
          <w:bCs/>
          <w:iCs/>
          <w:sz w:val="26"/>
          <w:szCs w:val="26"/>
          <w:lang w:val="en-US"/>
        </w:rPr>
      </w:pPr>
      <w:r w:rsidRPr="00946221">
        <w:rPr>
          <w:rFonts w:ascii="Times New Roman" w:hAnsi="Times New Roman"/>
          <w:bCs/>
          <w:iCs/>
          <w:sz w:val="26"/>
          <w:szCs w:val="26"/>
          <w:lang w:val="nl-NL" w:eastAsia="en-US"/>
        </w:rPr>
        <w:tab/>
      </w:r>
      <w:r w:rsidR="007044D5" w:rsidRPr="00946221">
        <w:rPr>
          <w:rFonts w:ascii="Times New Roman" w:hAnsi="Times New Roman"/>
          <w:bCs/>
          <w:iCs/>
          <w:sz w:val="26"/>
          <w:szCs w:val="26"/>
          <w:lang w:val="en-US"/>
        </w:rPr>
        <w:t xml:space="preserve">Người </w:t>
      </w:r>
      <w:proofErr w:type="spellStart"/>
      <w:r w:rsidR="007044D5" w:rsidRPr="00946221">
        <w:rPr>
          <w:rFonts w:ascii="Times New Roman" w:hAnsi="Times New Roman"/>
          <w:bCs/>
          <w:iCs/>
          <w:sz w:val="26"/>
          <w:szCs w:val="26"/>
          <w:lang w:val="en-US"/>
        </w:rPr>
        <w:t>tham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đấu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nộp</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hồ</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sơ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tham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đấu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giá</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nộp</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phiếu</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trả</w:t>
      </w:r>
      <w:proofErr w:type="spellEnd"/>
      <w:r w:rsidR="00B2110E" w:rsidRPr="00946221">
        <w:rPr>
          <w:rFonts w:ascii="Times New Roman" w:hAnsi="Times New Roman"/>
          <w:bCs/>
          <w:iCs/>
          <w:sz w:val="26"/>
          <w:szCs w:val="26"/>
          <w:lang w:val="en-US"/>
        </w:rPr>
        <w:t xml:space="preserve"> </w:t>
      </w:r>
      <w:proofErr w:type="spellStart"/>
      <w:r w:rsidR="00B2110E" w:rsidRPr="00946221">
        <w:rPr>
          <w:rFonts w:ascii="Times New Roman" w:hAnsi="Times New Roman"/>
          <w:bCs/>
          <w:iCs/>
          <w:sz w:val="26"/>
          <w:szCs w:val="26"/>
          <w:lang w:val="en-US"/>
        </w:rPr>
        <w:t>giá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trực</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tiếp</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tại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trụ</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sở</w:t>
      </w:r>
      <w:proofErr w:type="spellEnd"/>
      <w:r w:rsidR="007044D5" w:rsidRPr="00946221">
        <w:rPr>
          <w:rFonts w:ascii="Times New Roman" w:hAnsi="Times New Roman"/>
          <w:bCs/>
          <w:iCs/>
          <w:sz w:val="26"/>
          <w:szCs w:val="26"/>
          <w:lang w:val="en-US"/>
        </w:rPr>
        <w:t xml:space="preserve"> Trung </w:t>
      </w:r>
      <w:proofErr w:type="spellStart"/>
      <w:r w:rsidR="007044D5" w:rsidRPr="00946221">
        <w:rPr>
          <w:rFonts w:ascii="Times New Roman" w:hAnsi="Times New Roman"/>
          <w:bCs/>
          <w:iCs/>
          <w:sz w:val="26"/>
          <w:szCs w:val="26"/>
          <w:lang w:val="en-US"/>
        </w:rPr>
        <w:t>tâm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hoặc</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gửi</w:t>
      </w:r>
      <w:proofErr w:type="spellEnd"/>
      <w:r w:rsidR="007044D5" w:rsidRPr="00946221">
        <w:rPr>
          <w:rFonts w:ascii="Times New Roman" w:hAnsi="Times New Roman"/>
          <w:bCs/>
          <w:iCs/>
          <w:sz w:val="26"/>
          <w:szCs w:val="26"/>
          <w:lang w:val="en-US"/>
        </w:rPr>
        <w:t xml:space="preserve"> qua </w:t>
      </w:r>
      <w:proofErr w:type="spellStart"/>
      <w:r w:rsidR="007044D5" w:rsidRPr="00946221">
        <w:rPr>
          <w:rFonts w:ascii="Times New Roman" w:hAnsi="Times New Roman"/>
          <w:bCs/>
          <w:iCs/>
          <w:sz w:val="26"/>
          <w:szCs w:val="26"/>
          <w:lang w:val="en-US"/>
        </w:rPr>
        <w:t>đường</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bưu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chính</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tới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trụ</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sở</w:t>
      </w:r>
      <w:proofErr w:type="spellEnd"/>
      <w:r w:rsidR="007044D5" w:rsidRPr="00946221">
        <w:rPr>
          <w:rFonts w:ascii="Times New Roman" w:hAnsi="Times New Roman"/>
          <w:bCs/>
          <w:iCs/>
          <w:sz w:val="26"/>
          <w:szCs w:val="26"/>
          <w:lang w:val="en-US"/>
        </w:rPr>
        <w:t xml:space="preserve"> Trung </w:t>
      </w:r>
      <w:proofErr w:type="spellStart"/>
      <w:r w:rsidR="007044D5" w:rsidRPr="00946221">
        <w:rPr>
          <w:rFonts w:ascii="Times New Roman" w:hAnsi="Times New Roman"/>
          <w:bCs/>
          <w:iCs/>
          <w:sz w:val="26"/>
          <w:szCs w:val="26"/>
          <w:lang w:val="en-US"/>
        </w:rPr>
        <w:t>tâm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theo</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đúng</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thời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gian</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quy</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định</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Nếu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lang w:val="en-US"/>
        </w:rPr>
        <w:t>người</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tham</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gia</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đấu</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lang w:val="en-US"/>
        </w:rPr>
        <w:t>giá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nộp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tham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đấu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nộp</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giá</w:t>
      </w:r>
      <w:proofErr w:type="spellEnd"/>
      <w:r w:rsidR="007044D5" w:rsidRPr="00946221">
        <w:rPr>
          <w:rFonts w:ascii="Times New Roman" w:hAnsi="Times New Roman"/>
          <w:bCs/>
          <w:iCs/>
          <w:sz w:val="26"/>
          <w:szCs w:val="26"/>
        </w:rPr>
        <w:t xml:space="preserve"> </w:t>
      </w:r>
      <w:r w:rsidR="00B2110E" w:rsidRPr="00946221">
        <w:rPr>
          <w:rFonts w:ascii="Times New Roman" w:hAnsi="Times New Roman"/>
          <w:bCs/>
          <w:iCs/>
          <w:sz w:val="26"/>
          <w:szCs w:val="26"/>
        </w:rPr>
        <w:t xml:space="preserve">qua </w:t>
      </w:r>
      <w:proofErr w:type="spellStart"/>
      <w:r w:rsidR="007044D5" w:rsidRPr="00946221">
        <w:rPr>
          <w:rFonts w:ascii="Times New Roman" w:hAnsi="Times New Roman"/>
          <w:bCs/>
          <w:iCs/>
          <w:sz w:val="26"/>
          <w:szCs w:val="26"/>
        </w:rPr>
        <w:t>đường</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bưu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chính</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tới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trụ</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sở</w:t>
      </w:r>
      <w:proofErr w:type="spellEnd"/>
      <w:r w:rsidR="007044D5" w:rsidRPr="00946221">
        <w:rPr>
          <w:rFonts w:ascii="Times New Roman" w:hAnsi="Times New Roman"/>
          <w:bCs/>
          <w:iCs/>
          <w:sz w:val="26"/>
          <w:szCs w:val="26"/>
        </w:rPr>
        <w:t xml:space="preserve"> Trung </w:t>
      </w:r>
      <w:proofErr w:type="spellStart"/>
      <w:r w:rsidR="007044D5" w:rsidRPr="00946221">
        <w:rPr>
          <w:rFonts w:ascii="Times New Roman" w:hAnsi="Times New Roman"/>
          <w:bCs/>
          <w:iCs/>
          <w:sz w:val="26"/>
          <w:szCs w:val="26"/>
        </w:rPr>
        <w:t>tâm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thì</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thời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gian</w:t>
      </w:r>
      <w:proofErr w:type="spellEnd"/>
      <w:r w:rsidR="007044D5" w:rsidRPr="00946221">
        <w:rPr>
          <w:rFonts w:ascii="Times New Roman" w:hAnsi="Times New Roman"/>
          <w:bCs/>
          <w:iCs/>
          <w:sz w:val="26"/>
          <w:szCs w:val="26"/>
        </w:rPr>
        <w:t xml:space="preserve"> Trung </w:t>
      </w:r>
      <w:proofErr w:type="spellStart"/>
      <w:r w:rsidR="007044D5" w:rsidRPr="00946221">
        <w:rPr>
          <w:rFonts w:ascii="Times New Roman" w:hAnsi="Times New Roman"/>
          <w:bCs/>
          <w:iCs/>
          <w:sz w:val="26"/>
          <w:szCs w:val="26"/>
        </w:rPr>
        <w:t>tâm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nhận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được</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giá</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từ</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đơn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vị</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bưu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chính</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là</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thời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tiếp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nhận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giá</w:t>
      </w:r>
      <w:proofErr w:type="spellEnd"/>
      <w:r w:rsidR="00B8664C"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Mọi</w:t>
      </w:r>
      <w:proofErr w:type="spellEnd"/>
      <w:r w:rsidR="00B8664C"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7044D5" w:rsidRPr="00946221">
        <w:rPr>
          <w:rFonts w:ascii="Times New Roman" w:hAnsi="Times New Roman"/>
          <w:bCs/>
          <w:iCs/>
          <w:sz w:val="26"/>
          <w:szCs w:val="26"/>
          <w:lang w:val="en-US"/>
        </w:rPr>
        <w:t xml:space="preserve"> </w:t>
      </w:r>
      <w:proofErr w:type="spellStart"/>
      <w:r w:rsidR="007044D5" w:rsidRPr="00946221">
        <w:rPr>
          <w:rFonts w:ascii="Times New Roman" w:hAnsi="Times New Roman"/>
          <w:bCs/>
          <w:iCs/>
          <w:sz w:val="26"/>
          <w:szCs w:val="26"/>
        </w:rPr>
        <w:t>tham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đấu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giá</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phiếu</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trả</w:t>
      </w:r>
      <w:proofErr w:type="spellEnd"/>
      <w:r w:rsidR="00B2110E" w:rsidRPr="00946221">
        <w:rPr>
          <w:rFonts w:ascii="Times New Roman" w:hAnsi="Times New Roman"/>
          <w:bCs/>
          <w:iCs/>
          <w:sz w:val="26"/>
          <w:szCs w:val="26"/>
        </w:rPr>
        <w:t xml:space="preserve"> </w:t>
      </w:r>
      <w:proofErr w:type="spellStart"/>
      <w:r w:rsidR="00B2110E" w:rsidRPr="00946221">
        <w:rPr>
          <w:rFonts w:ascii="Times New Roman" w:hAnsi="Times New Roman"/>
          <w:bCs/>
          <w:iCs/>
          <w:sz w:val="26"/>
          <w:szCs w:val="26"/>
        </w:rPr>
        <w:t>giá</w:t>
      </w:r>
      <w:proofErr w:type="spellEnd"/>
      <w:r w:rsidR="007044D5" w:rsidRPr="00946221">
        <w:rPr>
          <w:rFonts w:ascii="Times New Roman" w:hAnsi="Times New Roman"/>
          <w:bCs/>
          <w:iCs/>
          <w:sz w:val="26"/>
          <w:szCs w:val="26"/>
        </w:rPr>
        <w:t xml:space="preserve"> Trung </w:t>
      </w:r>
      <w:proofErr w:type="spellStart"/>
      <w:r w:rsidR="007044D5" w:rsidRPr="00946221">
        <w:rPr>
          <w:rFonts w:ascii="Times New Roman" w:hAnsi="Times New Roman"/>
          <w:bCs/>
          <w:iCs/>
          <w:sz w:val="26"/>
          <w:szCs w:val="26"/>
        </w:rPr>
        <w:t>tâm</w:t>
      </w:r>
      <w:proofErr w:type="spellEnd"/>
      <w:r w:rsidR="007044D5"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tiếp</w:t>
      </w:r>
      <w:proofErr w:type="spellEnd"/>
      <w:r w:rsidR="00B8664C"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nhận</w:t>
      </w:r>
      <w:proofErr w:type="spellEnd"/>
      <w:r w:rsidR="00B8664C"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được</w:t>
      </w:r>
      <w:proofErr w:type="spellEnd"/>
      <w:r w:rsidR="00B8664C"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sau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thời</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nộp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hồ</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sơ</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quy</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định</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trên</w:t>
      </w:r>
      <w:proofErr w:type="spellEnd"/>
      <w:r w:rsidR="007044D5" w:rsidRPr="00946221">
        <w:rPr>
          <w:rFonts w:ascii="Times New Roman" w:hAnsi="Times New Roman"/>
          <w:bCs/>
          <w:iCs/>
          <w:sz w:val="26"/>
          <w:szCs w:val="26"/>
        </w:rPr>
        <w:t xml:space="preserve"> </w:t>
      </w:r>
      <w:proofErr w:type="spellStart"/>
      <w:r w:rsidR="00B8664C" w:rsidRPr="00946221">
        <w:rPr>
          <w:rFonts w:ascii="Times New Roman" w:hAnsi="Times New Roman"/>
          <w:bCs/>
          <w:iCs/>
          <w:sz w:val="26"/>
          <w:szCs w:val="26"/>
        </w:rPr>
        <w:t>đều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không</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hợp</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lệ</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không</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đủ</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điều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kiện</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tham</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gia</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đấu</w:t>
      </w:r>
      <w:proofErr w:type="spellEnd"/>
      <w:r w:rsidR="007044D5" w:rsidRPr="00946221">
        <w:rPr>
          <w:rFonts w:ascii="Times New Roman" w:hAnsi="Times New Roman"/>
          <w:bCs/>
          <w:iCs/>
          <w:sz w:val="26"/>
          <w:szCs w:val="26"/>
        </w:rPr>
        <w:t xml:space="preserve"> </w:t>
      </w:r>
      <w:proofErr w:type="spellStart"/>
      <w:r w:rsidR="007044D5" w:rsidRPr="00946221">
        <w:rPr>
          <w:rFonts w:ascii="Times New Roman" w:hAnsi="Times New Roman"/>
          <w:bCs/>
          <w:iCs/>
          <w:sz w:val="26"/>
          <w:szCs w:val="26"/>
        </w:rPr>
        <w:t>giá</w:t>
      </w:r>
      <w:proofErr w:type="spellEnd"/>
      <w:r w:rsidR="007044D5" w:rsidRPr="00946221">
        <w:rPr>
          <w:rFonts w:ascii="Times New Roman" w:hAnsi="Times New Roman"/>
          <w:bCs/>
          <w:iCs/>
          <w:sz w:val="26"/>
          <w:szCs w:val="26"/>
          <w:lang w:val="en-US"/>
        </w:rPr>
        <w:t>.</w:t>
      </w:r>
    </w:p>
    <w:p w14:paraId="5BC93922" w14:textId="174F353F" w:rsidR="00CC3F64" w:rsidRPr="00946221" w:rsidRDefault="00CC3F64" w:rsidP="00946221">
      <w:pPr>
        <w:pStyle w:val="BodyTextIndent"/>
        <w:spacing w:before="60" w:after="0"/>
        <w:ind w:left="0"/>
        <w:jc w:val="center"/>
        <w:rPr>
          <w:rFonts w:ascii="Times New Roman" w:hAnsi="Times New Roman"/>
          <w:b/>
          <w:bCs/>
          <w:i/>
          <w:spacing w:val="2"/>
          <w:sz w:val="26"/>
          <w:szCs w:val="26"/>
          <w:lang w:val="en-US" w:eastAsia="en-US"/>
        </w:rPr>
      </w:pPr>
      <w:bookmarkStart w:id="2" w:name="_Hlk187293399"/>
      <w:r w:rsidRPr="00946221">
        <w:rPr>
          <w:rFonts w:ascii="Times New Roman" w:hAnsi="Times New Roman"/>
          <w:b/>
          <w:bCs/>
          <w:i/>
          <w:spacing w:val="2"/>
          <w:sz w:val="26"/>
          <w:szCs w:val="26"/>
          <w:lang w:val="vi-VN" w:eastAsia="en-US"/>
        </w:rPr>
        <w:t>(Thời gian làm việc trong giờ hành chính các ngày làm việc trong tuần)</w:t>
      </w:r>
    </w:p>
    <w:bookmarkEnd w:id="2"/>
    <w:p w14:paraId="34BD964A" w14:textId="2DB416BF" w:rsidR="007044D5" w:rsidRPr="00946221" w:rsidRDefault="007044D5" w:rsidP="00946221">
      <w:pPr>
        <w:spacing w:before="60"/>
        <w:jc w:val="both"/>
        <w:rPr>
          <w:rFonts w:ascii="Times New Roman" w:hAnsi="Times New Roman"/>
          <w:b/>
          <w:color w:val="000000"/>
          <w:sz w:val="26"/>
          <w:szCs w:val="26"/>
        </w:rPr>
      </w:pPr>
      <w:r w:rsidRPr="00946221">
        <w:rPr>
          <w:rFonts w:ascii="Times New Roman" w:hAnsi="Times New Roman"/>
          <w:b/>
          <w:color w:val="000000"/>
          <w:sz w:val="26"/>
          <w:szCs w:val="26"/>
          <w:lang w:val="vi-VN"/>
        </w:rPr>
        <w:t xml:space="preserve">Điều </w:t>
      </w:r>
      <w:r w:rsidRPr="00946221">
        <w:rPr>
          <w:rFonts w:ascii="Times New Roman" w:hAnsi="Times New Roman"/>
          <w:b/>
          <w:color w:val="000000"/>
          <w:sz w:val="26"/>
          <w:szCs w:val="26"/>
        </w:rPr>
        <w:t>3</w:t>
      </w:r>
      <w:r w:rsidRPr="00946221">
        <w:rPr>
          <w:rFonts w:ascii="Times New Roman" w:hAnsi="Times New Roman"/>
          <w:b/>
          <w:color w:val="000000"/>
          <w:sz w:val="26"/>
          <w:szCs w:val="26"/>
          <w:lang w:val="vi-VN"/>
        </w:rPr>
        <w:t xml:space="preserve">: </w:t>
      </w:r>
      <w:r w:rsidR="00120A6B" w:rsidRPr="00946221">
        <w:rPr>
          <w:rFonts w:ascii="Times New Roman" w:hAnsi="Times New Roman"/>
          <w:b/>
          <w:color w:val="000000"/>
          <w:sz w:val="26"/>
          <w:szCs w:val="26"/>
        </w:rPr>
        <w:t>Bán h</w:t>
      </w:r>
      <w:r w:rsidRPr="00946221">
        <w:rPr>
          <w:rFonts w:ascii="Times New Roman" w:hAnsi="Times New Roman"/>
          <w:b/>
          <w:color w:val="000000"/>
          <w:sz w:val="26"/>
          <w:szCs w:val="26"/>
          <w:lang w:val="vi-VN"/>
        </w:rPr>
        <w:t>ồ sơ</w:t>
      </w:r>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mời</w:t>
      </w:r>
      <w:proofErr w:type="spellEnd"/>
      <w:r w:rsidRPr="00946221">
        <w:rPr>
          <w:rFonts w:ascii="Times New Roman" w:hAnsi="Times New Roman"/>
          <w:b/>
          <w:color w:val="000000"/>
          <w:sz w:val="26"/>
          <w:szCs w:val="26"/>
          <w:lang w:val="vi-VN"/>
        </w:rPr>
        <w:t xml:space="preserve"> tham gia đấu giá</w:t>
      </w:r>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cấp</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phiếu</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trả</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w:t>
      </w:r>
    </w:p>
    <w:p w14:paraId="6960F26F" w14:textId="77777777" w:rsidR="00CC3F64" w:rsidRPr="00946221" w:rsidRDefault="00CC3F64" w:rsidP="00946221">
      <w:pPr>
        <w:pStyle w:val="ListParagraph"/>
        <w:numPr>
          <w:ilvl w:val="0"/>
          <w:numId w:val="17"/>
        </w:numPr>
        <w:spacing w:before="60"/>
        <w:jc w:val="both"/>
        <w:rPr>
          <w:rFonts w:ascii="Times New Roman" w:hAnsi="Times New Roman"/>
          <w:b/>
          <w:bCs/>
          <w:sz w:val="26"/>
          <w:szCs w:val="26"/>
        </w:rPr>
      </w:pPr>
      <w:r w:rsidRPr="00946221">
        <w:rPr>
          <w:rFonts w:ascii="Times New Roman" w:hAnsi="Times New Roman"/>
          <w:b/>
          <w:bCs/>
          <w:sz w:val="26"/>
          <w:szCs w:val="26"/>
        </w:rPr>
        <w:t xml:space="preserve">Bán </w:t>
      </w:r>
      <w:proofErr w:type="spellStart"/>
      <w:r w:rsidRPr="00946221">
        <w:rPr>
          <w:rFonts w:ascii="Times New Roman" w:hAnsi="Times New Roman"/>
          <w:b/>
          <w:bCs/>
          <w:sz w:val="26"/>
          <w:szCs w:val="26"/>
        </w:rPr>
        <w:t>hồ</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sơ</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mời</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tham</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gia</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đấu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2B4A58F5" w14:textId="73504481"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bán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trong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giờ</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hành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chính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liên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tục</w:t>
      </w:r>
      <w:proofErr w:type="spellEnd"/>
      <w:r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các</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ngày</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làm</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việc</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trong</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thời</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gian</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quy</w:t>
      </w:r>
      <w:proofErr w:type="spellEnd"/>
      <w:r w:rsidR="0084237E" w:rsidRPr="00946221">
        <w:rPr>
          <w:rFonts w:ascii="Times New Roman" w:hAnsi="Times New Roman"/>
          <w:bCs/>
          <w:iCs/>
          <w:sz w:val="26"/>
          <w:szCs w:val="26"/>
          <w:lang w:val="x-none" w:eastAsia="x-none"/>
        </w:rPr>
        <w:t xml:space="preserve"> </w:t>
      </w:r>
      <w:proofErr w:type="spellStart"/>
      <w:r w:rsidR="0084237E" w:rsidRPr="00946221">
        <w:rPr>
          <w:rFonts w:ascii="Times New Roman" w:hAnsi="Times New Roman"/>
          <w:bCs/>
          <w:iCs/>
          <w:sz w:val="26"/>
          <w:szCs w:val="26"/>
          <w:lang w:val="x-none" w:eastAsia="x-none"/>
        </w:rPr>
        <w:t>định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bao </w:t>
      </w:r>
      <w:proofErr w:type="spellStart"/>
      <w:r w:rsidRPr="00946221">
        <w:rPr>
          <w:rFonts w:ascii="Times New Roman" w:hAnsi="Times New Roman"/>
          <w:bCs/>
          <w:iCs/>
          <w:sz w:val="26"/>
          <w:szCs w:val="26"/>
          <w:lang w:val="x-none" w:eastAsia="x-none"/>
        </w:rPr>
        <w:t>gồm</w:t>
      </w:r>
      <w:proofErr w:type="spellEnd"/>
      <w:r w:rsidRPr="00946221">
        <w:rPr>
          <w:rFonts w:ascii="Times New Roman" w:hAnsi="Times New Roman"/>
          <w:bCs/>
          <w:iCs/>
          <w:sz w:val="26"/>
          <w:szCs w:val="26"/>
          <w:lang w:val="x-none" w:eastAsia="x-none"/>
        </w:rPr>
        <w:t>:</w:t>
      </w:r>
    </w:p>
    <w:p w14:paraId="551FDC69" w14:textId="3ABF0061" w:rsidR="0079523A"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đăng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ký</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0079523A" w:rsidRPr="00946221">
        <w:rPr>
          <w:rFonts w:ascii="Times New Roman" w:hAnsi="Times New Roman"/>
          <w:bCs/>
          <w:iCs/>
          <w:sz w:val="26"/>
          <w:szCs w:val="26"/>
          <w:lang w:val="x-none" w:eastAsia="x-none"/>
        </w:rPr>
        <w:t xml:space="preserve"> </w:t>
      </w:r>
      <w:r w:rsidR="002B7228" w:rsidRPr="00946221">
        <w:rPr>
          <w:rFonts w:ascii="Times New Roman" w:hAnsi="Times New Roman"/>
          <w:bCs/>
          <w:iCs/>
          <w:sz w:val="26"/>
          <w:szCs w:val="26"/>
          <w:lang w:val="x-none" w:eastAsia="x-none"/>
        </w:rPr>
        <w:t>(</w:t>
      </w:r>
      <w:proofErr w:type="spellStart"/>
      <w:r w:rsidR="0079523A" w:rsidRPr="00946221">
        <w:rPr>
          <w:rFonts w:ascii="Times New Roman" w:hAnsi="Times New Roman"/>
          <w:bCs/>
          <w:iCs/>
          <w:sz w:val="26"/>
          <w:szCs w:val="26"/>
          <w:lang w:val="x-none" w:eastAsia="x-none"/>
        </w:rPr>
        <w:t>có</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đóng</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dấu</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treo</w:t>
      </w:r>
      <w:proofErr w:type="spellEnd"/>
      <w:r w:rsidR="0079523A" w:rsidRPr="00946221">
        <w:rPr>
          <w:rFonts w:ascii="Times New Roman" w:hAnsi="Times New Roman"/>
          <w:bCs/>
          <w:iCs/>
          <w:sz w:val="26"/>
          <w:szCs w:val="26"/>
          <w:lang w:val="x-none" w:eastAsia="x-none"/>
        </w:rPr>
        <w:t xml:space="preserve"> </w:t>
      </w:r>
      <w:proofErr w:type="spellStart"/>
      <w:r w:rsidR="0079523A" w:rsidRPr="00946221">
        <w:rPr>
          <w:rFonts w:ascii="Times New Roman" w:hAnsi="Times New Roman"/>
          <w:bCs/>
          <w:iCs/>
          <w:sz w:val="26"/>
          <w:szCs w:val="26"/>
          <w:lang w:val="x-none" w:eastAsia="x-none"/>
        </w:rPr>
        <w:t>của</w:t>
      </w:r>
      <w:proofErr w:type="spellEnd"/>
      <w:r w:rsidR="0079523A" w:rsidRPr="00946221">
        <w:rPr>
          <w:rFonts w:ascii="Times New Roman" w:hAnsi="Times New Roman"/>
          <w:bCs/>
          <w:iCs/>
          <w:sz w:val="26"/>
          <w:szCs w:val="26"/>
          <w:lang w:val="x-none" w:eastAsia="x-none"/>
        </w:rPr>
        <w:t xml:space="preserve"> Trung </w:t>
      </w:r>
      <w:proofErr w:type="spellStart"/>
      <w:r w:rsidR="0079523A" w:rsidRPr="00946221">
        <w:rPr>
          <w:rFonts w:ascii="Times New Roman" w:hAnsi="Times New Roman"/>
          <w:bCs/>
          <w:iCs/>
          <w:sz w:val="26"/>
          <w:szCs w:val="26"/>
          <w:lang w:val="x-none" w:eastAsia="x-none"/>
        </w:rPr>
        <w:t>tâm</w:t>
      </w:r>
      <w:proofErr w:type="spellEnd"/>
      <w:r w:rsidR="002B7228" w:rsidRPr="00946221">
        <w:rPr>
          <w:rFonts w:ascii="Times New Roman" w:hAnsi="Times New Roman"/>
          <w:bCs/>
          <w:iCs/>
          <w:sz w:val="26"/>
          <w:szCs w:val="26"/>
          <w:lang w:val="x-none" w:eastAsia="x-none"/>
        </w:rPr>
        <w:t>)</w:t>
      </w:r>
      <w:r w:rsidRPr="00946221">
        <w:rPr>
          <w:rFonts w:ascii="Times New Roman" w:hAnsi="Times New Roman"/>
          <w:bCs/>
          <w:iCs/>
          <w:sz w:val="26"/>
          <w:szCs w:val="26"/>
          <w:lang w:val="x-none" w:eastAsia="x-none"/>
        </w:rPr>
        <w:t>;</w:t>
      </w:r>
    </w:p>
    <w:p w14:paraId="259752D8" w14:textId="0E8E0B77" w:rsidR="0079523A" w:rsidRPr="00946221" w:rsidRDefault="0079523A"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Mẫu</w:t>
      </w:r>
      <w:proofErr w:type="spellEnd"/>
      <w:r w:rsidRPr="00946221">
        <w:rPr>
          <w:rFonts w:ascii="Times New Roman" w:hAnsi="Times New Roman"/>
          <w:bCs/>
          <w:iCs/>
          <w:sz w:val="26"/>
          <w:szCs w:val="26"/>
          <w:lang w:val="x-none" w:eastAsia="x-none"/>
        </w:rPr>
        <w:t xml:space="preserve"> </w:t>
      </w:r>
      <w:proofErr w:type="spellStart"/>
      <w:r w:rsidR="0000003C" w:rsidRPr="00946221">
        <w:rPr>
          <w:rFonts w:ascii="Times New Roman" w:hAnsi="Times New Roman"/>
          <w:bCs/>
          <w:iCs/>
          <w:sz w:val="26"/>
          <w:szCs w:val="26"/>
          <w:lang w:val="x-none" w:eastAsia="x-none"/>
        </w:rPr>
        <w:t>Đơn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đăng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ký</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xem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xét</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tài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sản</w:t>
      </w:r>
      <w:proofErr w:type="spellEnd"/>
      <w:r w:rsidRPr="00946221">
        <w:rPr>
          <w:rFonts w:ascii="Times New Roman" w:hAnsi="Times New Roman"/>
          <w:bCs/>
          <w:iCs/>
          <w:sz w:val="26"/>
          <w:szCs w:val="26"/>
          <w:lang w:val="x-none" w:eastAsia="x-none"/>
        </w:rPr>
        <w:t>.</w:t>
      </w:r>
    </w:p>
    <w:p w14:paraId="18FB8A21" w14:textId="314EBF1B" w:rsidR="0079523A" w:rsidRPr="00946221" w:rsidRDefault="0079523A"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Mẫu</w:t>
      </w:r>
      <w:proofErr w:type="spellEnd"/>
      <w:r w:rsidRPr="00946221">
        <w:rPr>
          <w:rFonts w:ascii="Times New Roman" w:hAnsi="Times New Roman"/>
          <w:bCs/>
          <w:iCs/>
          <w:sz w:val="26"/>
          <w:szCs w:val="26"/>
          <w:lang w:val="x-none" w:eastAsia="x-none"/>
        </w:rPr>
        <w:t xml:space="preserve"> </w:t>
      </w:r>
      <w:proofErr w:type="spellStart"/>
      <w:r w:rsidR="00E00165" w:rsidRPr="00946221">
        <w:rPr>
          <w:rFonts w:ascii="Times New Roman" w:hAnsi="Times New Roman"/>
          <w:bCs/>
          <w:iCs/>
          <w:sz w:val="26"/>
          <w:szCs w:val="26"/>
          <w:lang w:val="x-none" w:eastAsia="x-none"/>
        </w:rPr>
        <w:t>G</w:t>
      </w:r>
      <w:r w:rsidRPr="00946221">
        <w:rPr>
          <w:rFonts w:ascii="Times New Roman" w:hAnsi="Times New Roman"/>
          <w:bCs/>
          <w:iCs/>
          <w:sz w:val="26"/>
          <w:szCs w:val="26"/>
          <w:lang w:val="x-none" w:eastAsia="x-none"/>
        </w:rPr>
        <w:t>iấy</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cung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cấp</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thông</w:t>
      </w:r>
      <w:proofErr w:type="spellEnd"/>
      <w:r w:rsidRPr="00946221">
        <w:rPr>
          <w:rFonts w:ascii="Times New Roman" w:hAnsi="Times New Roman"/>
          <w:bCs/>
          <w:iCs/>
          <w:sz w:val="26"/>
          <w:szCs w:val="26"/>
          <w:lang w:val="x-none" w:eastAsia="x-none"/>
        </w:rPr>
        <w:t xml:space="preserve"> tin </w:t>
      </w:r>
      <w:proofErr w:type="spellStart"/>
      <w:r w:rsidRPr="00946221">
        <w:rPr>
          <w:rFonts w:ascii="Times New Roman" w:hAnsi="Times New Roman"/>
          <w:bCs/>
          <w:iCs/>
          <w:sz w:val="26"/>
          <w:szCs w:val="26"/>
          <w:lang w:val="x-none" w:eastAsia="x-none"/>
        </w:rPr>
        <w:t>nhận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lại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tiền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đặt</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trước</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nếu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không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trúng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5F4D3EFE" w14:textId="77777777"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Quy </w:t>
      </w:r>
      <w:proofErr w:type="spellStart"/>
      <w:r w:rsidRPr="00946221">
        <w:rPr>
          <w:rFonts w:ascii="Times New Roman" w:hAnsi="Times New Roman"/>
          <w:bCs/>
          <w:iCs/>
          <w:sz w:val="26"/>
          <w:szCs w:val="26"/>
          <w:lang w:val="x-none" w:eastAsia="x-none"/>
        </w:rPr>
        <w:t>chế</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cuộc</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7A675512" w14:textId="5A2372A4" w:rsidR="00B2110E" w:rsidRPr="00946221" w:rsidRDefault="00B2110E"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2BA30D13" w14:textId="569EBB1E" w:rsidR="004501F2" w:rsidRPr="00946221" w:rsidRDefault="004501F2"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pháp</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lý</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của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tài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sản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w:t>
      </w:r>
    </w:p>
    <w:p w14:paraId="3F2F818D" w14:textId="012100CA" w:rsidR="004501F2" w:rsidRPr="00946221" w:rsidRDefault="0084237E" w:rsidP="00946221">
      <w:pPr>
        <w:spacing w:before="60"/>
        <w:ind w:firstLine="630"/>
        <w:jc w:val="both"/>
        <w:rPr>
          <w:rFonts w:ascii="Times New Roman" w:hAnsi="Times New Roman"/>
          <w:bCs/>
          <w:iCs/>
          <w:sz w:val="26"/>
          <w:szCs w:val="26"/>
          <w:lang w:val="x-none" w:eastAsia="x-none"/>
        </w:rPr>
      </w:pPr>
      <w:r w:rsidRPr="00946221">
        <w:rPr>
          <w:rFonts w:ascii="Times New Roman" w:hAnsi="Times New Roman"/>
          <w:bCs/>
          <w:iCs/>
          <w:sz w:val="26"/>
          <w:szCs w:val="26"/>
          <w:lang w:val="x-none" w:eastAsia="x-none"/>
        </w:rPr>
        <w:t xml:space="preserve">Khi </w:t>
      </w:r>
      <w:proofErr w:type="spellStart"/>
      <w:r w:rsidRPr="00946221">
        <w:rPr>
          <w:rFonts w:ascii="Times New Roman" w:hAnsi="Times New Roman"/>
          <w:bCs/>
          <w:iCs/>
          <w:sz w:val="26"/>
          <w:szCs w:val="26"/>
          <w:lang w:val="x-none" w:eastAsia="x-none"/>
        </w:rPr>
        <w:t>bán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r w:rsidR="004501F2" w:rsidRPr="00946221">
        <w:rPr>
          <w:rFonts w:ascii="Times New Roman" w:hAnsi="Times New Roman"/>
          <w:bCs/>
          <w:iCs/>
          <w:sz w:val="26"/>
          <w:szCs w:val="26"/>
          <w:lang w:val="x-none" w:eastAsia="x-none"/>
        </w:rPr>
        <w:t xml:space="preserve">Trung </w:t>
      </w:r>
      <w:proofErr w:type="spellStart"/>
      <w:r w:rsidR="004501F2" w:rsidRPr="00946221">
        <w:rPr>
          <w:rFonts w:ascii="Times New Roman" w:hAnsi="Times New Roman"/>
          <w:bCs/>
          <w:iCs/>
          <w:sz w:val="26"/>
          <w:szCs w:val="26"/>
          <w:lang w:val="x-none" w:eastAsia="x-none"/>
        </w:rPr>
        <w:t>tâm</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thu</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tiền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bán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hồ</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sơ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mời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tham</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gia</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đấu</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Tiền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bán</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hồ</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sơ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mời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tham</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gia</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đấu</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giá</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không</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trả</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lại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trong</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mọi</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trường</w:t>
      </w:r>
      <w:proofErr w:type="spellEnd"/>
      <w:r w:rsidR="004501F2" w:rsidRPr="00946221">
        <w:rPr>
          <w:rFonts w:ascii="Times New Roman" w:hAnsi="Times New Roman"/>
          <w:bCs/>
          <w:iCs/>
          <w:sz w:val="26"/>
          <w:szCs w:val="26"/>
          <w:lang w:val="x-none" w:eastAsia="x-none"/>
        </w:rPr>
        <w:t xml:space="preserve"> </w:t>
      </w:r>
      <w:proofErr w:type="spellStart"/>
      <w:r w:rsidR="004501F2" w:rsidRPr="00946221">
        <w:rPr>
          <w:rFonts w:ascii="Times New Roman" w:hAnsi="Times New Roman"/>
          <w:bCs/>
          <w:iCs/>
          <w:sz w:val="26"/>
          <w:szCs w:val="26"/>
          <w:lang w:val="x-none" w:eastAsia="x-none"/>
        </w:rPr>
        <w:t>hợp</w:t>
      </w:r>
      <w:proofErr w:type="spellEnd"/>
      <w:r w:rsidR="004501F2" w:rsidRPr="00946221">
        <w:rPr>
          <w:rFonts w:ascii="Times New Roman" w:hAnsi="Times New Roman"/>
          <w:bCs/>
          <w:iCs/>
          <w:sz w:val="26"/>
          <w:szCs w:val="26"/>
          <w:lang w:val="x-none" w:eastAsia="x-none"/>
        </w:rPr>
        <w:t>.</w:t>
      </w:r>
    </w:p>
    <w:p w14:paraId="57196618" w14:textId="23436A04" w:rsidR="00CC3F64" w:rsidRPr="00946221" w:rsidRDefault="00CC3F64" w:rsidP="00946221">
      <w:pPr>
        <w:pStyle w:val="ListParagraph"/>
        <w:numPr>
          <w:ilvl w:val="0"/>
          <w:numId w:val="17"/>
        </w:numPr>
        <w:spacing w:before="60"/>
        <w:jc w:val="both"/>
        <w:rPr>
          <w:rFonts w:ascii="Times New Roman" w:hAnsi="Times New Roman"/>
          <w:b/>
          <w:bCs/>
          <w:sz w:val="26"/>
          <w:szCs w:val="26"/>
        </w:rPr>
      </w:pPr>
      <w:proofErr w:type="spellStart"/>
      <w:r w:rsidRPr="00946221">
        <w:rPr>
          <w:rFonts w:ascii="Times New Roman" w:hAnsi="Times New Roman"/>
          <w:b/>
          <w:bCs/>
          <w:sz w:val="26"/>
          <w:szCs w:val="26"/>
        </w:rPr>
        <w:t>Cấp</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phiếu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trả</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54B4C57A" w14:textId="18B4166B" w:rsidR="00CC3F64" w:rsidRPr="00946221" w:rsidRDefault="00CC3F64" w:rsidP="00946221">
      <w:pPr>
        <w:spacing w:before="60"/>
        <w:ind w:firstLine="630"/>
        <w:jc w:val="both"/>
        <w:rPr>
          <w:rFonts w:ascii="Times New Roman" w:hAnsi="Times New Roman"/>
          <w:bCs/>
          <w:iCs/>
          <w:sz w:val="26"/>
          <w:szCs w:val="26"/>
          <w:lang w:val="x-none" w:eastAsia="x-none"/>
        </w:rPr>
      </w:pP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được</w:t>
      </w:r>
      <w:proofErr w:type="spellEnd"/>
      <w:r w:rsidRPr="00946221">
        <w:rPr>
          <w:rFonts w:ascii="Times New Roman" w:hAnsi="Times New Roman"/>
          <w:bCs/>
          <w:iCs/>
          <w:sz w:val="26"/>
          <w:szCs w:val="26"/>
          <w:lang w:val="x-none" w:eastAsia="x-none"/>
        </w:rPr>
        <w:t xml:space="preserve"> 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cấp</w:t>
      </w:r>
      <w:proofErr w:type="spellEnd"/>
      <w:r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cho</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người</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tham</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gia</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đấu</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giá</w:t>
      </w:r>
      <w:proofErr w:type="spellEnd"/>
      <w:r w:rsidR="00D50778"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cùng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với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mời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Người </w:t>
      </w:r>
      <w:proofErr w:type="spellStart"/>
      <w:r w:rsidRPr="00946221">
        <w:rPr>
          <w:rFonts w:ascii="Times New Roman" w:hAnsi="Times New Roman"/>
          <w:bCs/>
          <w:iCs/>
          <w:sz w:val="26"/>
          <w:szCs w:val="26"/>
          <w:lang w:val="x-none" w:eastAsia="x-none"/>
        </w:rPr>
        <w:t>tham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gia</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được</w:t>
      </w:r>
      <w:proofErr w:type="spellEnd"/>
      <w:r w:rsidRPr="00946221">
        <w:rPr>
          <w:rFonts w:ascii="Times New Roman" w:hAnsi="Times New Roman"/>
          <w:bCs/>
          <w:iCs/>
          <w:sz w:val="26"/>
          <w:szCs w:val="26"/>
          <w:lang w:val="x-none" w:eastAsia="x-none"/>
        </w:rPr>
        <w:t xml:space="preserve"> 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hướng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dẫn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về</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cách</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ghi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thời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hạn</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nộp</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nộp</w:t>
      </w:r>
      <w:proofErr w:type="spellEnd"/>
      <w:r w:rsidR="00D50778"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hồ</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sơ</w:t>
      </w:r>
      <w:proofErr w:type="spellEnd"/>
      <w:r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tham</w:t>
      </w:r>
      <w:proofErr w:type="spellEnd"/>
      <w:r w:rsidR="00D50778" w:rsidRPr="00946221">
        <w:rPr>
          <w:rFonts w:ascii="Times New Roman" w:hAnsi="Times New Roman"/>
          <w:bCs/>
          <w:iCs/>
          <w:sz w:val="26"/>
          <w:szCs w:val="26"/>
          <w:lang w:val="x-none" w:eastAsia="x-none"/>
        </w:rPr>
        <w:t xml:space="preserve"> </w:t>
      </w:r>
      <w:proofErr w:type="spellStart"/>
      <w:r w:rsidR="00D50778" w:rsidRPr="00946221">
        <w:rPr>
          <w:rFonts w:ascii="Times New Roman" w:hAnsi="Times New Roman"/>
          <w:bCs/>
          <w:iCs/>
          <w:sz w:val="26"/>
          <w:szCs w:val="26"/>
          <w:lang w:val="x-none" w:eastAsia="x-none"/>
        </w:rPr>
        <w:t>gia</w:t>
      </w:r>
      <w:proofErr w:type="spellEnd"/>
      <w:r w:rsidR="00D50778"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và</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buổi</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công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bố</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Phiếu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trả</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giá</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có</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đóng</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dấu</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treo</w:t>
      </w:r>
      <w:proofErr w:type="spellEnd"/>
      <w:r w:rsidRPr="00946221">
        <w:rPr>
          <w:rFonts w:ascii="Times New Roman" w:hAnsi="Times New Roman"/>
          <w:bCs/>
          <w:iCs/>
          <w:sz w:val="26"/>
          <w:szCs w:val="26"/>
          <w:lang w:val="x-none" w:eastAsia="x-none"/>
        </w:rPr>
        <w:t xml:space="preserve"> </w:t>
      </w:r>
      <w:proofErr w:type="spellStart"/>
      <w:r w:rsidRPr="00946221">
        <w:rPr>
          <w:rFonts w:ascii="Times New Roman" w:hAnsi="Times New Roman"/>
          <w:bCs/>
          <w:iCs/>
          <w:sz w:val="26"/>
          <w:szCs w:val="26"/>
          <w:lang w:val="x-none" w:eastAsia="x-none"/>
        </w:rPr>
        <w:t>của</w:t>
      </w:r>
      <w:proofErr w:type="spellEnd"/>
      <w:r w:rsidRPr="00946221">
        <w:rPr>
          <w:rFonts w:ascii="Times New Roman" w:hAnsi="Times New Roman"/>
          <w:bCs/>
          <w:iCs/>
          <w:sz w:val="26"/>
          <w:szCs w:val="26"/>
          <w:lang w:val="x-none" w:eastAsia="x-none"/>
        </w:rPr>
        <w:t xml:space="preserve"> Trung </w:t>
      </w:r>
      <w:proofErr w:type="spellStart"/>
      <w:r w:rsidRPr="00946221">
        <w:rPr>
          <w:rFonts w:ascii="Times New Roman" w:hAnsi="Times New Roman"/>
          <w:bCs/>
          <w:iCs/>
          <w:sz w:val="26"/>
          <w:szCs w:val="26"/>
          <w:lang w:val="x-none" w:eastAsia="x-none"/>
        </w:rPr>
        <w:t>tâm</w:t>
      </w:r>
      <w:proofErr w:type="spellEnd"/>
      <w:r w:rsidRPr="00946221">
        <w:rPr>
          <w:rFonts w:ascii="Times New Roman" w:hAnsi="Times New Roman"/>
          <w:bCs/>
          <w:iCs/>
          <w:sz w:val="26"/>
          <w:szCs w:val="26"/>
          <w:lang w:val="x-none" w:eastAsia="x-none"/>
        </w:rPr>
        <w:t>.</w:t>
      </w:r>
    </w:p>
    <w:p w14:paraId="7DD42BF2" w14:textId="14E9A163" w:rsidR="007044D5" w:rsidRPr="00946221" w:rsidRDefault="00120A6B" w:rsidP="00946221">
      <w:pPr>
        <w:widowControl w:val="0"/>
        <w:tabs>
          <w:tab w:val="left" w:pos="0"/>
          <w:tab w:val="left" w:pos="426"/>
        </w:tabs>
        <w:spacing w:before="60"/>
        <w:jc w:val="both"/>
        <w:rPr>
          <w:rFonts w:ascii="Times New Roman" w:hAnsi="Times New Roman"/>
          <w:b/>
          <w:color w:val="000000"/>
          <w:sz w:val="26"/>
          <w:szCs w:val="26"/>
        </w:rPr>
      </w:pPr>
      <w:proofErr w:type="spellStart"/>
      <w:r w:rsidRPr="00946221">
        <w:rPr>
          <w:rFonts w:ascii="Times New Roman" w:hAnsi="Times New Roman"/>
          <w:b/>
          <w:color w:val="000000"/>
          <w:sz w:val="26"/>
          <w:szCs w:val="26"/>
        </w:rPr>
        <w:t>Điều</w:t>
      </w:r>
      <w:proofErr w:type="spellEnd"/>
      <w:r w:rsidRPr="00946221">
        <w:rPr>
          <w:rFonts w:ascii="Times New Roman" w:hAnsi="Times New Roman"/>
          <w:b/>
          <w:color w:val="000000"/>
          <w:sz w:val="26"/>
          <w:szCs w:val="26"/>
        </w:rPr>
        <w:t xml:space="preserve"> 4: </w:t>
      </w:r>
      <w:proofErr w:type="spellStart"/>
      <w:r w:rsidRPr="00946221">
        <w:rPr>
          <w:rFonts w:ascii="Times New Roman" w:hAnsi="Times New Roman"/>
          <w:b/>
          <w:color w:val="000000"/>
          <w:sz w:val="26"/>
          <w:szCs w:val="26"/>
        </w:rPr>
        <w:t>Tiếp</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nhận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h</w:t>
      </w:r>
      <w:r w:rsidR="007044D5" w:rsidRPr="00946221">
        <w:rPr>
          <w:rFonts w:ascii="Times New Roman" w:hAnsi="Times New Roman"/>
          <w:b/>
          <w:color w:val="000000"/>
          <w:sz w:val="26"/>
          <w:szCs w:val="26"/>
        </w:rPr>
        <w:t>ồ</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sơ</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tham</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gia</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đấu</w:t>
      </w:r>
      <w:proofErr w:type="spellEnd"/>
      <w:r w:rsidR="007044D5" w:rsidRPr="00946221">
        <w:rPr>
          <w:rFonts w:ascii="Times New Roman" w:hAnsi="Times New Roman"/>
          <w:b/>
          <w:color w:val="000000"/>
          <w:sz w:val="26"/>
          <w:szCs w:val="26"/>
        </w:rPr>
        <w:t xml:space="preserve"> </w:t>
      </w:r>
      <w:proofErr w:type="spellStart"/>
      <w:r w:rsidR="007044D5" w:rsidRPr="00946221">
        <w:rPr>
          <w:rFonts w:ascii="Times New Roman" w:hAnsi="Times New Roman"/>
          <w:b/>
          <w:color w:val="000000"/>
          <w:sz w:val="26"/>
          <w:szCs w:val="26"/>
        </w:rPr>
        <w:t>giá</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tiếp</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nhận</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phiếu</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trả</w:t>
      </w:r>
      <w:proofErr w:type="spellEnd"/>
      <w:r w:rsidR="00B2110E" w:rsidRPr="00946221">
        <w:rPr>
          <w:rFonts w:ascii="Times New Roman" w:hAnsi="Times New Roman"/>
          <w:b/>
          <w:color w:val="000000"/>
          <w:sz w:val="26"/>
          <w:szCs w:val="26"/>
        </w:rPr>
        <w:t xml:space="preserve"> </w:t>
      </w:r>
      <w:proofErr w:type="spellStart"/>
      <w:r w:rsidR="00B2110E" w:rsidRPr="00946221">
        <w:rPr>
          <w:rFonts w:ascii="Times New Roman" w:hAnsi="Times New Roman"/>
          <w:b/>
          <w:color w:val="000000"/>
          <w:sz w:val="26"/>
          <w:szCs w:val="26"/>
        </w:rPr>
        <w:t>giá</w:t>
      </w:r>
      <w:proofErr w:type="spellEnd"/>
      <w:r w:rsidR="007044D5" w:rsidRPr="00946221">
        <w:rPr>
          <w:rFonts w:ascii="Times New Roman" w:hAnsi="Times New Roman"/>
          <w:b/>
          <w:color w:val="000000"/>
          <w:sz w:val="26"/>
          <w:szCs w:val="26"/>
        </w:rPr>
        <w:t>.</w:t>
      </w:r>
    </w:p>
    <w:p w14:paraId="1B9DACA3" w14:textId="77777777" w:rsidR="00D50778" w:rsidRPr="00946221" w:rsidRDefault="00D50778" w:rsidP="00946221">
      <w:pPr>
        <w:pStyle w:val="ListParagraph"/>
        <w:widowControl w:val="0"/>
        <w:numPr>
          <w:ilvl w:val="0"/>
          <w:numId w:val="18"/>
        </w:numPr>
        <w:tabs>
          <w:tab w:val="left" w:pos="0"/>
          <w:tab w:val="left" w:pos="426"/>
        </w:tabs>
        <w:spacing w:before="60"/>
        <w:jc w:val="both"/>
        <w:rPr>
          <w:rFonts w:ascii="Times New Roman" w:hAnsi="Times New Roman"/>
          <w:b/>
          <w:bCs/>
          <w:sz w:val="26"/>
          <w:szCs w:val="26"/>
        </w:rPr>
      </w:pPr>
      <w:proofErr w:type="spellStart"/>
      <w:r w:rsidRPr="00946221">
        <w:rPr>
          <w:rFonts w:ascii="Times New Roman" w:hAnsi="Times New Roman"/>
          <w:b/>
          <w:bCs/>
          <w:sz w:val="26"/>
          <w:szCs w:val="26"/>
        </w:rPr>
        <w:t>Tiếp</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nhận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hồ</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sơ</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tham</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gia</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đấu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103AF262" w14:textId="25285709" w:rsidR="0079523A" w:rsidRPr="00946221" w:rsidRDefault="004501F2" w:rsidP="00946221">
      <w:pPr>
        <w:widowControl w:val="0"/>
        <w:tabs>
          <w:tab w:val="left" w:pos="0"/>
          <w:tab w:val="left" w:pos="426"/>
        </w:tabs>
        <w:spacing w:before="60"/>
        <w:ind w:firstLine="630"/>
        <w:jc w:val="both"/>
        <w:rPr>
          <w:rFonts w:ascii="Times New Roman" w:hAnsi="Times New Roman"/>
          <w:sz w:val="26"/>
          <w:szCs w:val="26"/>
        </w:rPr>
      </w:pPr>
      <w:r w:rsidRPr="00946221">
        <w:rPr>
          <w:rFonts w:ascii="Times New Roman" w:hAnsi="Times New Roman"/>
          <w:sz w:val="26"/>
          <w:szCs w:val="26"/>
        </w:rPr>
        <w:t xml:space="preserve">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tiếp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00D50778"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giờ</w:t>
      </w:r>
      <w:proofErr w:type="spellEnd"/>
      <w:r w:rsidRPr="00946221">
        <w:rPr>
          <w:rFonts w:ascii="Times New Roman" w:hAnsi="Times New Roman"/>
          <w:sz w:val="26"/>
          <w:szCs w:val="26"/>
        </w:rPr>
        <w:t xml:space="preserve"> </w:t>
      </w:r>
      <w:proofErr w:type="spellStart"/>
      <w:r w:rsidR="0084237E" w:rsidRPr="00946221">
        <w:rPr>
          <w:rFonts w:ascii="Times New Roman" w:hAnsi="Times New Roman"/>
          <w:sz w:val="26"/>
          <w:szCs w:val="26"/>
        </w:rPr>
        <w:t>hành</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chính</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liên</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tục</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các</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ngày</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làm</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việc</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trong</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thời</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gian</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quy</w:t>
      </w:r>
      <w:proofErr w:type="spellEnd"/>
      <w:r w:rsidR="0084237E" w:rsidRPr="00946221">
        <w:rPr>
          <w:rFonts w:ascii="Times New Roman" w:hAnsi="Times New Roman"/>
          <w:sz w:val="26"/>
          <w:szCs w:val="26"/>
        </w:rPr>
        <w:t xml:space="preserve"> </w:t>
      </w:r>
      <w:proofErr w:type="spellStart"/>
      <w:r w:rsidR="0084237E" w:rsidRPr="00946221">
        <w:rPr>
          <w:rFonts w:ascii="Times New Roman" w:hAnsi="Times New Roman"/>
          <w:sz w:val="26"/>
          <w:szCs w:val="26"/>
        </w:rPr>
        <w:t>định</w:t>
      </w:r>
      <w:proofErr w:type="spellEnd"/>
      <w:r w:rsidRPr="00946221">
        <w:rPr>
          <w:rFonts w:ascii="Times New Roman" w:hAnsi="Times New Roman"/>
          <w:sz w:val="26"/>
          <w:szCs w:val="26"/>
        </w:rPr>
        <w:t xml:space="preserve">. </w:t>
      </w:r>
    </w:p>
    <w:p w14:paraId="28A3F9FC" w14:textId="40715C10" w:rsidR="007044D5" w:rsidRPr="00946221" w:rsidRDefault="007044D5" w:rsidP="00946221">
      <w:pPr>
        <w:widowControl w:val="0"/>
        <w:tabs>
          <w:tab w:val="left" w:pos="0"/>
          <w:tab w:val="left" w:pos="426"/>
        </w:tabs>
        <w:spacing w:before="60"/>
        <w:ind w:firstLine="630"/>
        <w:jc w:val="both"/>
        <w:rPr>
          <w:rFonts w:ascii="Times New Roman" w:hAnsi="Times New Roman"/>
          <w:b/>
          <w:i/>
          <w:sz w:val="26"/>
          <w:szCs w:val="26"/>
          <w:lang w:val="vi-VN"/>
        </w:rPr>
      </w:pPr>
      <w:r w:rsidRPr="00946221">
        <w:rPr>
          <w:rFonts w:ascii="Times New Roman" w:hAnsi="Times New Roman"/>
          <w:b/>
          <w:i/>
          <w:sz w:val="26"/>
          <w:szCs w:val="26"/>
          <w:lang w:val="vi-VN"/>
        </w:rPr>
        <w:t>Hồ sơ</w:t>
      </w:r>
      <w:r w:rsidRPr="00946221">
        <w:rPr>
          <w:rFonts w:ascii="Times New Roman" w:hAnsi="Times New Roman"/>
          <w:b/>
          <w:i/>
          <w:sz w:val="26"/>
          <w:szCs w:val="26"/>
        </w:rPr>
        <w:t xml:space="preserve"> </w:t>
      </w:r>
      <w:r w:rsidRPr="00946221">
        <w:rPr>
          <w:rFonts w:ascii="Times New Roman" w:hAnsi="Times New Roman"/>
          <w:b/>
          <w:i/>
          <w:sz w:val="26"/>
          <w:szCs w:val="26"/>
          <w:lang w:val="vi-VN"/>
        </w:rPr>
        <w:t>tham gia đấu giá hợp lệ, đủ điều kiện tham gia đấu giá gồm các giấy tờ sau:</w:t>
      </w:r>
    </w:p>
    <w:p w14:paraId="4D2F9807" w14:textId="13EE2ABF" w:rsidR="00E00165" w:rsidRPr="00946221" w:rsidRDefault="00E00165" w:rsidP="0094622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46221">
        <w:rPr>
          <w:sz w:val="26"/>
          <w:szCs w:val="26"/>
        </w:rPr>
        <w:t xml:space="preserve">   </w:t>
      </w:r>
      <w:r w:rsidR="007044D5" w:rsidRPr="00946221">
        <w:rPr>
          <w:sz w:val="26"/>
          <w:szCs w:val="26"/>
          <w:lang w:val="vi-VN"/>
        </w:rPr>
        <w:t>Phiếu đăng ký tham gia đấu giá (bản chính</w:t>
      </w:r>
      <w:r w:rsidR="0079523A" w:rsidRPr="00946221">
        <w:rPr>
          <w:sz w:val="26"/>
          <w:szCs w:val="26"/>
        </w:rPr>
        <w:t xml:space="preserve">, </w:t>
      </w:r>
      <w:proofErr w:type="spellStart"/>
      <w:r w:rsidR="0079523A" w:rsidRPr="00946221">
        <w:rPr>
          <w:sz w:val="26"/>
          <w:szCs w:val="26"/>
        </w:rPr>
        <w:t>có</w:t>
      </w:r>
      <w:proofErr w:type="spellEnd"/>
      <w:r w:rsidR="0079523A" w:rsidRPr="00946221">
        <w:rPr>
          <w:sz w:val="26"/>
          <w:szCs w:val="26"/>
        </w:rPr>
        <w:t xml:space="preserve"> </w:t>
      </w:r>
      <w:proofErr w:type="spellStart"/>
      <w:r w:rsidR="0079523A" w:rsidRPr="00946221">
        <w:rPr>
          <w:sz w:val="26"/>
          <w:szCs w:val="26"/>
        </w:rPr>
        <w:t>dấu</w:t>
      </w:r>
      <w:proofErr w:type="spellEnd"/>
      <w:r w:rsidR="0079523A" w:rsidRPr="00946221">
        <w:rPr>
          <w:sz w:val="26"/>
          <w:szCs w:val="26"/>
        </w:rPr>
        <w:t xml:space="preserve"> </w:t>
      </w:r>
      <w:proofErr w:type="spellStart"/>
      <w:r w:rsidR="0079523A" w:rsidRPr="00946221">
        <w:rPr>
          <w:sz w:val="26"/>
          <w:szCs w:val="26"/>
        </w:rPr>
        <w:t>treo</w:t>
      </w:r>
      <w:proofErr w:type="spellEnd"/>
      <w:r w:rsidR="0079523A" w:rsidRPr="00946221">
        <w:rPr>
          <w:sz w:val="26"/>
          <w:szCs w:val="26"/>
        </w:rPr>
        <w:t xml:space="preserve"> </w:t>
      </w:r>
      <w:proofErr w:type="spellStart"/>
      <w:r w:rsidR="0079523A" w:rsidRPr="00946221">
        <w:rPr>
          <w:sz w:val="26"/>
          <w:szCs w:val="26"/>
        </w:rPr>
        <w:t>của</w:t>
      </w:r>
      <w:proofErr w:type="spellEnd"/>
      <w:r w:rsidR="0079523A" w:rsidRPr="00946221">
        <w:rPr>
          <w:sz w:val="26"/>
          <w:szCs w:val="26"/>
        </w:rPr>
        <w:t xml:space="preserve"> Trung </w:t>
      </w:r>
      <w:proofErr w:type="spellStart"/>
      <w:r w:rsidR="0079523A" w:rsidRPr="00946221">
        <w:rPr>
          <w:sz w:val="26"/>
          <w:szCs w:val="26"/>
        </w:rPr>
        <w:t>tâm</w:t>
      </w:r>
      <w:proofErr w:type="spellEnd"/>
      <w:r w:rsidR="007044D5" w:rsidRPr="00946221">
        <w:rPr>
          <w:sz w:val="26"/>
          <w:szCs w:val="26"/>
          <w:lang w:val="vi-VN"/>
        </w:rPr>
        <w:t>).</w:t>
      </w:r>
    </w:p>
    <w:p w14:paraId="1E67448E" w14:textId="354E3258" w:rsidR="0079523A" w:rsidRPr="00946221" w:rsidRDefault="00E00165" w:rsidP="00946221">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946221">
        <w:rPr>
          <w:sz w:val="26"/>
          <w:szCs w:val="26"/>
        </w:rPr>
        <w:t xml:space="preserve">   </w:t>
      </w:r>
      <w:r w:rsidR="0079523A" w:rsidRPr="00946221">
        <w:rPr>
          <w:sz w:val="26"/>
          <w:szCs w:val="26"/>
          <w:lang w:val="vi-VN"/>
        </w:rPr>
        <w:t>Giấy cung cấp thông tin nhận lại tiền đặt trước nếu không trúng đấu giá</w:t>
      </w:r>
      <w:r w:rsidR="0079523A" w:rsidRPr="00946221">
        <w:rPr>
          <w:sz w:val="26"/>
          <w:szCs w:val="26"/>
        </w:rPr>
        <w:t xml:space="preserve"> (</w:t>
      </w:r>
      <w:proofErr w:type="spellStart"/>
      <w:r w:rsidR="0079523A" w:rsidRPr="00946221">
        <w:rPr>
          <w:sz w:val="26"/>
          <w:szCs w:val="26"/>
        </w:rPr>
        <w:t>bản</w:t>
      </w:r>
      <w:proofErr w:type="spellEnd"/>
      <w:r w:rsidR="0079523A" w:rsidRPr="00946221">
        <w:rPr>
          <w:sz w:val="26"/>
          <w:szCs w:val="26"/>
        </w:rPr>
        <w:t xml:space="preserve"> </w:t>
      </w:r>
      <w:proofErr w:type="spellStart"/>
      <w:r w:rsidR="0079523A" w:rsidRPr="00946221">
        <w:rPr>
          <w:sz w:val="26"/>
          <w:szCs w:val="26"/>
        </w:rPr>
        <w:t>chính</w:t>
      </w:r>
      <w:proofErr w:type="spellEnd"/>
      <w:r w:rsidR="0079523A" w:rsidRPr="00946221">
        <w:rPr>
          <w:sz w:val="26"/>
          <w:szCs w:val="26"/>
        </w:rPr>
        <w:t>)</w:t>
      </w:r>
      <w:r w:rsidR="0079523A" w:rsidRPr="00946221">
        <w:rPr>
          <w:sz w:val="26"/>
          <w:szCs w:val="26"/>
          <w:lang w:val="vi-VN"/>
        </w:rPr>
        <w:t>.</w:t>
      </w:r>
    </w:p>
    <w:p w14:paraId="1C0310BC" w14:textId="77777777" w:rsidR="007044D5" w:rsidRPr="00946221" w:rsidRDefault="007044D5" w:rsidP="00946221">
      <w:pPr>
        <w:pStyle w:val="BodyTextIndent3"/>
        <w:widowControl w:val="0"/>
        <w:tabs>
          <w:tab w:val="left" w:pos="720"/>
        </w:tabs>
        <w:spacing w:before="60" w:after="0"/>
        <w:ind w:left="0" w:firstLine="630"/>
        <w:jc w:val="both"/>
        <w:rPr>
          <w:b/>
          <w:i/>
          <w:sz w:val="26"/>
          <w:szCs w:val="26"/>
        </w:rPr>
      </w:pPr>
      <w:r w:rsidRPr="00946221">
        <w:rPr>
          <w:b/>
          <w:i/>
          <w:sz w:val="26"/>
          <w:szCs w:val="26"/>
        </w:rPr>
        <w:t xml:space="preserve">+ </w:t>
      </w:r>
      <w:proofErr w:type="spellStart"/>
      <w:r w:rsidRPr="00946221">
        <w:rPr>
          <w:b/>
          <w:i/>
          <w:sz w:val="26"/>
          <w:szCs w:val="26"/>
        </w:rPr>
        <w:t>Đối</w:t>
      </w:r>
      <w:proofErr w:type="spellEnd"/>
      <w:r w:rsidRPr="00946221">
        <w:rPr>
          <w:b/>
          <w:i/>
          <w:sz w:val="26"/>
          <w:szCs w:val="26"/>
        </w:rPr>
        <w:t xml:space="preserve"> </w:t>
      </w:r>
      <w:proofErr w:type="spellStart"/>
      <w:r w:rsidRPr="00946221">
        <w:rPr>
          <w:b/>
          <w:i/>
          <w:sz w:val="26"/>
          <w:szCs w:val="26"/>
        </w:rPr>
        <w:t>với</w:t>
      </w:r>
      <w:proofErr w:type="spellEnd"/>
      <w:r w:rsidRPr="00946221">
        <w:rPr>
          <w:b/>
          <w:i/>
          <w:sz w:val="26"/>
          <w:szCs w:val="26"/>
        </w:rPr>
        <w:t xml:space="preserve"> </w:t>
      </w:r>
      <w:proofErr w:type="spellStart"/>
      <w:r w:rsidRPr="00946221">
        <w:rPr>
          <w:b/>
          <w:i/>
          <w:sz w:val="26"/>
          <w:szCs w:val="26"/>
        </w:rPr>
        <w:t>tổ</w:t>
      </w:r>
      <w:proofErr w:type="spellEnd"/>
      <w:r w:rsidRPr="00946221">
        <w:rPr>
          <w:b/>
          <w:i/>
          <w:sz w:val="26"/>
          <w:szCs w:val="26"/>
        </w:rPr>
        <w:t xml:space="preserve"> </w:t>
      </w:r>
      <w:proofErr w:type="spellStart"/>
      <w:r w:rsidRPr="00946221">
        <w:rPr>
          <w:b/>
          <w:i/>
          <w:sz w:val="26"/>
          <w:szCs w:val="26"/>
        </w:rPr>
        <w:t>chức</w:t>
      </w:r>
      <w:proofErr w:type="spellEnd"/>
      <w:r w:rsidRPr="00946221">
        <w:rPr>
          <w:b/>
          <w:i/>
          <w:sz w:val="26"/>
          <w:szCs w:val="26"/>
        </w:rPr>
        <w:t xml:space="preserve">: </w:t>
      </w:r>
    </w:p>
    <w:p w14:paraId="3CA5BC96" w14:textId="0CCA41F4" w:rsidR="007044D5" w:rsidRPr="00946221" w:rsidRDefault="007044D5" w:rsidP="00946221">
      <w:pPr>
        <w:pStyle w:val="BodyTextIndent3"/>
        <w:widowControl w:val="0"/>
        <w:numPr>
          <w:ilvl w:val="0"/>
          <w:numId w:val="5"/>
        </w:numPr>
        <w:tabs>
          <w:tab w:val="left" w:pos="284"/>
          <w:tab w:val="left" w:pos="900"/>
        </w:tabs>
        <w:spacing w:before="60" w:after="0"/>
        <w:ind w:left="0" w:firstLine="630"/>
        <w:jc w:val="both"/>
        <w:rPr>
          <w:sz w:val="26"/>
          <w:szCs w:val="26"/>
        </w:rPr>
      </w:pPr>
      <w:proofErr w:type="spellStart"/>
      <w:r w:rsidRPr="00946221">
        <w:rPr>
          <w:sz w:val="26"/>
          <w:szCs w:val="26"/>
        </w:rPr>
        <w:t>Giấy</w:t>
      </w:r>
      <w:proofErr w:type="spellEnd"/>
      <w:r w:rsidRPr="00946221">
        <w:rPr>
          <w:sz w:val="26"/>
          <w:szCs w:val="26"/>
        </w:rPr>
        <w:t xml:space="preserve"> </w:t>
      </w:r>
      <w:proofErr w:type="spellStart"/>
      <w:r w:rsidRPr="00946221">
        <w:rPr>
          <w:sz w:val="26"/>
          <w:szCs w:val="26"/>
        </w:rPr>
        <w:t>đăng</w:t>
      </w:r>
      <w:proofErr w:type="spellEnd"/>
      <w:r w:rsidRPr="00946221">
        <w:rPr>
          <w:sz w:val="26"/>
          <w:szCs w:val="26"/>
        </w:rPr>
        <w:t xml:space="preserve"> </w:t>
      </w:r>
      <w:proofErr w:type="spellStart"/>
      <w:r w:rsidRPr="00946221">
        <w:rPr>
          <w:sz w:val="26"/>
          <w:szCs w:val="26"/>
        </w:rPr>
        <w:t>ký</w:t>
      </w:r>
      <w:proofErr w:type="spellEnd"/>
      <w:r w:rsidRPr="00946221">
        <w:rPr>
          <w:sz w:val="26"/>
          <w:szCs w:val="26"/>
        </w:rPr>
        <w:t xml:space="preserve"> </w:t>
      </w:r>
      <w:proofErr w:type="spellStart"/>
      <w:r w:rsidRPr="00946221">
        <w:rPr>
          <w:sz w:val="26"/>
          <w:szCs w:val="26"/>
        </w:rPr>
        <w:t>kinh</w:t>
      </w:r>
      <w:proofErr w:type="spellEnd"/>
      <w:r w:rsidRPr="00946221">
        <w:rPr>
          <w:sz w:val="26"/>
          <w:szCs w:val="26"/>
        </w:rPr>
        <w:t xml:space="preserve"> </w:t>
      </w:r>
      <w:proofErr w:type="spellStart"/>
      <w:r w:rsidRPr="00946221">
        <w:rPr>
          <w:sz w:val="26"/>
          <w:szCs w:val="26"/>
        </w:rPr>
        <w:t>doanh</w:t>
      </w:r>
      <w:proofErr w:type="spellEnd"/>
      <w:r w:rsidRPr="00946221">
        <w:rPr>
          <w:sz w:val="26"/>
          <w:szCs w:val="26"/>
        </w:rPr>
        <w:t xml:space="preserve"> (</w:t>
      </w:r>
      <w:proofErr w:type="spellStart"/>
      <w:r w:rsidRPr="00946221">
        <w:rPr>
          <w:sz w:val="26"/>
          <w:szCs w:val="26"/>
        </w:rPr>
        <w:t>bản</w:t>
      </w:r>
      <w:proofErr w:type="spellEnd"/>
      <w:r w:rsidRPr="00946221">
        <w:rPr>
          <w:sz w:val="26"/>
          <w:szCs w:val="26"/>
        </w:rPr>
        <w:t xml:space="preserve"> </w:t>
      </w:r>
      <w:proofErr w:type="spellStart"/>
      <w:r w:rsidRPr="00946221">
        <w:rPr>
          <w:sz w:val="26"/>
          <w:szCs w:val="26"/>
        </w:rPr>
        <w:t>sao</w:t>
      </w:r>
      <w:proofErr w:type="spellEnd"/>
      <w:r w:rsidRPr="00946221">
        <w:rPr>
          <w:sz w:val="26"/>
          <w:szCs w:val="26"/>
        </w:rPr>
        <w:t>).</w:t>
      </w:r>
    </w:p>
    <w:p w14:paraId="3D409A7D" w14:textId="27B6058C" w:rsidR="007044D5" w:rsidRPr="00946221" w:rsidRDefault="007044D5" w:rsidP="00946221">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CMND/CCCD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luật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sao</w:t>
      </w:r>
      <w:proofErr w:type="spellEnd"/>
      <w:r w:rsidRPr="00946221">
        <w:rPr>
          <w:rFonts w:ascii="Times New Roman" w:hAnsi="Times New Roman"/>
          <w:sz w:val="26"/>
          <w:szCs w:val="26"/>
        </w:rPr>
        <w:t>).</w:t>
      </w:r>
    </w:p>
    <w:p w14:paraId="727378A3" w14:textId="57E5B012" w:rsidR="007044D5" w:rsidRPr="00946221" w:rsidRDefault="007044D5" w:rsidP="00946221">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proofErr w:type="spellStart"/>
      <w:r w:rsidRPr="00946221">
        <w:rPr>
          <w:rFonts w:ascii="Times New Roman" w:hAnsi="Times New Roman"/>
          <w:sz w:val="26"/>
          <w:szCs w:val="26"/>
        </w:rPr>
        <w:lastRenderedPageBreak/>
        <w:t>Giấy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tờ</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w:t>
      </w:r>
    </w:p>
    <w:p w14:paraId="52E7ED24" w14:textId="77777777" w:rsidR="007044D5" w:rsidRPr="00946221" w:rsidRDefault="007044D5" w:rsidP="00946221">
      <w:pPr>
        <w:widowControl w:val="0"/>
        <w:spacing w:before="60"/>
        <w:ind w:firstLine="630"/>
        <w:jc w:val="both"/>
        <w:rPr>
          <w:rFonts w:ascii="Times New Roman" w:hAnsi="Times New Roman"/>
          <w:b/>
          <w:i/>
          <w:sz w:val="26"/>
          <w:szCs w:val="26"/>
        </w:rPr>
      </w:pPr>
      <w:r w:rsidRPr="00946221">
        <w:rPr>
          <w:rFonts w:ascii="Times New Roman" w:hAnsi="Times New Roman"/>
          <w:b/>
          <w:i/>
          <w:sz w:val="26"/>
          <w:szCs w:val="26"/>
        </w:rPr>
        <w:t xml:space="preserve">+ </w:t>
      </w:r>
      <w:proofErr w:type="spellStart"/>
      <w:r w:rsidRPr="00946221">
        <w:rPr>
          <w:rFonts w:ascii="Times New Roman" w:hAnsi="Times New Roman"/>
          <w:b/>
          <w:i/>
          <w:sz w:val="26"/>
          <w:szCs w:val="26"/>
        </w:rPr>
        <w:t>Đối</w:t>
      </w:r>
      <w:proofErr w:type="spellEnd"/>
      <w:r w:rsidRPr="00946221">
        <w:rPr>
          <w:rFonts w:ascii="Times New Roman" w:hAnsi="Times New Roman"/>
          <w:b/>
          <w:i/>
          <w:sz w:val="26"/>
          <w:szCs w:val="26"/>
        </w:rPr>
        <w:t xml:space="preserve"> </w:t>
      </w:r>
      <w:proofErr w:type="spellStart"/>
      <w:r w:rsidRPr="00946221">
        <w:rPr>
          <w:rFonts w:ascii="Times New Roman" w:hAnsi="Times New Roman"/>
          <w:b/>
          <w:i/>
          <w:sz w:val="26"/>
          <w:szCs w:val="26"/>
        </w:rPr>
        <w:t>với</w:t>
      </w:r>
      <w:proofErr w:type="spellEnd"/>
      <w:r w:rsidRPr="00946221">
        <w:rPr>
          <w:rFonts w:ascii="Times New Roman" w:hAnsi="Times New Roman"/>
          <w:b/>
          <w:i/>
          <w:sz w:val="26"/>
          <w:szCs w:val="26"/>
        </w:rPr>
        <w:t xml:space="preserve"> </w:t>
      </w:r>
      <w:proofErr w:type="spellStart"/>
      <w:r w:rsidRPr="00946221">
        <w:rPr>
          <w:rFonts w:ascii="Times New Roman" w:hAnsi="Times New Roman"/>
          <w:b/>
          <w:i/>
          <w:sz w:val="26"/>
          <w:szCs w:val="26"/>
        </w:rPr>
        <w:t>cá</w:t>
      </w:r>
      <w:proofErr w:type="spellEnd"/>
      <w:r w:rsidRPr="00946221">
        <w:rPr>
          <w:rFonts w:ascii="Times New Roman" w:hAnsi="Times New Roman"/>
          <w:b/>
          <w:i/>
          <w:sz w:val="26"/>
          <w:szCs w:val="26"/>
        </w:rPr>
        <w:t xml:space="preserve"> </w:t>
      </w:r>
      <w:proofErr w:type="spellStart"/>
      <w:r w:rsidRPr="00946221">
        <w:rPr>
          <w:rFonts w:ascii="Times New Roman" w:hAnsi="Times New Roman"/>
          <w:b/>
          <w:i/>
          <w:sz w:val="26"/>
          <w:szCs w:val="26"/>
        </w:rPr>
        <w:t>nhân</w:t>
      </w:r>
      <w:proofErr w:type="spellEnd"/>
      <w:r w:rsidRPr="00946221">
        <w:rPr>
          <w:rFonts w:ascii="Times New Roman" w:hAnsi="Times New Roman"/>
          <w:b/>
          <w:i/>
          <w:sz w:val="26"/>
          <w:szCs w:val="26"/>
        </w:rPr>
        <w:t>:</w:t>
      </w:r>
    </w:p>
    <w:p w14:paraId="26815585" w14:textId="5D3B3F0D" w:rsidR="007044D5" w:rsidRPr="00946221" w:rsidRDefault="00E00165" w:rsidP="00946221">
      <w:pPr>
        <w:widowControl w:val="0"/>
        <w:numPr>
          <w:ilvl w:val="0"/>
          <w:numId w:val="5"/>
        </w:numPr>
        <w:tabs>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 </w:t>
      </w:r>
      <w:r w:rsidR="007044D5" w:rsidRPr="00946221">
        <w:rPr>
          <w:rFonts w:ascii="Times New Roman" w:hAnsi="Times New Roman"/>
          <w:sz w:val="26"/>
          <w:szCs w:val="26"/>
        </w:rPr>
        <w:t xml:space="preserve">CMND/CCCD </w:t>
      </w:r>
      <w:proofErr w:type="spellStart"/>
      <w:r w:rsidR="007044D5" w:rsidRPr="00946221">
        <w:rPr>
          <w:rFonts w:ascii="Times New Roman" w:hAnsi="Times New Roman"/>
          <w:sz w:val="26"/>
          <w:szCs w:val="26"/>
        </w:rPr>
        <w:t>của</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người</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đăng</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ký</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tham</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gia</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đấu</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giá</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bản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sao</w:t>
      </w:r>
      <w:proofErr w:type="spellEnd"/>
      <w:r w:rsidR="007044D5" w:rsidRPr="00946221">
        <w:rPr>
          <w:rFonts w:ascii="Times New Roman" w:hAnsi="Times New Roman"/>
          <w:sz w:val="26"/>
          <w:szCs w:val="26"/>
        </w:rPr>
        <w:t>).</w:t>
      </w:r>
    </w:p>
    <w:p w14:paraId="4ABAA82E" w14:textId="44EEB6AE" w:rsidR="007044D5" w:rsidRPr="00946221" w:rsidRDefault="00E00165" w:rsidP="00946221">
      <w:pPr>
        <w:widowControl w:val="0"/>
        <w:numPr>
          <w:ilvl w:val="0"/>
          <w:numId w:val="5"/>
        </w:numPr>
        <w:tabs>
          <w:tab w:val="left" w:pos="900"/>
        </w:tabs>
        <w:spacing w:before="60"/>
        <w:ind w:left="0" w:firstLine="630"/>
        <w:jc w:val="both"/>
        <w:rPr>
          <w:rFonts w:ascii="Times New Roman" w:hAnsi="Times New Roman"/>
          <w:sz w:val="26"/>
          <w:szCs w:val="26"/>
        </w:rPr>
      </w:pPr>
      <w:r w:rsidRPr="00946221">
        <w:rPr>
          <w:rFonts w:ascii="Times New Roman" w:hAnsi="Times New Roman"/>
          <w:sz w:val="26"/>
          <w:szCs w:val="26"/>
        </w:rPr>
        <w:t xml:space="preserve"> </w:t>
      </w:r>
      <w:proofErr w:type="spellStart"/>
      <w:r w:rsidR="007044D5" w:rsidRPr="00946221">
        <w:rPr>
          <w:rFonts w:ascii="Times New Roman" w:hAnsi="Times New Roman"/>
          <w:sz w:val="26"/>
          <w:szCs w:val="26"/>
        </w:rPr>
        <w:t>Giấy</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tờ</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chứng</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nhận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đã</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nộp</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tiền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đặt</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trước</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đúng</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quy</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định</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bản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sao</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nộp</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cho</w:t>
      </w:r>
      <w:proofErr w:type="spellEnd"/>
      <w:r w:rsidR="007044D5" w:rsidRPr="00946221">
        <w:rPr>
          <w:rFonts w:ascii="Times New Roman" w:hAnsi="Times New Roman"/>
          <w:sz w:val="26"/>
          <w:szCs w:val="26"/>
        </w:rPr>
        <w:t xml:space="preserve"> Trung </w:t>
      </w:r>
      <w:proofErr w:type="spellStart"/>
      <w:r w:rsidR="007044D5" w:rsidRPr="00946221">
        <w:rPr>
          <w:rFonts w:ascii="Times New Roman" w:hAnsi="Times New Roman"/>
          <w:sz w:val="26"/>
          <w:szCs w:val="26"/>
        </w:rPr>
        <w:t>tâm</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sau</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khi</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hoàn</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tất</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việc</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nộp</w:t>
      </w:r>
      <w:proofErr w:type="spellEnd"/>
      <w:r w:rsidR="007044D5" w:rsidRPr="00946221">
        <w:rPr>
          <w:rFonts w:ascii="Times New Roman" w:hAnsi="Times New Roman"/>
          <w:sz w:val="26"/>
          <w:szCs w:val="26"/>
        </w:rPr>
        <w:t xml:space="preserve"> </w:t>
      </w:r>
      <w:proofErr w:type="spellStart"/>
      <w:r w:rsidR="007044D5" w:rsidRPr="00946221">
        <w:rPr>
          <w:rFonts w:ascii="Times New Roman" w:hAnsi="Times New Roman"/>
          <w:sz w:val="26"/>
          <w:szCs w:val="26"/>
        </w:rPr>
        <w:t>tiền</w:t>
      </w:r>
      <w:proofErr w:type="spellEnd"/>
      <w:r w:rsidR="007044D5" w:rsidRPr="00946221">
        <w:rPr>
          <w:rFonts w:ascii="Times New Roman" w:hAnsi="Times New Roman"/>
          <w:sz w:val="26"/>
          <w:szCs w:val="26"/>
        </w:rPr>
        <w:t>.</w:t>
      </w:r>
    </w:p>
    <w:p w14:paraId="75D2D6E2" w14:textId="77777777" w:rsidR="007044D5" w:rsidRPr="00946221" w:rsidRDefault="007044D5" w:rsidP="00946221">
      <w:pPr>
        <w:pStyle w:val="BodyTextIndent3"/>
        <w:widowControl w:val="0"/>
        <w:tabs>
          <w:tab w:val="left" w:pos="720"/>
        </w:tabs>
        <w:spacing w:before="60" w:after="0"/>
        <w:ind w:left="0" w:firstLine="630"/>
        <w:jc w:val="both"/>
        <w:rPr>
          <w:b/>
          <w:i/>
          <w:sz w:val="26"/>
          <w:szCs w:val="26"/>
        </w:rPr>
      </w:pPr>
      <w:r w:rsidRPr="00946221">
        <w:rPr>
          <w:b/>
          <w:i/>
          <w:sz w:val="26"/>
          <w:szCs w:val="26"/>
        </w:rPr>
        <w:t xml:space="preserve">+ </w:t>
      </w:r>
      <w:proofErr w:type="spellStart"/>
      <w:r w:rsidRPr="00946221">
        <w:rPr>
          <w:b/>
          <w:i/>
          <w:sz w:val="26"/>
          <w:szCs w:val="26"/>
        </w:rPr>
        <w:t>Nếu</w:t>
      </w:r>
      <w:proofErr w:type="spellEnd"/>
      <w:r w:rsidRPr="00946221">
        <w:rPr>
          <w:b/>
          <w:i/>
          <w:sz w:val="26"/>
          <w:szCs w:val="26"/>
        </w:rPr>
        <w:t xml:space="preserve"> </w:t>
      </w:r>
      <w:proofErr w:type="spellStart"/>
      <w:r w:rsidRPr="00946221">
        <w:rPr>
          <w:b/>
          <w:i/>
          <w:sz w:val="26"/>
          <w:szCs w:val="26"/>
        </w:rPr>
        <w:t>thuộc</w:t>
      </w:r>
      <w:proofErr w:type="spellEnd"/>
      <w:r w:rsidRPr="00946221">
        <w:rPr>
          <w:b/>
          <w:i/>
          <w:sz w:val="26"/>
          <w:szCs w:val="26"/>
        </w:rPr>
        <w:t xml:space="preserve"> </w:t>
      </w:r>
      <w:proofErr w:type="spellStart"/>
      <w:r w:rsidRPr="00946221">
        <w:rPr>
          <w:b/>
          <w:i/>
          <w:sz w:val="26"/>
          <w:szCs w:val="26"/>
        </w:rPr>
        <w:t>trường</w:t>
      </w:r>
      <w:proofErr w:type="spellEnd"/>
      <w:r w:rsidRPr="00946221">
        <w:rPr>
          <w:b/>
          <w:i/>
          <w:sz w:val="26"/>
          <w:szCs w:val="26"/>
        </w:rPr>
        <w:t xml:space="preserve"> </w:t>
      </w:r>
      <w:proofErr w:type="spellStart"/>
      <w:r w:rsidRPr="00946221">
        <w:rPr>
          <w:b/>
          <w:i/>
          <w:sz w:val="26"/>
          <w:szCs w:val="26"/>
        </w:rPr>
        <w:t>hợp</w:t>
      </w:r>
      <w:proofErr w:type="spellEnd"/>
      <w:r w:rsidRPr="00946221">
        <w:rPr>
          <w:b/>
          <w:i/>
          <w:sz w:val="26"/>
          <w:szCs w:val="26"/>
        </w:rPr>
        <w:t xml:space="preserve"> </w:t>
      </w:r>
      <w:proofErr w:type="spellStart"/>
      <w:r w:rsidRPr="00946221">
        <w:rPr>
          <w:b/>
          <w:i/>
          <w:sz w:val="26"/>
          <w:szCs w:val="26"/>
        </w:rPr>
        <w:t>ủy</w:t>
      </w:r>
      <w:proofErr w:type="spellEnd"/>
      <w:r w:rsidRPr="00946221">
        <w:rPr>
          <w:b/>
          <w:i/>
          <w:sz w:val="26"/>
          <w:szCs w:val="26"/>
        </w:rPr>
        <w:t xml:space="preserve"> </w:t>
      </w:r>
      <w:proofErr w:type="spellStart"/>
      <w:r w:rsidRPr="00946221">
        <w:rPr>
          <w:b/>
          <w:i/>
          <w:sz w:val="26"/>
          <w:szCs w:val="26"/>
        </w:rPr>
        <w:t>quyền</w:t>
      </w:r>
      <w:proofErr w:type="spellEnd"/>
      <w:r w:rsidRPr="00946221">
        <w:rPr>
          <w:b/>
          <w:i/>
          <w:sz w:val="26"/>
          <w:szCs w:val="26"/>
        </w:rPr>
        <w:t xml:space="preserve"> </w:t>
      </w:r>
      <w:proofErr w:type="spellStart"/>
      <w:r w:rsidRPr="00946221">
        <w:rPr>
          <w:b/>
          <w:i/>
          <w:sz w:val="26"/>
          <w:szCs w:val="26"/>
        </w:rPr>
        <w:t>thì</w:t>
      </w:r>
      <w:proofErr w:type="spellEnd"/>
      <w:r w:rsidRPr="00946221">
        <w:rPr>
          <w:b/>
          <w:i/>
          <w:sz w:val="26"/>
          <w:szCs w:val="26"/>
        </w:rPr>
        <w:t xml:space="preserve"> </w:t>
      </w:r>
      <w:proofErr w:type="spellStart"/>
      <w:r w:rsidRPr="00946221">
        <w:rPr>
          <w:b/>
          <w:i/>
          <w:sz w:val="26"/>
          <w:szCs w:val="26"/>
        </w:rPr>
        <w:t>nộp</w:t>
      </w:r>
      <w:proofErr w:type="spellEnd"/>
      <w:r w:rsidRPr="00946221">
        <w:rPr>
          <w:b/>
          <w:i/>
          <w:sz w:val="26"/>
          <w:szCs w:val="26"/>
        </w:rPr>
        <w:t xml:space="preserve"> </w:t>
      </w:r>
      <w:proofErr w:type="spellStart"/>
      <w:r w:rsidRPr="00946221">
        <w:rPr>
          <w:b/>
          <w:i/>
          <w:sz w:val="26"/>
          <w:szCs w:val="26"/>
        </w:rPr>
        <w:t>thêm</w:t>
      </w:r>
      <w:proofErr w:type="spellEnd"/>
      <w:r w:rsidRPr="00946221">
        <w:rPr>
          <w:b/>
          <w:i/>
          <w:sz w:val="26"/>
          <w:szCs w:val="26"/>
        </w:rPr>
        <w:t>:</w:t>
      </w:r>
    </w:p>
    <w:p w14:paraId="348A84B4" w14:textId="66A3C00F" w:rsidR="007044D5" w:rsidRPr="00946221" w:rsidRDefault="007044D5" w:rsidP="00946221">
      <w:pPr>
        <w:pStyle w:val="BodyTextIndent3"/>
        <w:widowControl w:val="0"/>
        <w:tabs>
          <w:tab w:val="left" w:pos="284"/>
        </w:tabs>
        <w:spacing w:before="60" w:after="0"/>
        <w:ind w:left="810" w:hanging="180"/>
        <w:jc w:val="both"/>
        <w:rPr>
          <w:sz w:val="26"/>
          <w:szCs w:val="26"/>
        </w:rPr>
      </w:pPr>
      <w:r w:rsidRPr="00946221">
        <w:rPr>
          <w:sz w:val="26"/>
          <w:szCs w:val="26"/>
        </w:rPr>
        <w:t xml:space="preserve">- </w:t>
      </w:r>
      <w:r w:rsidRPr="00946221">
        <w:rPr>
          <w:sz w:val="26"/>
          <w:szCs w:val="26"/>
        </w:rPr>
        <w:tab/>
      </w:r>
      <w:r w:rsidR="00120A6B" w:rsidRPr="00946221">
        <w:rPr>
          <w:sz w:val="26"/>
          <w:szCs w:val="26"/>
        </w:rPr>
        <w:t xml:space="preserve">Văn </w:t>
      </w:r>
      <w:proofErr w:type="spellStart"/>
      <w:r w:rsidR="00120A6B" w:rsidRPr="00946221">
        <w:rPr>
          <w:sz w:val="26"/>
          <w:szCs w:val="26"/>
        </w:rPr>
        <w:t>bản</w:t>
      </w:r>
      <w:proofErr w:type="spellEnd"/>
      <w:r w:rsidRPr="00946221">
        <w:rPr>
          <w:sz w:val="26"/>
          <w:szCs w:val="26"/>
        </w:rPr>
        <w:t xml:space="preserve"> </w:t>
      </w:r>
      <w:proofErr w:type="spellStart"/>
      <w:r w:rsidRPr="00946221">
        <w:rPr>
          <w:sz w:val="26"/>
          <w:szCs w:val="26"/>
        </w:rPr>
        <w:t>ủy</w:t>
      </w:r>
      <w:proofErr w:type="spellEnd"/>
      <w:r w:rsidRPr="00946221">
        <w:rPr>
          <w:sz w:val="26"/>
          <w:szCs w:val="26"/>
        </w:rPr>
        <w:t xml:space="preserve"> </w:t>
      </w:r>
      <w:proofErr w:type="spellStart"/>
      <w:r w:rsidRPr="00946221">
        <w:rPr>
          <w:sz w:val="26"/>
          <w:szCs w:val="26"/>
        </w:rPr>
        <w:t>quyền</w:t>
      </w:r>
      <w:proofErr w:type="spellEnd"/>
      <w:r w:rsidRPr="00946221">
        <w:rPr>
          <w:sz w:val="26"/>
          <w:szCs w:val="26"/>
        </w:rPr>
        <w:t xml:space="preserve"> </w:t>
      </w:r>
      <w:proofErr w:type="spellStart"/>
      <w:r w:rsidRPr="00946221">
        <w:rPr>
          <w:sz w:val="26"/>
          <w:szCs w:val="26"/>
        </w:rPr>
        <w:t>theo</w:t>
      </w:r>
      <w:proofErr w:type="spellEnd"/>
      <w:r w:rsidRPr="00946221">
        <w:rPr>
          <w:sz w:val="26"/>
          <w:szCs w:val="26"/>
        </w:rPr>
        <w:t xml:space="preserve"> </w:t>
      </w:r>
      <w:proofErr w:type="spellStart"/>
      <w:r w:rsidRPr="00946221">
        <w:rPr>
          <w:sz w:val="26"/>
          <w:szCs w:val="26"/>
        </w:rPr>
        <w:t>quy</w:t>
      </w:r>
      <w:proofErr w:type="spellEnd"/>
      <w:r w:rsidRPr="00946221">
        <w:rPr>
          <w:sz w:val="26"/>
          <w:szCs w:val="26"/>
        </w:rPr>
        <w:t xml:space="preserve"> </w:t>
      </w:r>
      <w:proofErr w:type="spellStart"/>
      <w:r w:rsidRPr="00946221">
        <w:rPr>
          <w:sz w:val="26"/>
          <w:szCs w:val="26"/>
        </w:rPr>
        <w:t>định</w:t>
      </w:r>
      <w:proofErr w:type="spellEnd"/>
      <w:r w:rsidRPr="00946221">
        <w:rPr>
          <w:sz w:val="26"/>
          <w:szCs w:val="26"/>
        </w:rPr>
        <w:t xml:space="preserve"> </w:t>
      </w:r>
      <w:proofErr w:type="spellStart"/>
      <w:r w:rsidRPr="00946221">
        <w:rPr>
          <w:sz w:val="26"/>
          <w:szCs w:val="26"/>
        </w:rPr>
        <w:t>của</w:t>
      </w:r>
      <w:proofErr w:type="spellEnd"/>
      <w:r w:rsidRPr="00946221">
        <w:rPr>
          <w:sz w:val="26"/>
          <w:szCs w:val="26"/>
        </w:rPr>
        <w:t xml:space="preserve"> </w:t>
      </w:r>
      <w:proofErr w:type="spellStart"/>
      <w:r w:rsidRPr="00946221">
        <w:rPr>
          <w:sz w:val="26"/>
          <w:szCs w:val="26"/>
        </w:rPr>
        <w:t>pháp</w:t>
      </w:r>
      <w:proofErr w:type="spellEnd"/>
      <w:r w:rsidRPr="00946221">
        <w:rPr>
          <w:sz w:val="26"/>
          <w:szCs w:val="26"/>
        </w:rPr>
        <w:t xml:space="preserve"> </w:t>
      </w:r>
      <w:proofErr w:type="spellStart"/>
      <w:r w:rsidRPr="00946221">
        <w:rPr>
          <w:sz w:val="26"/>
          <w:szCs w:val="26"/>
        </w:rPr>
        <w:t>luật</w:t>
      </w:r>
      <w:proofErr w:type="spellEnd"/>
      <w:r w:rsidRPr="00946221">
        <w:rPr>
          <w:sz w:val="26"/>
          <w:szCs w:val="26"/>
        </w:rPr>
        <w:t xml:space="preserve"> (</w:t>
      </w:r>
      <w:proofErr w:type="spellStart"/>
      <w:r w:rsidRPr="00946221">
        <w:rPr>
          <w:sz w:val="26"/>
          <w:szCs w:val="26"/>
        </w:rPr>
        <w:t>bản</w:t>
      </w:r>
      <w:proofErr w:type="spellEnd"/>
      <w:r w:rsidRPr="00946221">
        <w:rPr>
          <w:sz w:val="26"/>
          <w:szCs w:val="26"/>
        </w:rPr>
        <w:t xml:space="preserve"> </w:t>
      </w:r>
      <w:proofErr w:type="spellStart"/>
      <w:r w:rsidRPr="00946221">
        <w:rPr>
          <w:sz w:val="26"/>
          <w:szCs w:val="26"/>
        </w:rPr>
        <w:t>chính</w:t>
      </w:r>
      <w:proofErr w:type="spellEnd"/>
      <w:r w:rsidRPr="00946221">
        <w:rPr>
          <w:sz w:val="26"/>
          <w:szCs w:val="26"/>
        </w:rPr>
        <w:t xml:space="preserve">). </w:t>
      </w:r>
    </w:p>
    <w:p w14:paraId="4111B6BF" w14:textId="291DEE18" w:rsidR="007044D5" w:rsidRPr="00946221" w:rsidRDefault="007044D5" w:rsidP="00946221">
      <w:pPr>
        <w:widowControl w:val="0"/>
        <w:tabs>
          <w:tab w:val="left" w:pos="0"/>
          <w:tab w:val="left" w:pos="284"/>
        </w:tabs>
        <w:spacing w:before="60"/>
        <w:ind w:left="810" w:hanging="180"/>
        <w:jc w:val="both"/>
        <w:rPr>
          <w:rFonts w:ascii="Times New Roman" w:hAnsi="Times New Roman"/>
          <w:color w:val="000000"/>
          <w:sz w:val="26"/>
          <w:szCs w:val="26"/>
        </w:rPr>
      </w:pPr>
      <w:r w:rsidRPr="00946221">
        <w:rPr>
          <w:rFonts w:ascii="Times New Roman" w:hAnsi="Times New Roman"/>
          <w:sz w:val="26"/>
          <w:szCs w:val="26"/>
        </w:rPr>
        <w:t xml:space="preserve">- </w:t>
      </w:r>
      <w:r w:rsidRPr="00946221">
        <w:rPr>
          <w:rFonts w:ascii="Times New Roman" w:hAnsi="Times New Roman"/>
          <w:sz w:val="26"/>
          <w:szCs w:val="26"/>
        </w:rPr>
        <w:tab/>
        <w:t xml:space="preserve">CMND/CCCD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sao</w:t>
      </w:r>
      <w:proofErr w:type="spellEnd"/>
      <w:r w:rsidRPr="00946221">
        <w:rPr>
          <w:rFonts w:ascii="Times New Roman" w:hAnsi="Times New Roman"/>
          <w:sz w:val="26"/>
          <w:szCs w:val="26"/>
        </w:rPr>
        <w:t>)</w:t>
      </w:r>
      <w:r w:rsidRPr="00946221">
        <w:rPr>
          <w:rFonts w:ascii="Times New Roman" w:hAnsi="Times New Roman"/>
          <w:color w:val="000000"/>
          <w:sz w:val="26"/>
          <w:szCs w:val="26"/>
        </w:rPr>
        <w:t>.</w:t>
      </w:r>
    </w:p>
    <w:p w14:paraId="63F7878E" w14:textId="77777777" w:rsidR="00D50778" w:rsidRPr="00946221" w:rsidRDefault="00D50778" w:rsidP="00946221">
      <w:pPr>
        <w:widowControl w:val="0"/>
        <w:tabs>
          <w:tab w:val="left" w:pos="0"/>
          <w:tab w:val="left" w:pos="284"/>
        </w:tabs>
        <w:spacing w:before="60"/>
        <w:ind w:firstLine="634"/>
        <w:jc w:val="both"/>
        <w:rPr>
          <w:rFonts w:ascii="Times New Roman" w:hAnsi="Times New Roman"/>
          <w:color w:val="000000"/>
          <w:sz w:val="26"/>
          <w:szCs w:val="26"/>
        </w:rPr>
      </w:pPr>
      <w:r w:rsidRPr="00946221">
        <w:rPr>
          <w:rFonts w:ascii="Times New Roman" w:hAnsi="Times New Roman"/>
          <w:b/>
          <w:bCs/>
          <w:color w:val="000000"/>
          <w:sz w:val="26"/>
          <w:szCs w:val="26"/>
        </w:rPr>
        <w:t>2.</w:t>
      </w:r>
      <w:r w:rsidRPr="00946221">
        <w:rPr>
          <w:rFonts w:ascii="Times New Roman" w:hAnsi="Times New Roman"/>
          <w:color w:val="000000"/>
          <w:sz w:val="26"/>
          <w:szCs w:val="26"/>
        </w:rPr>
        <w:t xml:space="preserve"> </w:t>
      </w:r>
      <w:proofErr w:type="spellStart"/>
      <w:r w:rsidRPr="00946221">
        <w:rPr>
          <w:rFonts w:ascii="Times New Roman" w:hAnsi="Times New Roman"/>
          <w:b/>
          <w:bCs/>
          <w:color w:val="000000"/>
          <w:sz w:val="26"/>
          <w:szCs w:val="26"/>
        </w:rPr>
        <w:t>Tiếp</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nhận</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phiếu</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trả</w:t>
      </w:r>
      <w:proofErr w:type="spellEnd"/>
      <w:r w:rsidRPr="00946221">
        <w:rPr>
          <w:rFonts w:ascii="Times New Roman" w:hAnsi="Times New Roman"/>
          <w:b/>
          <w:bCs/>
          <w:color w:val="000000"/>
          <w:sz w:val="26"/>
          <w:szCs w:val="26"/>
        </w:rPr>
        <w:t xml:space="preserve"> </w:t>
      </w:r>
      <w:proofErr w:type="spellStart"/>
      <w:r w:rsidRPr="00946221">
        <w:rPr>
          <w:rFonts w:ascii="Times New Roman" w:hAnsi="Times New Roman"/>
          <w:b/>
          <w:bCs/>
          <w:color w:val="000000"/>
          <w:sz w:val="26"/>
          <w:szCs w:val="26"/>
        </w:rPr>
        <w:t>giá</w:t>
      </w:r>
      <w:proofErr w:type="spellEnd"/>
      <w:r w:rsidRPr="00946221">
        <w:rPr>
          <w:rFonts w:ascii="Times New Roman" w:hAnsi="Times New Roman"/>
          <w:b/>
          <w:bCs/>
          <w:color w:val="000000"/>
          <w:sz w:val="26"/>
          <w:szCs w:val="26"/>
        </w:rPr>
        <w:t>.</w:t>
      </w:r>
    </w:p>
    <w:p w14:paraId="302F4B29" w14:textId="4FCCD0AD" w:rsidR="00F12321" w:rsidRPr="00946221" w:rsidRDefault="00B2110E" w:rsidP="00946221">
      <w:pPr>
        <w:pStyle w:val="BodyTextIndent"/>
        <w:spacing w:before="60" w:after="0"/>
        <w:ind w:left="0" w:right="-43" w:firstLine="634"/>
        <w:jc w:val="both"/>
        <w:rPr>
          <w:rFonts w:ascii="Times New Roman" w:hAnsi="Times New Roman"/>
          <w:sz w:val="26"/>
          <w:szCs w:val="26"/>
          <w:lang w:val="en-US" w:eastAsia="en-US"/>
        </w:rPr>
      </w:pPr>
      <w:r w:rsidRPr="00946221">
        <w:rPr>
          <w:rFonts w:ascii="Times New Roman" w:hAnsi="Times New Roman"/>
          <w:sz w:val="26"/>
          <w:szCs w:val="26"/>
        </w:rPr>
        <w:t xml:space="preserve">Người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với</w:t>
      </w:r>
      <w:proofErr w:type="spellEnd"/>
      <w:r w:rsidRPr="00946221">
        <w:rPr>
          <w:rFonts w:ascii="Times New Roman" w:hAnsi="Times New Roman"/>
          <w:sz w:val="26"/>
          <w:szCs w:val="26"/>
        </w:rPr>
        <w:t xml:space="preserve"> </w:t>
      </w:r>
      <w:proofErr w:type="spellStart"/>
      <w:r w:rsidR="00D50778" w:rsidRPr="00946221">
        <w:rPr>
          <w:rFonts w:ascii="Times New Roman" w:hAnsi="Times New Roman"/>
          <w:sz w:val="26"/>
          <w:szCs w:val="26"/>
        </w:rPr>
        <w:t>nộp</w:t>
      </w:r>
      <w:proofErr w:type="spellEnd"/>
      <w:r w:rsidR="00D50778"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w:t>
      </w:r>
      <w:r w:rsidR="00D50778" w:rsidRPr="00946221">
        <w:rPr>
          <w:rFonts w:ascii="Times New Roman" w:hAnsi="Times New Roman"/>
          <w:sz w:val="26"/>
          <w:szCs w:val="26"/>
        </w:rPr>
        <w:t xml:space="preserve"> </w:t>
      </w:r>
      <w:proofErr w:type="spellStart"/>
      <w:r w:rsidR="00F12321" w:rsidRPr="00946221">
        <w:rPr>
          <w:rFonts w:ascii="Times New Roman" w:hAnsi="Times New Roman"/>
          <w:sz w:val="26"/>
          <w:szCs w:val="26"/>
          <w:lang w:val="en-US"/>
        </w:rPr>
        <w:t>Phiếu</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trả</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giá</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của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người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tham</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đấu</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giá</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phải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được</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cho</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vào</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phong</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bì</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dán</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kín</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có</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chữ</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ký</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của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người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trả</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giá</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tại</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các</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mép</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của</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phong</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bì</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đựng</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rPr>
        <w:t>phiếu</w:t>
      </w:r>
      <w:proofErr w:type="spellEnd"/>
      <w:r w:rsidR="00F12321" w:rsidRPr="00946221">
        <w:rPr>
          <w:rFonts w:ascii="Times New Roman" w:hAnsi="Times New Roman"/>
          <w:sz w:val="26"/>
          <w:szCs w:val="26"/>
          <w:lang w:val="en-US"/>
        </w:rPr>
        <w:t xml:space="preserve">. </w:t>
      </w:r>
      <w:proofErr w:type="spellStart"/>
      <w:r w:rsidR="00F12321" w:rsidRPr="00946221">
        <w:rPr>
          <w:rFonts w:ascii="Times New Roman" w:hAnsi="Times New Roman"/>
          <w:sz w:val="26"/>
          <w:szCs w:val="26"/>
          <w:lang w:val="en-US" w:eastAsia="en-US"/>
        </w:rPr>
        <w:t>Mặt</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trước</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của</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phong</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bì</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ghi</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các</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thông</w:t>
      </w:r>
      <w:proofErr w:type="spellEnd"/>
      <w:r w:rsidR="00F12321" w:rsidRPr="00946221">
        <w:rPr>
          <w:rFonts w:ascii="Times New Roman" w:hAnsi="Times New Roman"/>
          <w:sz w:val="26"/>
          <w:szCs w:val="26"/>
          <w:lang w:val="en-US" w:eastAsia="en-US"/>
        </w:rPr>
        <w:t xml:space="preserve"> tin </w:t>
      </w:r>
      <w:proofErr w:type="spellStart"/>
      <w:r w:rsidR="00F12321" w:rsidRPr="00946221">
        <w:rPr>
          <w:rFonts w:ascii="Times New Roman" w:hAnsi="Times New Roman"/>
          <w:sz w:val="26"/>
          <w:szCs w:val="26"/>
          <w:lang w:val="en-US" w:eastAsia="en-US"/>
        </w:rPr>
        <w:t>cụ</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thể</w:t>
      </w:r>
      <w:proofErr w:type="spellEnd"/>
      <w:r w:rsidR="00F12321" w:rsidRPr="00946221">
        <w:rPr>
          <w:rFonts w:ascii="Times New Roman" w:hAnsi="Times New Roman"/>
          <w:sz w:val="26"/>
          <w:szCs w:val="26"/>
          <w:lang w:val="en-US" w:eastAsia="en-US"/>
        </w:rPr>
        <w:t xml:space="preserve"> </w:t>
      </w:r>
      <w:proofErr w:type="spellStart"/>
      <w:r w:rsidR="00F12321" w:rsidRPr="00946221">
        <w:rPr>
          <w:rFonts w:ascii="Times New Roman" w:hAnsi="Times New Roman"/>
          <w:sz w:val="26"/>
          <w:szCs w:val="26"/>
          <w:lang w:val="en-US" w:eastAsia="en-US"/>
        </w:rPr>
        <w:t>sau</w:t>
      </w:r>
      <w:proofErr w:type="spellEnd"/>
      <w:r w:rsidR="00F12321" w:rsidRPr="00946221">
        <w:rPr>
          <w:rFonts w:ascii="Times New Roman" w:hAnsi="Times New Roman"/>
          <w:sz w:val="26"/>
          <w:szCs w:val="26"/>
          <w:lang w:val="en-US" w:eastAsia="en-US"/>
        </w:rPr>
        <w:t>:</w:t>
      </w:r>
    </w:p>
    <w:p w14:paraId="53F048E9" w14:textId="77777777" w:rsidR="00A85C78" w:rsidRPr="00946221" w:rsidRDefault="00A85C78" w:rsidP="00946221">
      <w:pPr>
        <w:pStyle w:val="BodyTextIndent"/>
        <w:tabs>
          <w:tab w:val="left" w:pos="2268"/>
        </w:tabs>
        <w:spacing w:before="60" w:after="0"/>
        <w:ind w:left="0" w:right="-48" w:firstLine="540"/>
        <w:jc w:val="both"/>
        <w:rPr>
          <w:rFonts w:ascii="Times New Roman" w:hAnsi="Times New Roman"/>
          <w:i/>
          <w:iCs/>
          <w:sz w:val="26"/>
          <w:szCs w:val="26"/>
          <w:lang w:val="en-US" w:eastAsia="en-US"/>
        </w:rPr>
      </w:pPr>
      <w:r w:rsidRPr="00946221">
        <w:rPr>
          <w:rFonts w:ascii="Times New Roman" w:hAnsi="Times New Roman"/>
          <w:i/>
          <w:iCs/>
          <w:sz w:val="26"/>
          <w:szCs w:val="26"/>
          <w:lang w:val="en-US" w:eastAsia="en-US"/>
        </w:rPr>
        <w:t xml:space="preserve">Người </w:t>
      </w:r>
      <w:proofErr w:type="spellStart"/>
      <w:r w:rsidRPr="00946221">
        <w:rPr>
          <w:rFonts w:ascii="Times New Roman" w:hAnsi="Times New Roman"/>
          <w:i/>
          <w:iCs/>
          <w:sz w:val="26"/>
          <w:szCs w:val="26"/>
          <w:lang w:val="en-US" w:eastAsia="en-US"/>
        </w:rPr>
        <w:t>gửi</w:t>
      </w:r>
      <w:proofErr w:type="spellEnd"/>
      <w:r w:rsidRPr="00946221">
        <w:rPr>
          <w:rFonts w:ascii="Times New Roman" w:hAnsi="Times New Roman"/>
          <w:i/>
          <w:iCs/>
          <w:sz w:val="26"/>
          <w:szCs w:val="26"/>
          <w:lang w:val="en-US" w:eastAsia="en-US"/>
        </w:rPr>
        <w:t xml:space="preserve">: </w:t>
      </w:r>
      <w:proofErr w:type="spellStart"/>
      <w:r w:rsidRPr="00946221">
        <w:rPr>
          <w:rFonts w:ascii="Times New Roman" w:hAnsi="Times New Roman"/>
          <w:sz w:val="26"/>
          <w:szCs w:val="26"/>
          <w:lang w:val="en-US" w:eastAsia="en-US"/>
        </w:rPr>
        <w:t>Tên</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địa</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chỉ</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số</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điện</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thoại</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của</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tổ</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chức</w:t>
      </w:r>
      <w:proofErr w:type="spellEnd"/>
      <w:r w:rsidRPr="00946221">
        <w:rPr>
          <w:rFonts w:ascii="Times New Roman" w:hAnsi="Times New Roman"/>
          <w:sz w:val="26"/>
          <w:szCs w:val="26"/>
          <w:lang w:val="en-US" w:eastAsia="en-US"/>
        </w:rPr>
        <w:t>/</w:t>
      </w:r>
      <w:proofErr w:type="spellStart"/>
      <w:r w:rsidRPr="00946221">
        <w:rPr>
          <w:rFonts w:ascii="Times New Roman" w:hAnsi="Times New Roman"/>
          <w:sz w:val="26"/>
          <w:szCs w:val="26"/>
          <w:lang w:val="en-US" w:eastAsia="en-US"/>
        </w:rPr>
        <w:t>cá</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nhân</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tham</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gia</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đấu</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giá</w:t>
      </w:r>
      <w:proofErr w:type="spellEnd"/>
      <w:r w:rsidRPr="00946221">
        <w:rPr>
          <w:rFonts w:ascii="Times New Roman" w:hAnsi="Times New Roman"/>
          <w:sz w:val="26"/>
          <w:szCs w:val="26"/>
          <w:lang w:val="en-US" w:eastAsia="en-US"/>
        </w:rPr>
        <w:t>.</w:t>
      </w:r>
      <w:r w:rsidRPr="00946221">
        <w:rPr>
          <w:rFonts w:ascii="Times New Roman" w:hAnsi="Times New Roman"/>
          <w:i/>
          <w:iCs/>
          <w:sz w:val="26"/>
          <w:szCs w:val="26"/>
          <w:lang w:val="en-US" w:eastAsia="en-US"/>
        </w:rPr>
        <w:t xml:space="preserve"> </w:t>
      </w:r>
    </w:p>
    <w:p w14:paraId="4429E3F1" w14:textId="77777777" w:rsidR="00A85C78" w:rsidRPr="00946221" w:rsidRDefault="00A85C78" w:rsidP="00946221">
      <w:pPr>
        <w:pStyle w:val="BodyTextIndent"/>
        <w:tabs>
          <w:tab w:val="left" w:pos="2268"/>
        </w:tabs>
        <w:spacing w:before="60" w:after="0"/>
        <w:ind w:left="540" w:right="-48"/>
        <w:jc w:val="both"/>
        <w:rPr>
          <w:rFonts w:ascii="Times New Roman" w:hAnsi="Times New Roman"/>
          <w:i/>
          <w:iCs/>
          <w:sz w:val="26"/>
          <w:szCs w:val="26"/>
          <w:lang w:val="en-US" w:eastAsia="en-US"/>
        </w:rPr>
      </w:pPr>
      <w:r w:rsidRPr="00946221">
        <w:rPr>
          <w:rFonts w:ascii="Times New Roman" w:hAnsi="Times New Roman"/>
          <w:i/>
          <w:iCs/>
          <w:sz w:val="26"/>
          <w:szCs w:val="26"/>
          <w:lang w:val="en-US" w:eastAsia="en-US"/>
        </w:rPr>
        <w:t xml:space="preserve">Người </w:t>
      </w:r>
      <w:proofErr w:type="spellStart"/>
      <w:r w:rsidRPr="00946221">
        <w:rPr>
          <w:rFonts w:ascii="Times New Roman" w:hAnsi="Times New Roman"/>
          <w:i/>
          <w:iCs/>
          <w:sz w:val="26"/>
          <w:szCs w:val="26"/>
          <w:lang w:val="en-US" w:eastAsia="en-US"/>
        </w:rPr>
        <w:t>nhận</w:t>
      </w:r>
      <w:proofErr w:type="spellEnd"/>
      <w:r w:rsidRPr="00946221">
        <w:rPr>
          <w:rFonts w:ascii="Times New Roman" w:hAnsi="Times New Roman"/>
          <w:i/>
          <w:iCs/>
          <w:sz w:val="26"/>
          <w:szCs w:val="26"/>
          <w:lang w:val="en-US" w:eastAsia="en-US"/>
        </w:rPr>
        <w:t xml:space="preserve">: </w:t>
      </w:r>
      <w:proofErr w:type="spellStart"/>
      <w:r w:rsidRPr="00946221">
        <w:rPr>
          <w:rFonts w:ascii="Times New Roman" w:hAnsi="Times New Roman"/>
          <w:sz w:val="26"/>
          <w:szCs w:val="26"/>
          <w:lang w:val="en-US" w:eastAsia="en-US"/>
        </w:rPr>
        <w:t>Bà</w:t>
      </w:r>
      <w:proofErr w:type="spellEnd"/>
      <w:r w:rsidRPr="00946221">
        <w:rPr>
          <w:rFonts w:ascii="Times New Roman" w:hAnsi="Times New Roman"/>
          <w:sz w:val="26"/>
          <w:szCs w:val="26"/>
          <w:lang w:val="en-US" w:eastAsia="en-US"/>
        </w:rPr>
        <w:t xml:space="preserve"> Hoàng Thị Minh Ngọc - Trung </w:t>
      </w:r>
      <w:proofErr w:type="spellStart"/>
      <w:r w:rsidRPr="00946221">
        <w:rPr>
          <w:rFonts w:ascii="Times New Roman" w:hAnsi="Times New Roman"/>
          <w:sz w:val="26"/>
          <w:szCs w:val="26"/>
          <w:lang w:val="en-US" w:eastAsia="en-US"/>
        </w:rPr>
        <w:t>tâm</w:t>
      </w:r>
      <w:proofErr w:type="spellEnd"/>
      <w:r w:rsidRPr="00946221">
        <w:rPr>
          <w:rFonts w:ascii="Times New Roman" w:hAnsi="Times New Roman"/>
          <w:sz w:val="26"/>
          <w:szCs w:val="26"/>
          <w:lang w:val="en-US" w:eastAsia="en-US"/>
        </w:rPr>
        <w:t xml:space="preserve"> DVĐGTS, </w:t>
      </w:r>
      <w:proofErr w:type="spellStart"/>
      <w:r w:rsidRPr="00946221">
        <w:rPr>
          <w:rFonts w:ascii="Times New Roman" w:hAnsi="Times New Roman"/>
          <w:sz w:val="26"/>
          <w:szCs w:val="26"/>
          <w:lang w:val="en-US" w:eastAsia="en-US"/>
        </w:rPr>
        <w:t>địa</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chỉ</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Số</w:t>
      </w:r>
      <w:proofErr w:type="spellEnd"/>
      <w:r w:rsidRPr="00946221">
        <w:rPr>
          <w:rFonts w:ascii="Times New Roman" w:hAnsi="Times New Roman"/>
          <w:sz w:val="26"/>
          <w:szCs w:val="26"/>
          <w:lang w:val="en-US" w:eastAsia="en-US"/>
        </w:rPr>
        <w:t xml:space="preserve"> 2 Quang Trung, Hà Đông, Hà </w:t>
      </w:r>
      <w:proofErr w:type="spellStart"/>
      <w:r w:rsidRPr="00946221">
        <w:rPr>
          <w:rFonts w:ascii="Times New Roman" w:hAnsi="Times New Roman"/>
          <w:sz w:val="26"/>
          <w:szCs w:val="26"/>
          <w:lang w:val="en-US" w:eastAsia="en-US"/>
        </w:rPr>
        <w:t>Nội</w:t>
      </w:r>
      <w:proofErr w:type="spellEnd"/>
      <w:r w:rsidRPr="00946221">
        <w:rPr>
          <w:rFonts w:ascii="Times New Roman" w:hAnsi="Times New Roman"/>
          <w:i/>
          <w:iCs/>
          <w:sz w:val="26"/>
          <w:szCs w:val="26"/>
          <w:lang w:val="en-US" w:eastAsia="en-US"/>
        </w:rPr>
        <w:t>.</w:t>
      </w:r>
    </w:p>
    <w:p w14:paraId="30C5AC58" w14:textId="3E5145A8" w:rsidR="00F12321" w:rsidRPr="00946221" w:rsidRDefault="00A85C78" w:rsidP="00946221">
      <w:pPr>
        <w:pStyle w:val="ListParagraph"/>
        <w:tabs>
          <w:tab w:val="left" w:pos="450"/>
          <w:tab w:val="left" w:pos="720"/>
          <w:tab w:val="left" w:pos="851"/>
        </w:tabs>
        <w:spacing w:before="60"/>
        <w:ind w:left="0" w:firstLine="540"/>
        <w:jc w:val="both"/>
        <w:rPr>
          <w:rFonts w:ascii="Times New Roman" w:hAnsi="Times New Roman"/>
          <w:i/>
          <w:iCs/>
          <w:sz w:val="26"/>
          <w:szCs w:val="26"/>
          <w:lang w:val="en-US" w:eastAsia="en-US"/>
        </w:rPr>
      </w:pPr>
      <w:proofErr w:type="spellStart"/>
      <w:r w:rsidRPr="00946221">
        <w:rPr>
          <w:rFonts w:ascii="Times New Roman" w:hAnsi="Times New Roman"/>
          <w:i/>
          <w:iCs/>
          <w:sz w:val="26"/>
          <w:szCs w:val="26"/>
          <w:lang w:val="en-US" w:eastAsia="en-US"/>
        </w:rPr>
        <w:t>Nội</w:t>
      </w:r>
      <w:proofErr w:type="spellEnd"/>
      <w:r w:rsidRPr="00946221">
        <w:rPr>
          <w:rFonts w:ascii="Times New Roman" w:hAnsi="Times New Roman"/>
          <w:i/>
          <w:iCs/>
          <w:sz w:val="26"/>
          <w:szCs w:val="26"/>
          <w:lang w:val="en-US" w:eastAsia="en-US"/>
        </w:rPr>
        <w:t xml:space="preserve"> dung: </w:t>
      </w:r>
      <w:proofErr w:type="spellStart"/>
      <w:r w:rsidRPr="00946221">
        <w:rPr>
          <w:rFonts w:ascii="Times New Roman" w:hAnsi="Times New Roman"/>
          <w:sz w:val="26"/>
          <w:szCs w:val="26"/>
          <w:lang w:val="en-US" w:eastAsia="en-US"/>
        </w:rPr>
        <w:t>Phiếu</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trả</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giá</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lô</w:t>
      </w:r>
      <w:proofErr w:type="spellEnd"/>
      <w:r w:rsidRPr="00946221">
        <w:rPr>
          <w:rFonts w:ascii="Times New Roman" w:hAnsi="Times New Roman"/>
          <w:sz w:val="26"/>
          <w:szCs w:val="26"/>
          <w:lang w:val="en-US" w:eastAsia="en-US"/>
        </w:rPr>
        <w:t xml:space="preserve"> 02 </w:t>
      </w:r>
      <w:proofErr w:type="spellStart"/>
      <w:r w:rsidRPr="00946221">
        <w:rPr>
          <w:rFonts w:ascii="Times New Roman" w:hAnsi="Times New Roman"/>
          <w:sz w:val="26"/>
          <w:szCs w:val="26"/>
          <w:lang w:val="en-US" w:eastAsia="en-US"/>
        </w:rPr>
        <w:t>xe</w:t>
      </w:r>
      <w:proofErr w:type="spellEnd"/>
      <w:r w:rsidRPr="00946221">
        <w:rPr>
          <w:rFonts w:ascii="Times New Roman" w:hAnsi="Times New Roman"/>
          <w:sz w:val="26"/>
          <w:szCs w:val="26"/>
          <w:lang w:val="en-US" w:eastAsia="en-US"/>
        </w:rPr>
        <w:t xml:space="preserve"> ô </w:t>
      </w:r>
      <w:proofErr w:type="spellStart"/>
      <w:r w:rsidRPr="00946221">
        <w:rPr>
          <w:rFonts w:ascii="Times New Roman" w:hAnsi="Times New Roman"/>
          <w:sz w:val="26"/>
          <w:szCs w:val="26"/>
          <w:lang w:val="en-US" w:eastAsia="en-US"/>
        </w:rPr>
        <w:t>tô</w:t>
      </w:r>
      <w:proofErr w:type="spellEnd"/>
      <w:r w:rsidRPr="00946221">
        <w:rPr>
          <w:rFonts w:ascii="Times New Roman" w:hAnsi="Times New Roman"/>
          <w:sz w:val="26"/>
          <w:szCs w:val="26"/>
          <w:lang w:val="en-US" w:eastAsia="en-US"/>
        </w:rPr>
        <w:t xml:space="preserve"> </w:t>
      </w:r>
      <w:proofErr w:type="spellStart"/>
      <w:r w:rsidRPr="00946221">
        <w:rPr>
          <w:rFonts w:ascii="Times New Roman" w:hAnsi="Times New Roman"/>
          <w:sz w:val="26"/>
          <w:szCs w:val="26"/>
          <w:lang w:val="en-US" w:eastAsia="en-US"/>
        </w:rPr>
        <w:t>của</w:t>
      </w:r>
      <w:proofErr w:type="spellEnd"/>
      <w:r w:rsidRPr="00946221">
        <w:rPr>
          <w:rFonts w:ascii="Times New Roman" w:hAnsi="Times New Roman"/>
          <w:sz w:val="26"/>
          <w:szCs w:val="26"/>
          <w:lang w:val="en-US" w:eastAsia="en-US"/>
        </w:rPr>
        <w:t xml:space="preserve"> ĐHSPTDTT</w:t>
      </w:r>
      <w:r w:rsidRPr="00946221">
        <w:rPr>
          <w:rFonts w:ascii="Times New Roman" w:hAnsi="Times New Roman"/>
          <w:i/>
          <w:iCs/>
          <w:sz w:val="26"/>
          <w:szCs w:val="26"/>
          <w:lang w:val="en-US" w:eastAsia="en-US"/>
        </w:rPr>
        <w:t>.</w:t>
      </w:r>
    </w:p>
    <w:p w14:paraId="492E51BB" w14:textId="2EA65F96" w:rsidR="00F12321" w:rsidRPr="00946221" w:rsidRDefault="00F12321" w:rsidP="00946221">
      <w:pPr>
        <w:widowControl w:val="0"/>
        <w:tabs>
          <w:tab w:val="left" w:pos="0"/>
          <w:tab w:val="left" w:pos="284"/>
        </w:tabs>
        <w:spacing w:before="60"/>
        <w:ind w:firstLine="634"/>
        <w:jc w:val="both"/>
        <w:rPr>
          <w:rFonts w:ascii="Times New Roman" w:hAnsi="Times New Roman"/>
          <w:sz w:val="26"/>
          <w:szCs w:val="26"/>
        </w:rPr>
      </w:pP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như</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coi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bóc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bì</w:t>
      </w:r>
      <w:proofErr w:type="spellEnd"/>
      <w:r w:rsidRPr="00946221">
        <w:rPr>
          <w:rFonts w:ascii="Times New Roman" w:hAnsi="Times New Roman"/>
          <w:sz w:val="26"/>
          <w:szCs w:val="26"/>
        </w:rPr>
        <w:t xml:space="preserve"> </w:t>
      </w:r>
      <w:proofErr w:type="spellStart"/>
      <w:r w:rsidR="00D72731" w:rsidRPr="00946221">
        <w:rPr>
          <w:rFonts w:ascii="Times New Roman" w:hAnsi="Times New Roman"/>
          <w:sz w:val="26"/>
          <w:szCs w:val="26"/>
        </w:rPr>
        <w:t>để</w:t>
      </w:r>
      <w:proofErr w:type="spellEnd"/>
      <w:r w:rsidR="00D72731" w:rsidRPr="00946221">
        <w:rPr>
          <w:rFonts w:ascii="Times New Roman" w:hAnsi="Times New Roman"/>
          <w:sz w:val="26"/>
          <w:szCs w:val="26"/>
        </w:rPr>
        <w:t xml:space="preserve"> </w:t>
      </w:r>
      <w:proofErr w:type="spellStart"/>
      <w:r w:rsidRPr="00946221">
        <w:rPr>
          <w:rFonts w:ascii="Times New Roman" w:hAnsi="Times New Roman"/>
          <w:sz w:val="26"/>
          <w:szCs w:val="26"/>
        </w:rPr>
        <w:t>xét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này</w:t>
      </w:r>
      <w:proofErr w:type="spellEnd"/>
      <w:r w:rsidRPr="00946221">
        <w:rPr>
          <w:rFonts w:ascii="Times New Roman" w:hAnsi="Times New Roman"/>
          <w:sz w:val="26"/>
          <w:szCs w:val="26"/>
        </w:rPr>
        <w:t>.</w:t>
      </w:r>
    </w:p>
    <w:p w14:paraId="1A7187E3" w14:textId="23BF5F87" w:rsidR="00D50778" w:rsidRPr="00946221" w:rsidRDefault="00D50778" w:rsidP="00946221">
      <w:pPr>
        <w:widowControl w:val="0"/>
        <w:tabs>
          <w:tab w:val="left" w:pos="0"/>
          <w:tab w:val="left" w:pos="284"/>
        </w:tabs>
        <w:spacing w:before="60"/>
        <w:ind w:firstLine="634"/>
        <w:jc w:val="both"/>
        <w:rPr>
          <w:rFonts w:ascii="Times New Roman" w:hAnsi="Times New Roman"/>
          <w:sz w:val="26"/>
          <w:szCs w:val="26"/>
        </w:rPr>
      </w:pPr>
      <w:r w:rsidRPr="00946221">
        <w:rPr>
          <w:rFonts w:ascii="Times New Roman" w:hAnsi="Times New Roman"/>
          <w:sz w:val="26"/>
          <w:szCs w:val="26"/>
        </w:rPr>
        <w:t xml:space="preserve">Người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nhiệm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trên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phù</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gồm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họ</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mình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chữ</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rõ</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họ</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luật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đóng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giữa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tin </w:t>
      </w:r>
      <w:proofErr w:type="spellStart"/>
      <w:r w:rsidRPr="00946221">
        <w:rPr>
          <w:rFonts w:ascii="Times New Roman" w:hAnsi="Times New Roman"/>
          <w:sz w:val="26"/>
          <w:szCs w:val="26"/>
        </w:rPr>
        <w:t>trên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chịu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nhiệm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bị</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xử</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w:t>
      </w:r>
    </w:p>
    <w:p w14:paraId="37AC0F2D" w14:textId="6D5BF519" w:rsidR="00D50778" w:rsidRPr="00946221" w:rsidRDefault="00F12321" w:rsidP="00946221">
      <w:pPr>
        <w:widowControl w:val="0"/>
        <w:tabs>
          <w:tab w:val="left" w:pos="0"/>
          <w:tab w:val="left" w:pos="284"/>
        </w:tabs>
        <w:spacing w:before="60"/>
        <w:ind w:firstLine="634"/>
        <w:jc w:val="both"/>
        <w:rPr>
          <w:rFonts w:ascii="Times New Roman" w:hAnsi="Times New Roman"/>
          <w:sz w:val="26"/>
          <w:szCs w:val="26"/>
        </w:rPr>
      </w:pP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00EB0D84" w:rsidRPr="00946221">
        <w:rPr>
          <w:rFonts w:ascii="Times New Roman" w:hAnsi="Times New Roman"/>
          <w:sz w:val="26"/>
          <w:szCs w:val="26"/>
        </w:rPr>
        <w:t>nộp</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trực</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tiếp</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cho</w:t>
      </w:r>
      <w:proofErr w:type="spellEnd"/>
      <w:r w:rsidR="00EB0D84" w:rsidRPr="00946221">
        <w:rPr>
          <w:rFonts w:ascii="Times New Roman" w:hAnsi="Times New Roman"/>
          <w:sz w:val="26"/>
          <w:szCs w:val="26"/>
        </w:rPr>
        <w:t xml:space="preserve"> Trung </w:t>
      </w:r>
      <w:proofErr w:type="spellStart"/>
      <w:r w:rsidR="00EB0D84" w:rsidRPr="00946221">
        <w:rPr>
          <w:rFonts w:ascii="Times New Roman" w:hAnsi="Times New Roman"/>
          <w:sz w:val="26"/>
          <w:szCs w:val="26"/>
        </w:rPr>
        <w:t>tâm</w:t>
      </w:r>
      <w:proofErr w:type="spellEnd"/>
      <w:r w:rsidR="00EB0D84" w:rsidRPr="00946221">
        <w:rPr>
          <w:rFonts w:ascii="Times New Roman" w:hAnsi="Times New Roman"/>
          <w:sz w:val="26"/>
          <w:szCs w:val="26"/>
        </w:rPr>
        <w:t xml:space="preserve"> </w:t>
      </w:r>
      <w:proofErr w:type="spellStart"/>
      <w:r w:rsidR="00EB0D84" w:rsidRPr="00946221">
        <w:rPr>
          <w:rFonts w:ascii="Times New Roman" w:hAnsi="Times New Roman"/>
          <w:sz w:val="26"/>
          <w:szCs w:val="26"/>
        </w:rPr>
        <w:t>hoặc</w:t>
      </w:r>
      <w:proofErr w:type="spellEnd"/>
      <w:r w:rsidR="00EB0D84" w:rsidRPr="00946221">
        <w:rPr>
          <w:rFonts w:ascii="Times New Roman" w:hAnsi="Times New Roman"/>
          <w:sz w:val="26"/>
          <w:szCs w:val="26"/>
        </w:rPr>
        <w:t xml:space="preserve"> </w:t>
      </w:r>
      <w:proofErr w:type="spellStart"/>
      <w:r w:rsidRPr="00946221">
        <w:rPr>
          <w:rFonts w:ascii="Times New Roman" w:hAnsi="Times New Roman"/>
          <w:sz w:val="26"/>
          <w:szCs w:val="26"/>
        </w:rPr>
        <w:t>gửi</w:t>
      </w:r>
      <w:proofErr w:type="spellEnd"/>
      <w:r w:rsidRPr="00946221">
        <w:rPr>
          <w:rFonts w:ascii="Times New Roman" w:hAnsi="Times New Roman"/>
          <w:sz w:val="26"/>
          <w:szCs w:val="26"/>
        </w:rPr>
        <w:t xml:space="preserve"> qua </w:t>
      </w:r>
      <w:proofErr w:type="spellStart"/>
      <w:r w:rsidRPr="00946221">
        <w:rPr>
          <w:rFonts w:ascii="Times New Roman" w:hAnsi="Times New Roman"/>
          <w:sz w:val="26"/>
          <w:szCs w:val="26"/>
        </w:rPr>
        <w:t>đường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bưu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chính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trụ</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sở</w:t>
      </w:r>
      <w:proofErr w:type="spellEnd"/>
      <w:r w:rsidRPr="00946221">
        <w:rPr>
          <w:rFonts w:ascii="Times New Roman" w:hAnsi="Times New Roman"/>
          <w:sz w:val="26"/>
          <w:szCs w:val="26"/>
        </w:rPr>
        <w:t xml:space="preserve"> Tr</w:t>
      </w:r>
      <w:r w:rsidR="00D72731" w:rsidRPr="00946221">
        <w:rPr>
          <w:rFonts w:ascii="Times New Roman" w:hAnsi="Times New Roman"/>
          <w:sz w:val="26"/>
          <w:szCs w:val="26"/>
        </w:rPr>
        <w:t>ung</w:t>
      </w:r>
      <w:r w:rsidRPr="00946221">
        <w:rPr>
          <w:rFonts w:ascii="Times New Roman" w:hAnsi="Times New Roman"/>
          <w:sz w:val="26"/>
          <w:szCs w:val="26"/>
        </w:rPr>
        <w:t xml:space="preserve">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w:t>
      </w:r>
      <w:r w:rsidR="00D72731" w:rsidRPr="00946221">
        <w:rPr>
          <w:rFonts w:ascii="Times New Roman" w:hAnsi="Times New Roman"/>
          <w:sz w:val="26"/>
          <w:szCs w:val="26"/>
        </w:rPr>
        <w:t>ỏ</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niêm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ngay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r w:rsidR="00D50778" w:rsidRPr="00946221">
        <w:rPr>
          <w:rFonts w:ascii="Times New Roman" w:hAnsi="Times New Roman"/>
          <w:sz w:val="26"/>
          <w:szCs w:val="26"/>
        </w:rPr>
        <w:t xml:space="preserve">Người </w:t>
      </w:r>
      <w:proofErr w:type="spellStart"/>
      <w:r w:rsidR="00D50778" w:rsidRPr="00946221">
        <w:rPr>
          <w:rFonts w:ascii="Times New Roman" w:hAnsi="Times New Roman"/>
          <w:sz w:val="26"/>
          <w:szCs w:val="26"/>
        </w:rPr>
        <w:t>tham</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gia</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đấu</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giá</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đã</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nộp</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phiếu</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trả</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giá</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thì</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không</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được</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rút</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lại</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phiếu</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trả</w:t>
      </w:r>
      <w:proofErr w:type="spellEnd"/>
      <w:r w:rsidR="00D50778" w:rsidRPr="00946221">
        <w:rPr>
          <w:rFonts w:ascii="Times New Roman" w:hAnsi="Times New Roman"/>
          <w:sz w:val="26"/>
          <w:szCs w:val="26"/>
        </w:rPr>
        <w:t xml:space="preserve"> </w:t>
      </w:r>
      <w:proofErr w:type="spellStart"/>
      <w:r w:rsidR="00D50778" w:rsidRPr="00946221">
        <w:rPr>
          <w:rFonts w:ascii="Times New Roman" w:hAnsi="Times New Roman"/>
          <w:sz w:val="26"/>
          <w:szCs w:val="26"/>
        </w:rPr>
        <w:t>giá</w:t>
      </w:r>
      <w:proofErr w:type="spellEnd"/>
      <w:r w:rsidR="00D50778" w:rsidRPr="00946221">
        <w:rPr>
          <w:rFonts w:ascii="Times New Roman" w:hAnsi="Times New Roman"/>
          <w:sz w:val="26"/>
          <w:szCs w:val="26"/>
        </w:rPr>
        <w:t>.</w:t>
      </w:r>
    </w:p>
    <w:p w14:paraId="0052C299" w14:textId="49D74866" w:rsidR="00B2110E" w:rsidRPr="00946221" w:rsidRDefault="00B2110E" w:rsidP="00946221">
      <w:pPr>
        <w:widowControl w:val="0"/>
        <w:tabs>
          <w:tab w:val="left" w:pos="0"/>
          <w:tab w:val="left" w:pos="284"/>
        </w:tabs>
        <w:spacing w:before="60"/>
        <w:ind w:firstLine="634"/>
        <w:jc w:val="both"/>
        <w:rPr>
          <w:rFonts w:ascii="Times New Roman" w:hAnsi="Times New Roman"/>
          <w:b/>
          <w:bCs/>
          <w:i/>
          <w:iCs/>
          <w:sz w:val="26"/>
          <w:szCs w:val="26"/>
        </w:rPr>
      </w:pPr>
      <w:bookmarkStart w:id="3" w:name="_Hlk200770603"/>
      <w:r w:rsidRPr="00946221">
        <w:rPr>
          <w:rFonts w:ascii="Times New Roman" w:hAnsi="Times New Roman"/>
          <w:b/>
          <w:bCs/>
          <w:i/>
          <w:iCs/>
          <w:sz w:val="26"/>
          <w:szCs w:val="26"/>
        </w:rPr>
        <w:t xml:space="preserve">Lưu ý: </w:t>
      </w:r>
      <w:proofErr w:type="spellStart"/>
      <w:r w:rsidRPr="00946221">
        <w:rPr>
          <w:rFonts w:ascii="Times New Roman" w:hAnsi="Times New Roman"/>
          <w:b/>
          <w:bCs/>
          <w:i/>
          <w:iCs/>
          <w:sz w:val="26"/>
          <w:szCs w:val="26"/>
        </w:rPr>
        <w:t>Hết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tiếp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hồ</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tiếp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phiếu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theo</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định</w:t>
      </w:r>
      <w:proofErr w:type="spellEnd"/>
      <w:r w:rsidRPr="00946221">
        <w:rPr>
          <w:rFonts w:ascii="Times New Roman" w:hAnsi="Times New Roman"/>
          <w:b/>
          <w:bCs/>
          <w:i/>
          <w:iCs/>
          <w:sz w:val="26"/>
          <w:szCs w:val="26"/>
        </w:rPr>
        <w:t xml:space="preserve">, Trung </w:t>
      </w:r>
      <w:proofErr w:type="spellStart"/>
      <w:r w:rsidRPr="00946221">
        <w:rPr>
          <w:rFonts w:ascii="Times New Roman" w:hAnsi="Times New Roman"/>
          <w:b/>
          <w:bCs/>
          <w:i/>
          <w:iCs/>
          <w:sz w:val="26"/>
          <w:szCs w:val="26"/>
        </w:rPr>
        <w:t>tâm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giải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quyết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bất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cứ</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yêu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cầu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nào</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của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về</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việc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rút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hồ</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rút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phiếu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hay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phiên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buổi</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công</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bố</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w:t>
      </w:r>
      <w:r w:rsidRPr="00946221">
        <w:rPr>
          <w:rFonts w:ascii="Times New Roman" w:hAnsi="Times New Roman"/>
          <w:b/>
          <w:bCs/>
          <w:i/>
          <w:iCs/>
          <w:sz w:val="26"/>
          <w:szCs w:val="26"/>
        </w:rPr>
        <w:t xml:space="preserve">. </w:t>
      </w:r>
      <w:r w:rsidR="00CC3F64" w:rsidRPr="00946221">
        <w:rPr>
          <w:rFonts w:ascii="Times New Roman" w:hAnsi="Times New Roman"/>
          <w:b/>
          <w:bCs/>
          <w:i/>
          <w:iCs/>
          <w:sz w:val="26"/>
          <w:szCs w:val="26"/>
        </w:rPr>
        <w:t xml:space="preserve">Người </w:t>
      </w:r>
      <w:proofErr w:type="spellStart"/>
      <w:r w:rsidR="00CC3F64" w:rsidRPr="00946221">
        <w:rPr>
          <w:rFonts w:ascii="Times New Roman" w:hAnsi="Times New Roman"/>
          <w:b/>
          <w:bCs/>
          <w:i/>
          <w:iCs/>
          <w:sz w:val="26"/>
          <w:szCs w:val="26"/>
        </w:rPr>
        <w:t>tham</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gia</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đấu</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nộp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hồ</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nộp</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phiếu</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trả</w:t>
      </w:r>
      <w:proofErr w:type="spellEnd"/>
      <w:r w:rsidR="00CC3F64"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nộp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đặt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trước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đúng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định</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00CC3F64" w:rsidRPr="00946221">
        <w:rPr>
          <w:rFonts w:ascii="Times New Roman" w:hAnsi="Times New Roman"/>
          <w:b/>
          <w:bCs/>
          <w:i/>
          <w:iCs/>
          <w:sz w:val="26"/>
          <w:szCs w:val="26"/>
        </w:rPr>
        <w:t>phiên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buổi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bố</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00CC3F64" w:rsidRPr="00946221">
        <w:rPr>
          <w:rFonts w:ascii="Times New Roman" w:hAnsi="Times New Roman"/>
          <w:b/>
          <w:bCs/>
          <w:i/>
          <w:iCs/>
          <w:sz w:val="26"/>
          <w:szCs w:val="26"/>
        </w:rPr>
        <w:t>)</w:t>
      </w:r>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thuộc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trường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hợp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bất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kháng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thì</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sẽ</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không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được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tiền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đặt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trước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trường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hợp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bất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khả</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kháng</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được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hiểu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theo</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định</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tại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Khoản</w:t>
      </w:r>
      <w:proofErr w:type="spellEnd"/>
      <w:r w:rsidRPr="00946221">
        <w:rPr>
          <w:rFonts w:ascii="Times New Roman" w:hAnsi="Times New Roman"/>
          <w:b/>
          <w:bCs/>
          <w:i/>
          <w:iCs/>
          <w:sz w:val="26"/>
          <w:szCs w:val="26"/>
        </w:rPr>
        <w:t xml:space="preserve"> 1 </w:t>
      </w:r>
      <w:proofErr w:type="spellStart"/>
      <w:r w:rsidRPr="00946221">
        <w:rPr>
          <w:rFonts w:ascii="Times New Roman" w:hAnsi="Times New Roman"/>
          <w:b/>
          <w:bCs/>
          <w:i/>
          <w:iCs/>
          <w:sz w:val="26"/>
          <w:szCs w:val="26"/>
        </w:rPr>
        <w:t>Điều</w:t>
      </w:r>
      <w:proofErr w:type="spellEnd"/>
      <w:r w:rsidRPr="00946221">
        <w:rPr>
          <w:rFonts w:ascii="Times New Roman" w:hAnsi="Times New Roman"/>
          <w:b/>
          <w:bCs/>
          <w:i/>
          <w:iCs/>
          <w:sz w:val="26"/>
          <w:szCs w:val="26"/>
        </w:rPr>
        <w:t xml:space="preserve"> 156 </w:t>
      </w:r>
      <w:proofErr w:type="spellStart"/>
      <w:r w:rsidRPr="00946221">
        <w:rPr>
          <w:rFonts w:ascii="Times New Roman" w:hAnsi="Times New Roman"/>
          <w:b/>
          <w:bCs/>
          <w:i/>
          <w:iCs/>
          <w:sz w:val="26"/>
          <w:szCs w:val="26"/>
        </w:rPr>
        <w:t>Bộ</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Luật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Dân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sự</w:t>
      </w:r>
      <w:proofErr w:type="spellEnd"/>
      <w:r w:rsidRPr="00946221">
        <w:rPr>
          <w:rFonts w:ascii="Times New Roman" w:hAnsi="Times New Roman"/>
          <w:b/>
          <w:bCs/>
          <w:i/>
          <w:iCs/>
          <w:sz w:val="26"/>
          <w:szCs w:val="26"/>
        </w:rPr>
        <w:t xml:space="preserve"> 2015 </w:t>
      </w:r>
      <w:proofErr w:type="spellStart"/>
      <w:r w:rsidRPr="00946221">
        <w:rPr>
          <w:rFonts w:ascii="Times New Roman" w:hAnsi="Times New Roman"/>
          <w:b/>
          <w:bCs/>
          <w:i/>
          <w:iCs/>
          <w:sz w:val="26"/>
          <w:szCs w:val="26"/>
        </w:rPr>
        <w:t>và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các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văn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bản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phạm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pháp</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luật</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hiện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hành</w:t>
      </w:r>
      <w:proofErr w:type="spellEnd"/>
      <w:r w:rsidRPr="00946221">
        <w:rPr>
          <w:rFonts w:ascii="Times New Roman" w:hAnsi="Times New Roman"/>
          <w:b/>
          <w:bCs/>
          <w:i/>
          <w:iCs/>
          <w:sz w:val="26"/>
          <w:szCs w:val="26"/>
        </w:rPr>
        <w:t xml:space="preserve">). </w:t>
      </w:r>
    </w:p>
    <w:bookmarkEnd w:id="3"/>
    <w:p w14:paraId="5178FC7A" w14:textId="43D48BC0" w:rsidR="00120A6B" w:rsidRPr="00946221" w:rsidRDefault="00120A6B"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5: </w:t>
      </w:r>
      <w:proofErr w:type="spellStart"/>
      <w:r w:rsidRPr="00946221">
        <w:rPr>
          <w:rFonts w:ascii="Times New Roman" w:hAnsi="Times New Roman"/>
          <w:b/>
          <w:iCs/>
          <w:sz w:val="26"/>
          <w:szCs w:val="26"/>
          <w:lang w:val="en-US"/>
        </w:rPr>
        <w:t>Đăng</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ký</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tham</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gia</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đấu</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giá</w:t>
      </w:r>
      <w:proofErr w:type="spellEnd"/>
      <w:r w:rsidRPr="00946221">
        <w:rPr>
          <w:rFonts w:ascii="Times New Roman" w:hAnsi="Times New Roman"/>
          <w:b/>
          <w:iCs/>
          <w:sz w:val="26"/>
          <w:szCs w:val="26"/>
          <w:lang w:val="en-US"/>
        </w:rPr>
        <w:t>.</w:t>
      </w:r>
    </w:p>
    <w:p w14:paraId="05172623" w14:textId="2ABC481E" w:rsidR="00120A6B" w:rsidRPr="00946221" w:rsidRDefault="00120A6B" w:rsidP="00946221">
      <w:pPr>
        <w:spacing w:before="60"/>
        <w:ind w:firstLine="630"/>
        <w:jc w:val="both"/>
        <w:rPr>
          <w:rFonts w:ascii="Times New Roman" w:hAnsi="Times New Roman"/>
          <w:sz w:val="26"/>
          <w:szCs w:val="26"/>
        </w:rPr>
      </w:pPr>
      <w:proofErr w:type="spellStart"/>
      <w:r w:rsidRPr="00946221">
        <w:rPr>
          <w:rFonts w:ascii="Times New Roman" w:hAnsi="Times New Roman"/>
          <w:sz w:val="26"/>
          <w:szCs w:val="26"/>
        </w:rPr>
        <w:lastRenderedPageBreak/>
        <w:t>Cá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nhân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qua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hồ</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nộp</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phiếu</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trả</w:t>
      </w:r>
      <w:proofErr w:type="spellEnd"/>
      <w:r w:rsidR="00CC3F64" w:rsidRPr="00946221">
        <w:rPr>
          <w:rFonts w:ascii="Times New Roman" w:hAnsi="Times New Roman"/>
          <w:sz w:val="26"/>
          <w:szCs w:val="26"/>
        </w:rPr>
        <w:t xml:space="preserve"> </w:t>
      </w:r>
      <w:proofErr w:type="spellStart"/>
      <w:r w:rsidR="00CC3F64"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Người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ủy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văn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mình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w:t>
      </w:r>
    </w:p>
    <w:p w14:paraId="4E3193D1" w14:textId="5F00892C" w:rsidR="00120A6B" w:rsidRDefault="00120A6B" w:rsidP="00946221">
      <w:pPr>
        <w:spacing w:before="60"/>
        <w:ind w:firstLine="630"/>
        <w:jc w:val="both"/>
        <w:rPr>
          <w:rFonts w:ascii="Times New Roman" w:hAnsi="Times New Roman"/>
          <w:sz w:val="26"/>
          <w:szCs w:val="26"/>
        </w:rPr>
      </w:pPr>
      <w:r w:rsidRPr="00946221">
        <w:rPr>
          <w:rFonts w:ascii="Times New Roman" w:hAnsi="Times New Roman"/>
          <w:sz w:val="26"/>
          <w:szCs w:val="26"/>
        </w:rPr>
        <w:t xml:space="preserve">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chậm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01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mở</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w:t>
      </w:r>
    </w:p>
    <w:p w14:paraId="18556A90" w14:textId="77777777" w:rsidR="00946221" w:rsidRPr="00946221" w:rsidRDefault="00946221" w:rsidP="00946221">
      <w:pPr>
        <w:spacing w:before="60"/>
        <w:ind w:firstLine="630"/>
        <w:jc w:val="both"/>
        <w:rPr>
          <w:rFonts w:ascii="Times New Roman" w:hAnsi="Times New Roman"/>
          <w:sz w:val="26"/>
          <w:szCs w:val="26"/>
        </w:rPr>
      </w:pPr>
    </w:p>
    <w:p w14:paraId="6981B335" w14:textId="6632A67D" w:rsidR="00120A6B" w:rsidRPr="00946221" w:rsidRDefault="00120A6B" w:rsidP="00946221">
      <w:pPr>
        <w:spacing w:before="60"/>
        <w:jc w:val="both"/>
        <w:rPr>
          <w:rFonts w:ascii="Times New Roman" w:hAnsi="Times New Roman"/>
          <w:b/>
          <w:bCs/>
          <w:sz w:val="26"/>
          <w:szCs w:val="26"/>
        </w:rPr>
      </w:pPr>
      <w:proofErr w:type="spellStart"/>
      <w:r w:rsidRPr="00946221">
        <w:rPr>
          <w:rFonts w:ascii="Times New Roman" w:hAnsi="Times New Roman"/>
          <w:b/>
          <w:bCs/>
          <w:sz w:val="26"/>
          <w:szCs w:val="26"/>
        </w:rPr>
        <w:t>Điều</w:t>
      </w:r>
      <w:proofErr w:type="spellEnd"/>
      <w:r w:rsidRPr="00946221">
        <w:rPr>
          <w:rFonts w:ascii="Times New Roman" w:hAnsi="Times New Roman"/>
          <w:b/>
          <w:bCs/>
          <w:sz w:val="26"/>
          <w:szCs w:val="26"/>
        </w:rPr>
        <w:t xml:space="preserve"> 6: </w:t>
      </w:r>
      <w:proofErr w:type="spellStart"/>
      <w:r w:rsidR="0026729E" w:rsidRPr="00946221">
        <w:rPr>
          <w:rFonts w:ascii="Times New Roman" w:hAnsi="Times New Roman"/>
          <w:b/>
          <w:bCs/>
          <w:sz w:val="26"/>
          <w:szCs w:val="26"/>
        </w:rPr>
        <w:t>T</w:t>
      </w:r>
      <w:r w:rsidRPr="00946221">
        <w:rPr>
          <w:rFonts w:ascii="Times New Roman" w:hAnsi="Times New Roman"/>
          <w:b/>
          <w:bCs/>
          <w:sz w:val="26"/>
          <w:szCs w:val="26"/>
        </w:rPr>
        <w:t>iền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đặt</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trước</w:t>
      </w:r>
      <w:proofErr w:type="spellEnd"/>
      <w:r w:rsidRPr="00946221">
        <w:rPr>
          <w:rFonts w:ascii="Times New Roman" w:hAnsi="Times New Roman"/>
          <w:b/>
          <w:bCs/>
          <w:sz w:val="26"/>
          <w:szCs w:val="26"/>
        </w:rPr>
        <w:t>.</w:t>
      </w:r>
    </w:p>
    <w:p w14:paraId="5B7128C6" w14:textId="77777777" w:rsidR="0026729E" w:rsidRPr="00946221" w:rsidRDefault="0026729E" w:rsidP="00946221">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946221">
        <w:rPr>
          <w:rFonts w:ascii="Times New Roman" w:hAnsi="Times New Roman"/>
          <w:b/>
          <w:bCs/>
          <w:sz w:val="26"/>
          <w:szCs w:val="26"/>
        </w:rPr>
        <w:t>Nộp</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tiền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đặt</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trước</w:t>
      </w:r>
      <w:proofErr w:type="spellEnd"/>
      <w:r w:rsidRPr="00946221">
        <w:rPr>
          <w:rFonts w:ascii="Times New Roman" w:hAnsi="Times New Roman"/>
          <w:b/>
          <w:bCs/>
          <w:sz w:val="26"/>
          <w:szCs w:val="26"/>
        </w:rPr>
        <w:t>.</w:t>
      </w:r>
    </w:p>
    <w:p w14:paraId="1F7743A8" w14:textId="77777777" w:rsidR="00D72731" w:rsidRPr="00946221" w:rsidRDefault="0026729E" w:rsidP="00946221">
      <w:pPr>
        <w:tabs>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Khi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w:t>
      </w:r>
      <w:r w:rsidR="006D788B" w:rsidRPr="00946221">
        <w:rPr>
          <w:rFonts w:ascii="Times New Roman" w:hAnsi="Times New Roman"/>
          <w:sz w:val="26"/>
          <w:szCs w:val="26"/>
        </w:rPr>
        <w:t>goài</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việc</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nộp</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hồ</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sơ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tham</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gia</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đấu</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cá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nhân</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tổ</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chức</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đăng</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ký</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tham</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gia</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đấu</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giá</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phải</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nộp</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tiền</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đặt</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trước</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vào</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tài</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khoản</w:t>
      </w:r>
      <w:proofErr w:type="spellEnd"/>
      <w:r w:rsidR="006D788B" w:rsidRPr="00946221">
        <w:rPr>
          <w:rFonts w:ascii="Times New Roman" w:hAnsi="Times New Roman"/>
          <w:sz w:val="26"/>
          <w:szCs w:val="26"/>
        </w:rPr>
        <w:t xml:space="preserve"> </w:t>
      </w:r>
      <w:proofErr w:type="spellStart"/>
      <w:r w:rsidR="006D788B" w:rsidRPr="00946221">
        <w:rPr>
          <w:rFonts w:ascii="Times New Roman" w:hAnsi="Times New Roman"/>
          <w:sz w:val="26"/>
          <w:szCs w:val="26"/>
        </w:rPr>
        <w:t>của</w:t>
      </w:r>
      <w:proofErr w:type="spellEnd"/>
      <w:r w:rsidR="006D788B" w:rsidRPr="00946221">
        <w:rPr>
          <w:rFonts w:ascii="Times New Roman" w:hAnsi="Times New Roman"/>
          <w:sz w:val="26"/>
          <w:szCs w:val="26"/>
        </w:rPr>
        <w:t xml:space="preserve"> Trung </w:t>
      </w:r>
      <w:proofErr w:type="spellStart"/>
      <w:r w:rsidR="006D788B" w:rsidRPr="00946221">
        <w:rPr>
          <w:rFonts w:ascii="Times New Roman" w:hAnsi="Times New Roman"/>
          <w:sz w:val="26"/>
          <w:szCs w:val="26"/>
        </w:rPr>
        <w:t>tâm</w:t>
      </w:r>
      <w:proofErr w:type="spellEnd"/>
      <w:r w:rsidR="00D72731" w:rsidRPr="00946221">
        <w:rPr>
          <w:rFonts w:ascii="Times New Roman" w:hAnsi="Times New Roman"/>
          <w:sz w:val="26"/>
          <w:szCs w:val="26"/>
        </w:rPr>
        <w:t>.</w:t>
      </w:r>
    </w:p>
    <w:p w14:paraId="50F6D4DB" w14:textId="082C1D93" w:rsidR="00D72731" w:rsidRPr="00946221" w:rsidRDefault="00D72731" w:rsidP="00946221">
      <w:pPr>
        <w:tabs>
          <w:tab w:val="left" w:pos="900"/>
        </w:tabs>
        <w:spacing w:before="60"/>
        <w:ind w:firstLine="630"/>
        <w:jc w:val="both"/>
        <w:rPr>
          <w:rFonts w:ascii="Times New Roman" w:hAnsi="Times New Roman"/>
          <w:sz w:val="26"/>
          <w:szCs w:val="26"/>
        </w:rPr>
      </w:pPr>
      <w:proofErr w:type="spellStart"/>
      <w:r w:rsidRPr="00946221">
        <w:rPr>
          <w:rFonts w:ascii="Times New Roman" w:hAnsi="Times New Roman"/>
          <w:sz w:val="26"/>
          <w:szCs w:val="26"/>
          <w:lang w:val="x-none" w:eastAsia="x-none"/>
        </w:rPr>
        <w:t>Tiền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đặt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trước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phải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được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báo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tài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chậm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w:t>
      </w:r>
      <w:proofErr w:type="spellEnd"/>
      <w:r w:rsidRPr="00946221">
        <w:rPr>
          <w:rFonts w:ascii="Times New Roman" w:hAnsi="Times New Roman"/>
          <w:sz w:val="26"/>
          <w:szCs w:val="26"/>
        </w:rPr>
        <w:t xml:space="preserve"> 17h00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cuối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phụ</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ngân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sau</w:t>
      </w:r>
      <w:proofErr w:type="spellEnd"/>
      <w:r w:rsidRPr="00946221">
        <w:rPr>
          <w:rFonts w:ascii="Times New Roman" w:hAnsi="Times New Roman"/>
          <w:sz w:val="26"/>
          <w:szCs w:val="26"/>
        </w:rPr>
        <w:t xml:space="preserve"> 17h00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cuối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cùng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coi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xem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xét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
    <w:p w14:paraId="0E774AE2" w14:textId="280D3B45" w:rsidR="0026729E" w:rsidRPr="00946221" w:rsidRDefault="0026729E" w:rsidP="00946221">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946221">
        <w:rPr>
          <w:rFonts w:ascii="Times New Roman" w:hAnsi="Times New Roman"/>
          <w:b/>
          <w:bCs/>
          <w:sz w:val="26"/>
          <w:szCs w:val="26"/>
        </w:rPr>
        <w:t>Xử</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lý</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tiền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đặt</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trước</w:t>
      </w:r>
      <w:proofErr w:type="spellEnd"/>
      <w:r w:rsidRPr="00946221">
        <w:rPr>
          <w:rFonts w:ascii="Times New Roman" w:hAnsi="Times New Roman"/>
          <w:b/>
          <w:bCs/>
          <w:sz w:val="26"/>
          <w:szCs w:val="26"/>
        </w:rPr>
        <w:t>.</w:t>
      </w:r>
    </w:p>
    <w:p w14:paraId="278FEDBE" w14:textId="77777777" w:rsidR="002B7228" w:rsidRPr="00946221" w:rsidRDefault="002B7228" w:rsidP="00946221">
      <w:pPr>
        <w:tabs>
          <w:tab w:val="left" w:pos="900"/>
        </w:tabs>
        <w:spacing w:before="60"/>
        <w:ind w:firstLine="630"/>
        <w:jc w:val="both"/>
        <w:rPr>
          <w:rFonts w:ascii="Times New Roman" w:hAnsi="Times New Roman"/>
          <w:spacing w:val="6"/>
          <w:sz w:val="26"/>
          <w:szCs w:val="26"/>
          <w:lang w:val="vi-VN"/>
        </w:rPr>
      </w:pPr>
      <w:proofErr w:type="spellStart"/>
      <w:r w:rsidRPr="00946221">
        <w:rPr>
          <w:rFonts w:ascii="Times New Roman" w:hAnsi="Times New Roman"/>
          <w:spacing w:val="6"/>
          <w:sz w:val="26"/>
          <w:szCs w:val="26"/>
        </w:rPr>
        <w:t>Lãi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suất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phát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sinh</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tiền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đặt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trước</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khi</w:t>
      </w:r>
      <w:proofErr w:type="spellEnd"/>
      <w:r w:rsidRPr="00946221">
        <w:rPr>
          <w:rFonts w:ascii="Times New Roman" w:hAnsi="Times New Roman"/>
          <w:spacing w:val="6"/>
          <w:sz w:val="26"/>
          <w:szCs w:val="26"/>
        </w:rPr>
        <w:t xml:space="preserve"> ở </w:t>
      </w:r>
      <w:proofErr w:type="spellStart"/>
      <w:r w:rsidRPr="00946221">
        <w:rPr>
          <w:rFonts w:ascii="Times New Roman" w:hAnsi="Times New Roman"/>
          <w:spacing w:val="6"/>
          <w:sz w:val="26"/>
          <w:szCs w:val="26"/>
        </w:rPr>
        <w:t>trong</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tài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Trung </w:t>
      </w:r>
      <w:proofErr w:type="spellStart"/>
      <w:r w:rsidRPr="00946221">
        <w:rPr>
          <w:rFonts w:ascii="Times New Roman" w:hAnsi="Times New Roman"/>
          <w:spacing w:val="6"/>
          <w:sz w:val="26"/>
          <w:szCs w:val="26"/>
        </w:rPr>
        <w:t>tâm</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nếu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có</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thuộc</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về</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người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tham</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đấu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giá</w:t>
      </w:r>
      <w:proofErr w:type="spellEnd"/>
      <w:r w:rsidRPr="00946221">
        <w:rPr>
          <w:rFonts w:ascii="Times New Roman" w:hAnsi="Times New Roman"/>
          <w:spacing w:val="6"/>
          <w:sz w:val="26"/>
          <w:szCs w:val="26"/>
        </w:rPr>
        <w:t xml:space="preserve">. Người </w:t>
      </w:r>
      <w:proofErr w:type="spellStart"/>
      <w:r w:rsidRPr="00946221">
        <w:rPr>
          <w:rFonts w:ascii="Times New Roman" w:hAnsi="Times New Roman"/>
          <w:spacing w:val="6"/>
          <w:sz w:val="26"/>
          <w:szCs w:val="26"/>
        </w:rPr>
        <w:t>tham</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đấu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giá</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chịu</w:t>
      </w:r>
      <w:proofErr w:type="spellEnd"/>
      <w:r w:rsidRPr="00946221">
        <w:rPr>
          <w:rFonts w:ascii="Times New Roman" w:hAnsi="Times New Roman"/>
          <w:spacing w:val="6"/>
          <w:sz w:val="26"/>
          <w:szCs w:val="26"/>
        </w:rPr>
        <w:t xml:space="preserve"> chi </w:t>
      </w:r>
      <w:proofErr w:type="spellStart"/>
      <w:r w:rsidRPr="00946221">
        <w:rPr>
          <w:rFonts w:ascii="Times New Roman" w:hAnsi="Times New Roman"/>
          <w:spacing w:val="6"/>
          <w:sz w:val="26"/>
          <w:szCs w:val="26"/>
        </w:rPr>
        <w:t>phí</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quản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lý</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giao</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dịch</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ngân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hàng</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nếu</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có</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đối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với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tiền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đặt</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trước</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mình</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nhận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lại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tiền</w:t>
      </w:r>
      <w:proofErr w:type="spellEnd"/>
      <w:r w:rsidRPr="00946221">
        <w:rPr>
          <w:rFonts w:ascii="Times New Roman" w:hAnsi="Times New Roman"/>
          <w:spacing w:val="6"/>
          <w:sz w:val="26"/>
          <w:szCs w:val="26"/>
        </w:rPr>
        <w:t xml:space="preserve"> ở </w:t>
      </w:r>
      <w:proofErr w:type="spellStart"/>
      <w:r w:rsidRPr="00946221">
        <w:rPr>
          <w:rFonts w:ascii="Times New Roman" w:hAnsi="Times New Roman"/>
          <w:spacing w:val="6"/>
          <w:sz w:val="26"/>
          <w:szCs w:val="26"/>
        </w:rPr>
        <w:t>tài</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khoản</w:t>
      </w:r>
      <w:proofErr w:type="spellEnd"/>
      <w:r w:rsidRPr="00946221">
        <w:rPr>
          <w:rFonts w:ascii="Times New Roman" w:hAnsi="Times New Roman"/>
          <w:spacing w:val="6"/>
          <w:sz w:val="26"/>
          <w:szCs w:val="26"/>
        </w:rPr>
        <w:t xml:space="preserve"> </w:t>
      </w:r>
      <w:proofErr w:type="spellStart"/>
      <w:r w:rsidRPr="00946221">
        <w:rPr>
          <w:rFonts w:ascii="Times New Roman" w:hAnsi="Times New Roman"/>
          <w:spacing w:val="6"/>
          <w:sz w:val="26"/>
          <w:szCs w:val="26"/>
        </w:rPr>
        <w:t>của</w:t>
      </w:r>
      <w:proofErr w:type="spellEnd"/>
      <w:r w:rsidRPr="00946221">
        <w:rPr>
          <w:rFonts w:ascii="Times New Roman" w:hAnsi="Times New Roman"/>
          <w:spacing w:val="6"/>
          <w:sz w:val="26"/>
          <w:szCs w:val="26"/>
        </w:rPr>
        <w:t xml:space="preserve"> Trung </w:t>
      </w:r>
      <w:proofErr w:type="spellStart"/>
      <w:r w:rsidRPr="00946221">
        <w:rPr>
          <w:rFonts w:ascii="Times New Roman" w:hAnsi="Times New Roman"/>
          <w:spacing w:val="6"/>
          <w:sz w:val="26"/>
          <w:szCs w:val="26"/>
        </w:rPr>
        <w:t>tâm</w:t>
      </w:r>
      <w:proofErr w:type="spellEnd"/>
      <w:r w:rsidRPr="00946221">
        <w:rPr>
          <w:rFonts w:ascii="Times New Roman" w:hAnsi="Times New Roman"/>
          <w:spacing w:val="6"/>
          <w:sz w:val="26"/>
          <w:szCs w:val="26"/>
        </w:rPr>
        <w:t>.</w:t>
      </w:r>
    </w:p>
    <w:p w14:paraId="57A06591" w14:textId="7BD49643" w:rsidR="002B7228" w:rsidRPr="00946221" w:rsidRDefault="002B7228" w:rsidP="00946221">
      <w:pPr>
        <w:tabs>
          <w:tab w:val="left" w:pos="270"/>
          <w:tab w:val="left" w:pos="900"/>
        </w:tabs>
        <w:spacing w:before="60"/>
        <w:ind w:firstLine="630"/>
        <w:jc w:val="both"/>
        <w:rPr>
          <w:rFonts w:ascii="Times New Roman" w:hAnsi="Times New Roman"/>
          <w:sz w:val="26"/>
          <w:szCs w:val="26"/>
          <w:lang w:val="vi-VN"/>
        </w:rPr>
      </w:pPr>
      <w:r w:rsidRPr="00946221">
        <w:rPr>
          <w:rFonts w:ascii="Times New Roman" w:hAnsi="Times New Roman"/>
          <w:sz w:val="26"/>
          <w:szCs w:val="26"/>
          <w:lang w:val="vi-VN"/>
        </w:rPr>
        <w:t>Trường hợp người tham gia đấu giá không trúng đấu giá</w:t>
      </w:r>
      <w:r w:rsidRPr="00946221">
        <w:rPr>
          <w:rFonts w:ascii="Times New Roman" w:hAnsi="Times New Roman"/>
          <w:sz w:val="26"/>
          <w:szCs w:val="26"/>
        </w:rPr>
        <w:t>;</w:t>
      </w:r>
      <w:r w:rsidRPr="00946221">
        <w:rPr>
          <w:rFonts w:ascii="Times New Roman" w:hAnsi="Times New Roman"/>
          <w:sz w:val="26"/>
          <w:szCs w:val="26"/>
          <w:lang w:val="vi-VN"/>
        </w:rPr>
        <w:t xml:space="preserve">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nộp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đủ</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trường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đổi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về</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khởi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lượng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lượng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hình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phương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niêm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yết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khai</w:t>
      </w:r>
      <w:proofErr w:type="spellEnd"/>
      <w:r w:rsidRPr="00946221">
        <w:rPr>
          <w:rFonts w:ascii="Times New Roman" w:hAnsi="Times New Roman"/>
          <w:sz w:val="26"/>
          <w:szCs w:val="26"/>
        </w:rPr>
        <w:t xml:space="preserve">; </w:t>
      </w:r>
      <w:r w:rsidRPr="00946221">
        <w:rPr>
          <w:rFonts w:ascii="Times New Roman" w:hAnsi="Times New Roman"/>
          <w:sz w:val="26"/>
          <w:szCs w:val="26"/>
          <w:lang w:val="vi-VN"/>
        </w:rPr>
        <w:t xml:space="preserve">không vi phạm Quy chế </w:t>
      </w:r>
      <w:proofErr w:type="spellStart"/>
      <w:r w:rsidRPr="00946221">
        <w:rPr>
          <w:rFonts w:ascii="Times New Roman" w:hAnsi="Times New Roman"/>
          <w:sz w:val="26"/>
          <w:szCs w:val="26"/>
        </w:rPr>
        <w:t>cuộc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thuộc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trường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nhận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6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39 </w:t>
      </w:r>
      <w:proofErr w:type="spellStart"/>
      <w:r w:rsidRPr="00946221">
        <w:rPr>
          <w:rFonts w:ascii="Times New Roman" w:hAnsi="Times New Roman"/>
          <w:sz w:val="26"/>
          <w:szCs w:val="26"/>
        </w:rPr>
        <w:t>Luật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r w:rsidRPr="00946221">
        <w:rPr>
          <w:rFonts w:ascii="Times New Roman" w:hAnsi="Times New Roman"/>
          <w:sz w:val="26"/>
          <w:szCs w:val="26"/>
          <w:lang w:val="vi-VN"/>
        </w:rPr>
        <w:t xml:space="preserve">thì Trung tâm trả lại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toán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r w:rsidRPr="00946221">
        <w:rPr>
          <w:rFonts w:ascii="Times New Roman" w:hAnsi="Times New Roman"/>
          <w:sz w:val="26"/>
          <w:szCs w:val="26"/>
          <w:lang w:val="vi-VN"/>
        </w:rPr>
        <w:t xml:space="preserve">cho người tham gia đấu giá trong thời hạn 03 ngày làm việc kể từ ngày kết thúc cuộc đấu giá. </w:t>
      </w:r>
    </w:p>
    <w:p w14:paraId="3F6559D2" w14:textId="5F0063D7" w:rsidR="002B7228" w:rsidRPr="00946221" w:rsidRDefault="002B7228" w:rsidP="00946221">
      <w:pPr>
        <w:tabs>
          <w:tab w:val="left" w:pos="270"/>
          <w:tab w:val="left" w:pos="900"/>
        </w:tabs>
        <w:spacing w:before="60"/>
        <w:ind w:firstLine="630"/>
        <w:jc w:val="both"/>
        <w:rPr>
          <w:rFonts w:ascii="Times New Roman" w:hAnsi="Times New Roman"/>
          <w:spacing w:val="4"/>
          <w:sz w:val="26"/>
          <w:szCs w:val="26"/>
          <w:lang w:val="vi-VN"/>
        </w:rPr>
      </w:pPr>
      <w:r w:rsidRPr="00946221">
        <w:rPr>
          <w:rFonts w:ascii="Times New Roman" w:hAnsi="Times New Roman"/>
          <w:sz w:val="26"/>
          <w:szCs w:val="26"/>
        </w:rPr>
        <w:t xml:space="preserve">Trường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khoản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lãi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chuyển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cọc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đảm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đồng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mua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hiện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nghĩa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vụ</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mua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sau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thẩm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phê</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duyệt</w:t>
      </w:r>
      <w:proofErr w:type="spellEnd"/>
      <w:r w:rsidRPr="00946221">
        <w:rPr>
          <w:rFonts w:ascii="Times New Roman" w:hAnsi="Times New Roman"/>
          <w:sz w:val="26"/>
          <w:szCs w:val="26"/>
        </w:rPr>
        <w:t xml:space="preserve">. 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chuyển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đặt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cọc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r w:rsidR="00E00165" w:rsidRPr="00946221">
        <w:rPr>
          <w:rFonts w:ascii="Times New Roman" w:hAnsi="Times New Roman"/>
          <w:sz w:val="26"/>
          <w:szCs w:val="26"/>
        </w:rPr>
        <w:t>N</w:t>
      </w:r>
      <w:r w:rsidRPr="00946221">
        <w:rPr>
          <w:rFonts w:ascii="Times New Roman" w:hAnsi="Times New Roman"/>
          <w:sz w:val="26"/>
          <w:szCs w:val="26"/>
        </w:rPr>
        <w:t xml:space="preserve">gười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hạn</w:t>
      </w:r>
      <w:proofErr w:type="spellEnd"/>
      <w:r w:rsidRPr="00946221">
        <w:rPr>
          <w:rFonts w:ascii="Times New Roman" w:hAnsi="Times New Roman"/>
          <w:sz w:val="26"/>
          <w:szCs w:val="26"/>
        </w:rPr>
        <w:t xml:space="preserve"> 03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làm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ngày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thúc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pacing w:val="4"/>
          <w:sz w:val="26"/>
          <w:szCs w:val="26"/>
          <w:lang w:val="vi-VN"/>
        </w:rPr>
        <w:t>.</w:t>
      </w:r>
    </w:p>
    <w:p w14:paraId="1CFC77FE" w14:textId="21333D9C" w:rsidR="0026729E" w:rsidRPr="00946221" w:rsidRDefault="002B7228" w:rsidP="00946221">
      <w:pPr>
        <w:tabs>
          <w:tab w:val="left" w:pos="900"/>
        </w:tabs>
        <w:spacing w:before="60"/>
        <w:ind w:firstLine="630"/>
        <w:jc w:val="both"/>
        <w:rPr>
          <w:rFonts w:ascii="Times New Roman" w:hAnsi="Times New Roman"/>
          <w:spacing w:val="4"/>
          <w:sz w:val="26"/>
          <w:szCs w:val="26"/>
        </w:rPr>
      </w:pPr>
      <w:r w:rsidRPr="00946221">
        <w:rPr>
          <w:rFonts w:ascii="Times New Roman" w:hAnsi="Times New Roman"/>
          <w:spacing w:val="4"/>
          <w:sz w:val="26"/>
          <w:szCs w:val="26"/>
          <w:lang w:val="vi-VN"/>
        </w:rPr>
        <w:t xml:space="preserve">Tiền đặt trước của </w:t>
      </w:r>
      <w:proofErr w:type="spellStart"/>
      <w:r w:rsidR="0000003C" w:rsidRPr="00946221">
        <w:rPr>
          <w:rFonts w:ascii="Times New Roman" w:hAnsi="Times New Roman"/>
          <w:spacing w:val="4"/>
          <w:sz w:val="26"/>
          <w:szCs w:val="26"/>
        </w:rPr>
        <w:t>người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tham</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gia</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đấu</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giá</w:t>
      </w:r>
      <w:proofErr w:type="spellEnd"/>
      <w:r w:rsidRPr="00946221">
        <w:rPr>
          <w:rFonts w:ascii="Times New Roman" w:hAnsi="Times New Roman"/>
          <w:spacing w:val="4"/>
          <w:sz w:val="26"/>
          <w:szCs w:val="26"/>
          <w:lang w:val="vi-VN"/>
        </w:rPr>
        <w:t xml:space="preserve"> không được nhận lại khoản tiền đặt trước theo quy định tại Khoản 6 Điều 39 Luật </w:t>
      </w:r>
      <w:r w:rsidR="0000003C" w:rsidRPr="00946221">
        <w:rPr>
          <w:rFonts w:ascii="Times New Roman" w:hAnsi="Times New Roman"/>
          <w:spacing w:val="4"/>
          <w:sz w:val="26"/>
          <w:szCs w:val="26"/>
        </w:rPr>
        <w:t>Đ</w:t>
      </w:r>
      <w:r w:rsidRPr="00946221">
        <w:rPr>
          <w:rFonts w:ascii="Times New Roman" w:hAnsi="Times New Roman"/>
          <w:spacing w:val="4"/>
          <w:sz w:val="26"/>
          <w:szCs w:val="26"/>
          <w:lang w:val="vi-VN"/>
        </w:rPr>
        <w:t xml:space="preserve">ấu giá tài sản thuộc về </w:t>
      </w:r>
      <w:r w:rsidR="0000003C" w:rsidRPr="00946221">
        <w:rPr>
          <w:rFonts w:ascii="Times New Roman" w:hAnsi="Times New Roman"/>
          <w:spacing w:val="4"/>
          <w:sz w:val="26"/>
          <w:szCs w:val="26"/>
        </w:rPr>
        <w:t xml:space="preserve">Người </w:t>
      </w:r>
      <w:proofErr w:type="spellStart"/>
      <w:r w:rsidR="0000003C" w:rsidRPr="00946221">
        <w:rPr>
          <w:rFonts w:ascii="Times New Roman" w:hAnsi="Times New Roman"/>
          <w:spacing w:val="4"/>
          <w:sz w:val="26"/>
          <w:szCs w:val="26"/>
        </w:rPr>
        <w:t>có</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tài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sản</w:t>
      </w:r>
      <w:proofErr w:type="spellEnd"/>
      <w:r w:rsidRPr="00946221">
        <w:rPr>
          <w:rFonts w:ascii="Times New Roman" w:hAnsi="Times New Roman"/>
          <w:spacing w:val="4"/>
          <w:sz w:val="26"/>
          <w:szCs w:val="26"/>
          <w:lang w:val="vi-VN"/>
        </w:rPr>
        <w:t xml:space="preserve">. Trung tâm sẽ chuyển tiền đặt trước của </w:t>
      </w:r>
      <w:proofErr w:type="spellStart"/>
      <w:r w:rsidR="0000003C" w:rsidRPr="00946221">
        <w:rPr>
          <w:rFonts w:ascii="Times New Roman" w:hAnsi="Times New Roman"/>
          <w:spacing w:val="4"/>
          <w:sz w:val="26"/>
          <w:szCs w:val="26"/>
        </w:rPr>
        <w:t>những</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người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tham</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gia</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đấu</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giá</w:t>
      </w:r>
      <w:proofErr w:type="spellEnd"/>
      <w:r w:rsidR="0000003C" w:rsidRPr="00946221">
        <w:rPr>
          <w:rFonts w:ascii="Times New Roman" w:hAnsi="Times New Roman"/>
          <w:spacing w:val="4"/>
          <w:sz w:val="26"/>
          <w:szCs w:val="26"/>
        </w:rPr>
        <w:t xml:space="preserve"> </w:t>
      </w:r>
      <w:r w:rsidRPr="00946221">
        <w:rPr>
          <w:rFonts w:ascii="Times New Roman" w:hAnsi="Times New Roman"/>
          <w:spacing w:val="4"/>
          <w:sz w:val="26"/>
          <w:szCs w:val="26"/>
          <w:lang w:val="vi-VN"/>
        </w:rPr>
        <w:t xml:space="preserve">này </w:t>
      </w:r>
      <w:proofErr w:type="spellStart"/>
      <w:r w:rsidR="0000003C" w:rsidRPr="00946221">
        <w:rPr>
          <w:rFonts w:ascii="Times New Roman" w:hAnsi="Times New Roman"/>
          <w:spacing w:val="4"/>
          <w:sz w:val="26"/>
          <w:szCs w:val="26"/>
        </w:rPr>
        <w:t>cho</w:t>
      </w:r>
      <w:proofErr w:type="spellEnd"/>
      <w:r w:rsidR="0000003C" w:rsidRPr="00946221">
        <w:rPr>
          <w:rFonts w:ascii="Times New Roman" w:hAnsi="Times New Roman"/>
          <w:spacing w:val="4"/>
          <w:sz w:val="26"/>
          <w:szCs w:val="26"/>
        </w:rPr>
        <w:t xml:space="preserve"> Người </w:t>
      </w:r>
      <w:proofErr w:type="spellStart"/>
      <w:r w:rsidR="0000003C" w:rsidRPr="00946221">
        <w:rPr>
          <w:rFonts w:ascii="Times New Roman" w:hAnsi="Times New Roman"/>
          <w:spacing w:val="4"/>
          <w:sz w:val="26"/>
          <w:szCs w:val="26"/>
        </w:rPr>
        <w:t>có</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tài</w:t>
      </w:r>
      <w:proofErr w:type="spellEnd"/>
      <w:r w:rsidR="0000003C" w:rsidRPr="00946221">
        <w:rPr>
          <w:rFonts w:ascii="Times New Roman" w:hAnsi="Times New Roman"/>
          <w:spacing w:val="4"/>
          <w:sz w:val="26"/>
          <w:szCs w:val="26"/>
        </w:rPr>
        <w:t xml:space="preserve"> </w:t>
      </w:r>
      <w:proofErr w:type="spellStart"/>
      <w:r w:rsidR="0000003C" w:rsidRPr="00946221">
        <w:rPr>
          <w:rFonts w:ascii="Times New Roman" w:hAnsi="Times New Roman"/>
          <w:spacing w:val="4"/>
          <w:sz w:val="26"/>
          <w:szCs w:val="26"/>
        </w:rPr>
        <w:t>sản</w:t>
      </w:r>
      <w:proofErr w:type="spellEnd"/>
      <w:r w:rsidR="00E00165" w:rsidRPr="00946221">
        <w:rPr>
          <w:rFonts w:ascii="Times New Roman" w:hAnsi="Times New Roman"/>
          <w:spacing w:val="4"/>
          <w:sz w:val="26"/>
          <w:szCs w:val="26"/>
        </w:rPr>
        <w:t xml:space="preserve"> </w:t>
      </w:r>
      <w:proofErr w:type="spellStart"/>
      <w:r w:rsidR="00E00165" w:rsidRPr="00946221">
        <w:rPr>
          <w:rFonts w:ascii="Times New Roman" w:hAnsi="Times New Roman"/>
          <w:spacing w:val="4"/>
          <w:sz w:val="26"/>
          <w:szCs w:val="26"/>
        </w:rPr>
        <w:t>đấu</w:t>
      </w:r>
      <w:proofErr w:type="spellEnd"/>
      <w:r w:rsidR="00E00165" w:rsidRPr="00946221">
        <w:rPr>
          <w:rFonts w:ascii="Times New Roman" w:hAnsi="Times New Roman"/>
          <w:spacing w:val="4"/>
          <w:sz w:val="26"/>
          <w:szCs w:val="26"/>
        </w:rPr>
        <w:t xml:space="preserve"> </w:t>
      </w:r>
      <w:proofErr w:type="spellStart"/>
      <w:r w:rsidR="00E00165" w:rsidRPr="00946221">
        <w:rPr>
          <w:rFonts w:ascii="Times New Roman" w:hAnsi="Times New Roman"/>
          <w:spacing w:val="4"/>
          <w:sz w:val="26"/>
          <w:szCs w:val="26"/>
        </w:rPr>
        <w:t>giá</w:t>
      </w:r>
      <w:proofErr w:type="spellEnd"/>
      <w:r w:rsidRPr="00946221">
        <w:rPr>
          <w:rFonts w:ascii="Times New Roman" w:hAnsi="Times New Roman"/>
          <w:spacing w:val="4"/>
          <w:sz w:val="26"/>
          <w:szCs w:val="26"/>
          <w:lang w:val="vi-VN"/>
        </w:rPr>
        <w:t xml:space="preserve"> trong vòng 03 ngày làm việc kể từ khi </w:t>
      </w:r>
      <w:r w:rsidRPr="00946221">
        <w:rPr>
          <w:rFonts w:ascii="Times New Roman" w:hAnsi="Times New Roman"/>
          <w:sz w:val="26"/>
          <w:szCs w:val="26"/>
          <w:lang w:val="vi-VN"/>
        </w:rPr>
        <w:t xml:space="preserve">hoàn tất các thủ tục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luật</w:t>
      </w:r>
      <w:proofErr w:type="spellEnd"/>
      <w:r w:rsidRPr="00946221">
        <w:rPr>
          <w:rFonts w:ascii="Times New Roman" w:hAnsi="Times New Roman"/>
          <w:spacing w:val="4"/>
          <w:sz w:val="26"/>
          <w:szCs w:val="26"/>
          <w:lang w:val="vi-VN"/>
        </w:rPr>
        <w:t>.</w:t>
      </w:r>
    </w:p>
    <w:p w14:paraId="2D5F6C25" w14:textId="77777777" w:rsidR="0000003C" w:rsidRPr="00946221" w:rsidRDefault="0000003C"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7: Xem </w:t>
      </w:r>
      <w:proofErr w:type="spellStart"/>
      <w:r w:rsidRPr="00946221">
        <w:rPr>
          <w:rFonts w:ascii="Times New Roman" w:hAnsi="Times New Roman"/>
          <w:b/>
          <w:iCs/>
          <w:sz w:val="26"/>
          <w:szCs w:val="26"/>
          <w:lang w:val="en-US"/>
        </w:rPr>
        <w:t>tài</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sản</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đấu</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giá</w:t>
      </w:r>
      <w:proofErr w:type="spellEnd"/>
      <w:r w:rsidRPr="00946221">
        <w:rPr>
          <w:rFonts w:ascii="Times New Roman" w:hAnsi="Times New Roman"/>
          <w:b/>
          <w:iCs/>
          <w:sz w:val="26"/>
          <w:szCs w:val="26"/>
          <w:lang w:val="en-US"/>
        </w:rPr>
        <w:t>.</w:t>
      </w:r>
    </w:p>
    <w:p w14:paraId="37F21330" w14:textId="0B3BFB1D" w:rsidR="0000003C" w:rsidRPr="00946221" w:rsidRDefault="0000003C" w:rsidP="00946221">
      <w:pPr>
        <w:spacing w:before="60"/>
        <w:ind w:firstLine="630"/>
        <w:jc w:val="both"/>
        <w:rPr>
          <w:rFonts w:ascii="Times New Roman" w:hAnsi="Times New Roman"/>
          <w:sz w:val="26"/>
          <w:szCs w:val="26"/>
        </w:rPr>
      </w:pPr>
      <w:r w:rsidRPr="00946221">
        <w:rPr>
          <w:rFonts w:ascii="Times New Roman" w:hAnsi="Times New Roman"/>
          <w:sz w:val="26"/>
          <w:szCs w:val="26"/>
        </w:rPr>
        <w:t xml:space="preserve">Trung </w:t>
      </w:r>
      <w:proofErr w:type="spellStart"/>
      <w:r w:rsidRPr="00946221">
        <w:rPr>
          <w:rFonts w:ascii="Times New Roman" w:hAnsi="Times New Roman"/>
          <w:sz w:val="26"/>
          <w:szCs w:val="26"/>
        </w:rPr>
        <w:t>tâm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Người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00E00165" w:rsidRPr="00946221">
        <w:rPr>
          <w:rFonts w:ascii="Times New Roman" w:hAnsi="Times New Roman"/>
          <w:sz w:val="26"/>
          <w:szCs w:val="26"/>
        </w:rPr>
        <w:t>đấu</w:t>
      </w:r>
      <w:proofErr w:type="spellEnd"/>
      <w:r w:rsidR="00E00165" w:rsidRPr="00946221">
        <w:rPr>
          <w:rFonts w:ascii="Times New Roman" w:hAnsi="Times New Roman"/>
          <w:sz w:val="26"/>
          <w:szCs w:val="26"/>
        </w:rPr>
        <w:t xml:space="preserve"> </w:t>
      </w:r>
      <w:proofErr w:type="spellStart"/>
      <w:r w:rsidR="00E00165" w:rsidRPr="00946221">
        <w:rPr>
          <w:rFonts w:ascii="Times New Roman" w:hAnsi="Times New Roman"/>
          <w:sz w:val="26"/>
          <w:szCs w:val="26"/>
        </w:rPr>
        <w:t>giá</w:t>
      </w:r>
      <w:proofErr w:type="spellEnd"/>
      <w:r w:rsidR="00E00165" w:rsidRPr="00946221">
        <w:rPr>
          <w:rFonts w:ascii="Times New Roman" w:hAnsi="Times New Roman"/>
          <w:sz w:val="26"/>
          <w:szCs w:val="26"/>
        </w:rPr>
        <w:t xml:space="preserve"> </w:t>
      </w:r>
      <w:proofErr w:type="spellStart"/>
      <w:r w:rsidRPr="00946221">
        <w:rPr>
          <w:rFonts w:ascii="Times New Roman" w:hAnsi="Times New Roman"/>
          <w:sz w:val="26"/>
          <w:szCs w:val="26"/>
        </w:rPr>
        <w:t>sẽ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tổ</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trực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tiếp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xem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giấy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tờ</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về</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sở</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hữu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quyền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sử</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dụng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liệu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giờ</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chính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w:t>
      </w:r>
    </w:p>
    <w:p w14:paraId="767FF51E" w14:textId="491899AE" w:rsidR="00D72731" w:rsidRPr="00946221" w:rsidRDefault="00D72731" w:rsidP="00946221">
      <w:pPr>
        <w:spacing w:before="60"/>
        <w:ind w:firstLine="630"/>
        <w:jc w:val="both"/>
        <w:rPr>
          <w:rFonts w:ascii="Times New Roman" w:hAnsi="Times New Roman"/>
          <w:spacing w:val="2"/>
          <w:sz w:val="26"/>
          <w:szCs w:val="26"/>
        </w:rPr>
      </w:pPr>
      <w:proofErr w:type="spellStart"/>
      <w:r w:rsidRPr="00946221">
        <w:rPr>
          <w:rFonts w:ascii="Times New Roman" w:hAnsi="Times New Roman"/>
          <w:spacing w:val="2"/>
          <w:sz w:val="26"/>
          <w:szCs w:val="26"/>
        </w:rPr>
        <w:lastRenderedPageBreak/>
        <w:t>Cá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nhân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tổ</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chức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có</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cầu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phải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liên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hệ</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với</w:t>
      </w:r>
      <w:proofErr w:type="spellEnd"/>
      <w:r w:rsidRPr="00946221">
        <w:rPr>
          <w:rFonts w:ascii="Times New Roman" w:hAnsi="Times New Roman"/>
          <w:spacing w:val="2"/>
          <w:sz w:val="26"/>
          <w:szCs w:val="26"/>
        </w:rPr>
        <w:t xml:space="preserve"> Trung </w:t>
      </w:r>
      <w:proofErr w:type="spellStart"/>
      <w:r w:rsidRPr="00946221">
        <w:rPr>
          <w:rFonts w:ascii="Times New Roman" w:hAnsi="Times New Roman"/>
          <w:spacing w:val="2"/>
          <w:sz w:val="26"/>
          <w:szCs w:val="26"/>
        </w:rPr>
        <w:t>tâm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để</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được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cấp</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Giấy</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giới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thiệu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Người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có</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mặt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tại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địa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điểm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vào</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lúc</w:t>
      </w:r>
      <w:proofErr w:type="spellEnd"/>
      <w:r w:rsidRPr="00946221">
        <w:rPr>
          <w:rFonts w:ascii="Times New Roman" w:hAnsi="Times New Roman"/>
          <w:spacing w:val="2"/>
          <w:sz w:val="26"/>
          <w:szCs w:val="26"/>
        </w:rPr>
        <w:t xml:space="preserve"> 9h00 </w:t>
      </w:r>
      <w:proofErr w:type="spellStart"/>
      <w:r w:rsidRPr="00946221">
        <w:rPr>
          <w:rFonts w:ascii="Times New Roman" w:hAnsi="Times New Roman"/>
          <w:spacing w:val="2"/>
          <w:sz w:val="26"/>
          <w:szCs w:val="26"/>
        </w:rPr>
        <w:t>để</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được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cán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bộ</w:t>
      </w:r>
      <w:proofErr w:type="spellEnd"/>
      <w:r w:rsidRPr="00946221">
        <w:rPr>
          <w:rFonts w:ascii="Times New Roman" w:hAnsi="Times New Roman"/>
          <w:spacing w:val="2"/>
          <w:sz w:val="26"/>
          <w:szCs w:val="26"/>
        </w:rPr>
        <w:t xml:space="preserve"> Trung </w:t>
      </w:r>
      <w:proofErr w:type="spellStart"/>
      <w:r w:rsidRPr="00946221">
        <w:rPr>
          <w:rFonts w:ascii="Times New Roman" w:hAnsi="Times New Roman"/>
          <w:spacing w:val="2"/>
          <w:sz w:val="26"/>
          <w:szCs w:val="26"/>
        </w:rPr>
        <w:t>tâm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hoặc</w:t>
      </w:r>
      <w:proofErr w:type="spellEnd"/>
      <w:r w:rsidRPr="00946221">
        <w:rPr>
          <w:rFonts w:ascii="Times New Roman" w:hAnsi="Times New Roman"/>
          <w:spacing w:val="2"/>
          <w:sz w:val="26"/>
          <w:szCs w:val="26"/>
        </w:rPr>
        <w:t xml:space="preserve"> </w:t>
      </w:r>
      <w:r w:rsidRPr="00946221">
        <w:rPr>
          <w:rFonts w:ascii="Times New Roman" w:hAnsi="Times New Roman"/>
          <w:sz w:val="26"/>
          <w:szCs w:val="26"/>
        </w:rPr>
        <w:t xml:space="preserve">Người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pacing w:val="2"/>
          <w:sz w:val="26"/>
          <w:szCs w:val="26"/>
        </w:rPr>
        <w:t>bố</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trí</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Người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tự</w:t>
      </w:r>
      <w:proofErr w:type="spellEnd"/>
      <w:r w:rsidRPr="00946221">
        <w:rPr>
          <w:rFonts w:ascii="Times New Roman" w:hAnsi="Times New Roman"/>
          <w:spacing w:val="2"/>
          <w:sz w:val="26"/>
          <w:szCs w:val="26"/>
        </w:rPr>
        <w:t xml:space="preserve"> lo </w:t>
      </w:r>
      <w:proofErr w:type="spellStart"/>
      <w:r w:rsidRPr="00946221">
        <w:rPr>
          <w:rFonts w:ascii="Times New Roman" w:hAnsi="Times New Roman"/>
          <w:spacing w:val="2"/>
          <w:sz w:val="26"/>
          <w:szCs w:val="26"/>
        </w:rPr>
        <w:t>phương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tiện</w:t>
      </w:r>
      <w:proofErr w:type="spellEnd"/>
      <w:r w:rsidRPr="00946221">
        <w:rPr>
          <w:rFonts w:ascii="Times New Roman" w:hAnsi="Times New Roman"/>
          <w:spacing w:val="2"/>
          <w:sz w:val="26"/>
          <w:szCs w:val="26"/>
        </w:rPr>
        <w:t xml:space="preserve">, chi </w:t>
      </w:r>
      <w:proofErr w:type="spellStart"/>
      <w:r w:rsidRPr="00946221">
        <w:rPr>
          <w:rFonts w:ascii="Times New Roman" w:hAnsi="Times New Roman"/>
          <w:spacing w:val="2"/>
          <w:sz w:val="26"/>
          <w:szCs w:val="26"/>
        </w:rPr>
        <w:t>phí</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lại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phát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sinh</w:t>
      </w:r>
      <w:proofErr w:type="spellEnd"/>
      <w:r w:rsidRPr="00946221">
        <w:rPr>
          <w:rFonts w:ascii="Times New Roman" w:hAnsi="Times New Roman"/>
          <w:spacing w:val="2"/>
          <w:sz w:val="26"/>
          <w:szCs w:val="26"/>
        </w:rPr>
        <w:t xml:space="preserve">. </w:t>
      </w:r>
    </w:p>
    <w:p w14:paraId="25EB673A" w14:textId="77777777" w:rsidR="00D72731" w:rsidRPr="00946221" w:rsidRDefault="00D72731" w:rsidP="00946221">
      <w:pPr>
        <w:spacing w:before="60"/>
        <w:ind w:firstLine="630"/>
        <w:jc w:val="both"/>
        <w:rPr>
          <w:rFonts w:ascii="Times New Roman" w:hAnsi="Times New Roman"/>
          <w:sz w:val="26"/>
          <w:szCs w:val="26"/>
        </w:rPr>
      </w:pPr>
      <w:r w:rsidRPr="00946221">
        <w:rPr>
          <w:rFonts w:ascii="Times New Roman" w:hAnsi="Times New Roman"/>
          <w:spacing w:val="2"/>
          <w:sz w:val="26"/>
          <w:szCs w:val="26"/>
        </w:rPr>
        <w:t xml:space="preserve">Trường </w:t>
      </w:r>
      <w:proofErr w:type="spellStart"/>
      <w:r w:rsidRPr="00946221">
        <w:rPr>
          <w:rFonts w:ascii="Times New Roman" w:hAnsi="Times New Roman"/>
          <w:spacing w:val="2"/>
          <w:sz w:val="26"/>
          <w:szCs w:val="26"/>
        </w:rPr>
        <w:t>hợp</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nhân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tổ</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chức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không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xem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nhưng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vẫn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đăng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ký</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tham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thì</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coi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như</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nhân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tổ</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chức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đó</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đã</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hiểu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rõ</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về</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chất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lượng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và</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hiện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trạng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của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nếu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tham</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và</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trúng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thì</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không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được</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khiếu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nại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khiếu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kiện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về</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hiện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trạng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chất</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lượng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của</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tài</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sản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đấu</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giá</w:t>
      </w:r>
      <w:proofErr w:type="spellEnd"/>
      <w:r w:rsidRPr="00946221">
        <w:rPr>
          <w:rFonts w:ascii="Times New Roman" w:hAnsi="Times New Roman"/>
          <w:bCs/>
          <w:iCs/>
          <w:spacing w:val="-2"/>
          <w:sz w:val="26"/>
          <w:szCs w:val="26"/>
        </w:rPr>
        <w:t>.</w:t>
      </w:r>
    </w:p>
    <w:p w14:paraId="13B4422F" w14:textId="48BEB93B" w:rsidR="007044D5" w:rsidRPr="00946221" w:rsidRDefault="007044D5"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w:t>
      </w:r>
      <w:r w:rsidR="00846A41" w:rsidRPr="00946221">
        <w:rPr>
          <w:rFonts w:ascii="Times New Roman" w:hAnsi="Times New Roman"/>
          <w:b/>
          <w:iCs/>
          <w:sz w:val="26"/>
          <w:szCs w:val="26"/>
          <w:lang w:val="en-US"/>
        </w:rPr>
        <w:t>8</w:t>
      </w:r>
      <w:r w:rsidRPr="00946221">
        <w:rPr>
          <w:rFonts w:ascii="Times New Roman" w:hAnsi="Times New Roman"/>
          <w:b/>
          <w:iCs/>
          <w:sz w:val="26"/>
          <w:szCs w:val="26"/>
          <w:lang w:val="en-US"/>
        </w:rPr>
        <w:t xml:space="preserve">. </w:t>
      </w:r>
      <w:r w:rsidRPr="00946221">
        <w:rPr>
          <w:rFonts w:ascii="Times New Roman" w:hAnsi="Times New Roman"/>
          <w:b/>
          <w:color w:val="000000"/>
          <w:sz w:val="26"/>
          <w:szCs w:val="26"/>
          <w:lang w:val="vi-VN"/>
        </w:rPr>
        <w:t>Đối tượng được tham gia đấu giá, không được tham gia đấu giá</w:t>
      </w:r>
      <w:r w:rsidRPr="00946221">
        <w:rPr>
          <w:rFonts w:ascii="Times New Roman" w:hAnsi="Times New Roman"/>
          <w:b/>
          <w:iCs/>
          <w:sz w:val="26"/>
          <w:szCs w:val="26"/>
          <w:lang w:val="en-US"/>
        </w:rPr>
        <w:t>.</w:t>
      </w:r>
    </w:p>
    <w:p w14:paraId="05FB0694" w14:textId="0A3811CB" w:rsidR="00846A41" w:rsidRPr="00946221" w:rsidRDefault="007044D5" w:rsidP="00946221">
      <w:pPr>
        <w:pStyle w:val="ListParagraph"/>
        <w:numPr>
          <w:ilvl w:val="0"/>
          <w:numId w:val="15"/>
        </w:numPr>
        <w:spacing w:before="60"/>
        <w:jc w:val="both"/>
        <w:rPr>
          <w:rFonts w:ascii="Times New Roman" w:hAnsi="Times New Roman"/>
          <w:color w:val="000000"/>
          <w:sz w:val="26"/>
          <w:szCs w:val="26"/>
        </w:rPr>
      </w:pPr>
      <w:r w:rsidRPr="00946221">
        <w:rPr>
          <w:rFonts w:ascii="Times New Roman" w:hAnsi="Times New Roman"/>
          <w:b/>
          <w:color w:val="000000"/>
          <w:sz w:val="26"/>
          <w:szCs w:val="26"/>
          <w:lang w:val="vi-VN"/>
        </w:rPr>
        <w:t>Đối tượng được tham gia đấu giá:</w:t>
      </w:r>
      <w:r w:rsidRPr="00946221">
        <w:rPr>
          <w:rFonts w:ascii="Times New Roman" w:hAnsi="Times New Roman"/>
          <w:color w:val="000000"/>
          <w:sz w:val="26"/>
          <w:szCs w:val="26"/>
          <w:lang w:val="vi-VN"/>
        </w:rPr>
        <w:t xml:space="preserve"> </w:t>
      </w:r>
    </w:p>
    <w:p w14:paraId="67A0D440" w14:textId="767D9311" w:rsidR="007044D5" w:rsidRPr="00946221" w:rsidRDefault="007044D5" w:rsidP="00946221">
      <w:pPr>
        <w:spacing w:before="60"/>
        <w:ind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Các </w:t>
      </w:r>
      <w:proofErr w:type="spellStart"/>
      <w:r w:rsidR="00846A41" w:rsidRPr="00946221">
        <w:rPr>
          <w:rFonts w:ascii="Times New Roman" w:hAnsi="Times New Roman"/>
          <w:color w:val="000000"/>
          <w:sz w:val="26"/>
          <w:szCs w:val="26"/>
        </w:rPr>
        <w:t>cá</w:t>
      </w:r>
      <w:proofErr w:type="spellEnd"/>
      <w:r w:rsidR="00846A41" w:rsidRPr="00946221">
        <w:rPr>
          <w:rFonts w:ascii="Times New Roman" w:hAnsi="Times New Roman"/>
          <w:color w:val="000000"/>
          <w:sz w:val="26"/>
          <w:szCs w:val="26"/>
        </w:rPr>
        <w:t xml:space="preserve"> </w:t>
      </w:r>
      <w:proofErr w:type="spellStart"/>
      <w:r w:rsidR="00846A41" w:rsidRPr="00946221">
        <w:rPr>
          <w:rFonts w:ascii="Times New Roman" w:hAnsi="Times New Roman"/>
          <w:color w:val="000000"/>
          <w:sz w:val="26"/>
          <w:szCs w:val="26"/>
        </w:rPr>
        <w:t>nhân</w:t>
      </w:r>
      <w:proofErr w:type="spellEnd"/>
      <w:r w:rsidR="00846A41"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tổ chức đã nộp hồ sơ</w:t>
      </w:r>
      <w:r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tham gia đấu giá</w:t>
      </w:r>
      <w:r w:rsidR="00CC3F64" w:rsidRPr="00946221">
        <w:rPr>
          <w:rFonts w:ascii="Times New Roman" w:hAnsi="Times New Roman"/>
          <w:color w:val="000000"/>
          <w:sz w:val="26"/>
          <w:szCs w:val="26"/>
        </w:rPr>
        <w:t xml:space="preserve">, </w:t>
      </w:r>
      <w:proofErr w:type="spellStart"/>
      <w:r w:rsidR="0073145C" w:rsidRPr="00946221">
        <w:rPr>
          <w:rFonts w:ascii="Times New Roman" w:hAnsi="Times New Roman"/>
          <w:color w:val="000000"/>
          <w:sz w:val="26"/>
          <w:szCs w:val="26"/>
        </w:rPr>
        <w:t>nộp</w:t>
      </w:r>
      <w:proofErr w:type="spellEnd"/>
      <w:r w:rsidR="0073145C" w:rsidRPr="00946221">
        <w:rPr>
          <w:rFonts w:ascii="Times New Roman" w:hAnsi="Times New Roman"/>
          <w:color w:val="000000"/>
          <w:sz w:val="26"/>
          <w:szCs w:val="26"/>
        </w:rPr>
        <w:t xml:space="preserve"> </w:t>
      </w:r>
      <w:proofErr w:type="spellStart"/>
      <w:r w:rsidR="00CC3F64" w:rsidRPr="00946221">
        <w:rPr>
          <w:rFonts w:ascii="Times New Roman" w:hAnsi="Times New Roman"/>
          <w:color w:val="000000"/>
          <w:sz w:val="26"/>
          <w:szCs w:val="26"/>
        </w:rPr>
        <w:t>phiếu</w:t>
      </w:r>
      <w:proofErr w:type="spellEnd"/>
      <w:r w:rsidR="00CC3F64" w:rsidRPr="00946221">
        <w:rPr>
          <w:rFonts w:ascii="Times New Roman" w:hAnsi="Times New Roman"/>
          <w:color w:val="000000"/>
          <w:sz w:val="26"/>
          <w:szCs w:val="26"/>
        </w:rPr>
        <w:t xml:space="preserve"> </w:t>
      </w:r>
      <w:proofErr w:type="spellStart"/>
      <w:r w:rsidR="00CC3F64" w:rsidRPr="00946221">
        <w:rPr>
          <w:rFonts w:ascii="Times New Roman" w:hAnsi="Times New Roman"/>
          <w:color w:val="000000"/>
          <w:sz w:val="26"/>
          <w:szCs w:val="26"/>
        </w:rPr>
        <w:t>trả</w:t>
      </w:r>
      <w:proofErr w:type="spellEnd"/>
      <w:r w:rsidR="00CC3F64" w:rsidRPr="00946221">
        <w:rPr>
          <w:rFonts w:ascii="Times New Roman" w:hAnsi="Times New Roman"/>
          <w:color w:val="000000"/>
          <w:sz w:val="26"/>
          <w:szCs w:val="26"/>
        </w:rPr>
        <w:t xml:space="preserve"> </w:t>
      </w:r>
      <w:proofErr w:type="spellStart"/>
      <w:r w:rsidR="00CC3F64"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xml:space="preserve"> và </w:t>
      </w:r>
      <w:proofErr w:type="spellStart"/>
      <w:r w:rsidR="0073145C" w:rsidRPr="00946221">
        <w:rPr>
          <w:rFonts w:ascii="Times New Roman" w:hAnsi="Times New Roman"/>
          <w:color w:val="000000"/>
          <w:sz w:val="26"/>
          <w:szCs w:val="26"/>
        </w:rPr>
        <w:t>nộp</w:t>
      </w:r>
      <w:proofErr w:type="spellEnd"/>
      <w:r w:rsidR="0073145C"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 xml:space="preserve">tiền đặt trước đúng quy định và không thuộc trường hợp không được đăng ký tham gia đấu giá theo quy định tại Khoản 4 Điều 38 Luật đấu giá tài sản. </w:t>
      </w:r>
    </w:p>
    <w:p w14:paraId="1FFB8E91" w14:textId="6DBF8F8A" w:rsidR="007044D5" w:rsidRPr="00946221" w:rsidRDefault="007044D5" w:rsidP="00946221">
      <w:pPr>
        <w:spacing w:before="60"/>
        <w:ind w:firstLine="630"/>
        <w:jc w:val="both"/>
        <w:rPr>
          <w:rFonts w:ascii="Times New Roman" w:hAnsi="Times New Roman"/>
          <w:color w:val="000000"/>
          <w:sz w:val="26"/>
          <w:szCs w:val="26"/>
          <w:lang w:val="vi-VN"/>
        </w:rPr>
      </w:pPr>
      <w:r w:rsidRPr="00946221">
        <w:rPr>
          <w:rFonts w:ascii="Times New Roman" w:hAnsi="Times New Roman"/>
          <w:sz w:val="26"/>
          <w:szCs w:val="26"/>
          <w:lang w:val="vi-VN"/>
        </w:rPr>
        <w:tab/>
        <w:t>Trường hợp ủy quyền tham gia đấu giá</w:t>
      </w:r>
      <w:r w:rsidR="00846A41" w:rsidRPr="00946221">
        <w:rPr>
          <w:rFonts w:ascii="Times New Roman" w:hAnsi="Times New Roman"/>
          <w:sz w:val="26"/>
          <w:szCs w:val="26"/>
        </w:rPr>
        <w:t xml:space="preserve"> </w:t>
      </w:r>
      <w:proofErr w:type="spellStart"/>
      <w:r w:rsidR="00846A41" w:rsidRPr="00946221">
        <w:rPr>
          <w:rFonts w:ascii="Times New Roman" w:hAnsi="Times New Roman"/>
          <w:sz w:val="26"/>
          <w:szCs w:val="26"/>
        </w:rPr>
        <w:t>thì</w:t>
      </w:r>
      <w:proofErr w:type="spellEnd"/>
      <w:r w:rsidR="00846A41" w:rsidRPr="00946221">
        <w:rPr>
          <w:rFonts w:ascii="Times New Roman" w:hAnsi="Times New Roman"/>
          <w:sz w:val="26"/>
          <w:szCs w:val="26"/>
        </w:rPr>
        <w:t xml:space="preserve"> m</w:t>
      </w:r>
      <w:r w:rsidRPr="00946221">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p>
    <w:p w14:paraId="1099190F" w14:textId="77777777" w:rsidR="007044D5" w:rsidRPr="00946221" w:rsidRDefault="007044D5" w:rsidP="00946221">
      <w:pPr>
        <w:spacing w:before="60"/>
        <w:ind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2. Đối tượng không được tham gia đấu giá:</w:t>
      </w:r>
    </w:p>
    <w:p w14:paraId="0E159EC1" w14:textId="54420D18"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a) </w:t>
      </w:r>
      <w:r w:rsidR="007044D5" w:rsidRPr="00946221">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b) </w:t>
      </w:r>
      <w:r w:rsidR="007044D5" w:rsidRPr="00946221">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440E1BE2" w14:textId="42F163AB"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c) </w:t>
      </w:r>
      <w:r w:rsidR="007044D5" w:rsidRPr="00946221">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946221" w:rsidRDefault="00846A41" w:rsidP="00946221">
      <w:pPr>
        <w:spacing w:before="60"/>
        <w:ind w:firstLine="630"/>
        <w:jc w:val="both"/>
        <w:rPr>
          <w:rFonts w:ascii="Times New Roman" w:hAnsi="Times New Roman"/>
          <w:color w:val="000000"/>
          <w:sz w:val="26"/>
          <w:szCs w:val="26"/>
        </w:rPr>
      </w:pPr>
      <w:r w:rsidRPr="00946221">
        <w:rPr>
          <w:rFonts w:ascii="Times New Roman" w:hAnsi="Times New Roman"/>
          <w:color w:val="000000"/>
          <w:sz w:val="26"/>
          <w:szCs w:val="26"/>
        </w:rPr>
        <w:t xml:space="preserve">d) </w:t>
      </w:r>
      <w:r w:rsidR="007044D5" w:rsidRPr="00946221">
        <w:rPr>
          <w:rFonts w:ascii="Times New Roman" w:hAnsi="Times New Roman"/>
          <w:color w:val="000000"/>
          <w:sz w:val="26"/>
          <w:szCs w:val="26"/>
          <w:lang w:val="vi-VN"/>
        </w:rPr>
        <w:t>Cha, mẹ, vợ, chồng, con, anh ruột, chị ruột, em ruột của người quy định tại điểm c khoản này.</w:t>
      </w:r>
    </w:p>
    <w:p w14:paraId="50BAE88F" w14:textId="623025AC" w:rsidR="007044D5" w:rsidRPr="00946221" w:rsidRDefault="00846A41" w:rsidP="00946221">
      <w:pPr>
        <w:spacing w:before="60"/>
        <w:ind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đ) </w:t>
      </w:r>
      <w:r w:rsidR="007044D5" w:rsidRPr="00946221">
        <w:rPr>
          <w:rFonts w:ascii="Times New Roman" w:hAnsi="Times New Roman"/>
          <w:color w:val="000000"/>
          <w:sz w:val="26"/>
          <w:szCs w:val="26"/>
          <w:lang w:val="vi-VN"/>
        </w:rPr>
        <w:t>Người không có quyền mua tài sản đấu giá theo quy định của pháp luật.</w:t>
      </w:r>
    </w:p>
    <w:p w14:paraId="75962376" w14:textId="727DE922" w:rsidR="00420CD7" w:rsidRPr="00946221" w:rsidRDefault="00420CD7" w:rsidP="00946221">
      <w:pPr>
        <w:pStyle w:val="BodyTextIndent"/>
        <w:widowControl w:val="0"/>
        <w:spacing w:before="60" w:after="0"/>
        <w:ind w:left="0"/>
        <w:jc w:val="both"/>
        <w:rPr>
          <w:rFonts w:ascii="Times New Roman" w:hAnsi="Times New Roman"/>
          <w:b/>
          <w:iCs/>
          <w:sz w:val="26"/>
          <w:szCs w:val="26"/>
          <w:lang w:val="en-US"/>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w:t>
      </w:r>
      <w:r w:rsidR="00846A41" w:rsidRPr="00946221">
        <w:rPr>
          <w:rFonts w:ascii="Times New Roman" w:hAnsi="Times New Roman"/>
          <w:b/>
          <w:iCs/>
          <w:sz w:val="26"/>
          <w:szCs w:val="26"/>
          <w:lang w:val="en-US"/>
        </w:rPr>
        <w:t>9</w:t>
      </w:r>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Cách</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thức</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đấu</w:t>
      </w:r>
      <w:proofErr w:type="spellEnd"/>
      <w:r w:rsidRPr="00946221">
        <w:rPr>
          <w:rFonts w:ascii="Times New Roman" w:hAnsi="Times New Roman"/>
          <w:b/>
          <w:iCs/>
          <w:sz w:val="26"/>
          <w:szCs w:val="26"/>
          <w:lang w:val="en-US"/>
        </w:rPr>
        <w:t xml:space="preserve"> </w:t>
      </w:r>
      <w:proofErr w:type="spellStart"/>
      <w:r w:rsidRPr="00946221">
        <w:rPr>
          <w:rFonts w:ascii="Times New Roman" w:hAnsi="Times New Roman"/>
          <w:b/>
          <w:iCs/>
          <w:sz w:val="26"/>
          <w:szCs w:val="26"/>
          <w:lang w:val="en-US"/>
        </w:rPr>
        <w:t>giá</w:t>
      </w:r>
      <w:proofErr w:type="spellEnd"/>
      <w:r w:rsidRPr="00946221">
        <w:rPr>
          <w:rFonts w:ascii="Times New Roman" w:hAnsi="Times New Roman"/>
          <w:b/>
          <w:iCs/>
          <w:sz w:val="26"/>
          <w:szCs w:val="26"/>
          <w:lang w:val="en-US"/>
        </w:rPr>
        <w:t>.</w:t>
      </w:r>
    </w:p>
    <w:p w14:paraId="4AFE7F1C" w14:textId="77777777" w:rsidR="00846A41" w:rsidRPr="00946221" w:rsidRDefault="00846A41" w:rsidP="00946221">
      <w:pPr>
        <w:pStyle w:val="ListParagraph"/>
        <w:numPr>
          <w:ilvl w:val="0"/>
          <w:numId w:val="16"/>
        </w:numPr>
        <w:spacing w:before="60"/>
        <w:jc w:val="both"/>
        <w:rPr>
          <w:rFonts w:ascii="Times New Roman" w:hAnsi="Times New Roman"/>
          <w:b/>
          <w:bCs/>
          <w:sz w:val="26"/>
          <w:szCs w:val="26"/>
        </w:rPr>
      </w:pPr>
      <w:proofErr w:type="spellStart"/>
      <w:r w:rsidRPr="00946221">
        <w:rPr>
          <w:rFonts w:ascii="Times New Roman" w:hAnsi="Times New Roman"/>
          <w:b/>
          <w:bCs/>
          <w:sz w:val="26"/>
          <w:szCs w:val="26"/>
        </w:rPr>
        <w:t>Điều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hành</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phiên</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đấu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giá</w:t>
      </w:r>
      <w:proofErr w:type="spellEnd"/>
      <w:r w:rsidRPr="00946221">
        <w:rPr>
          <w:rFonts w:ascii="Times New Roman" w:hAnsi="Times New Roman"/>
          <w:b/>
          <w:bCs/>
          <w:sz w:val="26"/>
          <w:szCs w:val="26"/>
        </w:rPr>
        <w:t>.</w:t>
      </w:r>
    </w:p>
    <w:p w14:paraId="09EFBCC1" w14:textId="2266F19A" w:rsidR="008809DA" w:rsidRPr="00946221" w:rsidRDefault="008809DA" w:rsidP="00946221">
      <w:pPr>
        <w:pStyle w:val="BodyTextIndent"/>
        <w:tabs>
          <w:tab w:val="left" w:pos="450"/>
          <w:tab w:val="left" w:pos="720"/>
        </w:tabs>
        <w:spacing w:before="60" w:after="0"/>
        <w:ind w:left="0" w:right="-45" w:firstLine="630"/>
        <w:jc w:val="both"/>
        <w:rPr>
          <w:rFonts w:ascii="Times New Roman" w:hAnsi="Times New Roman"/>
          <w:sz w:val="26"/>
          <w:szCs w:val="26"/>
        </w:rPr>
      </w:pP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thiệu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thân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giúp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việc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danh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danh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để</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đọc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chế</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cuộc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thiệu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nhắc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mức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khởi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báo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áp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dụng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bước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các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vòng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phát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số</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nhắc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lại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yêu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cầu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đối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w:t>
      </w:r>
    </w:p>
    <w:p w14:paraId="4D28E49F" w14:textId="15BE83AD" w:rsidR="008809DA" w:rsidRPr="00946221" w:rsidRDefault="008809DA" w:rsidP="00946221">
      <w:pPr>
        <w:spacing w:before="60"/>
        <w:ind w:firstLine="630"/>
        <w:jc w:val="both"/>
        <w:rPr>
          <w:rFonts w:ascii="Times New Roman" w:hAnsi="Times New Roman"/>
          <w:sz w:val="26"/>
          <w:szCs w:val="26"/>
          <w:lang w:val="x-none" w:eastAsia="x-none"/>
        </w:rPr>
      </w:pP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điều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mời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tài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sản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ít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một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sát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về</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sự</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nguyên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vẹn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còn</w:t>
      </w:r>
      <w:proofErr w:type="spellEnd"/>
      <w:r w:rsidRPr="00946221">
        <w:rPr>
          <w:rFonts w:ascii="Times New Roman" w:hAnsi="Times New Roman"/>
          <w:sz w:val="26"/>
          <w:szCs w:val="26"/>
          <w:lang w:val="x-none" w:eastAsia="x-none"/>
        </w:rPr>
        <w:t xml:space="preserve"> ý </w:t>
      </w:r>
      <w:proofErr w:type="spellStart"/>
      <w:r w:rsidRPr="00946221">
        <w:rPr>
          <w:rFonts w:ascii="Times New Roman" w:hAnsi="Times New Roman"/>
          <w:sz w:val="26"/>
          <w:szCs w:val="26"/>
          <w:lang w:val="x-none" w:eastAsia="x-none"/>
        </w:rPr>
        <w:t>kiến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nào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khác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về</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kết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quả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sát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bóc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niêm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w:t>
      </w:r>
    </w:p>
    <w:p w14:paraId="420E0B38" w14:textId="750C5086" w:rsidR="008809DA" w:rsidRPr="00946221" w:rsidRDefault="008809DA" w:rsidP="00946221">
      <w:pPr>
        <w:pStyle w:val="BodyTextIndent"/>
        <w:tabs>
          <w:tab w:val="left" w:pos="450"/>
        </w:tabs>
        <w:spacing w:before="60" w:after="0"/>
        <w:ind w:left="0" w:right="-45" w:firstLine="630"/>
        <w:jc w:val="both"/>
        <w:rPr>
          <w:rFonts w:ascii="Times New Roman" w:hAnsi="Times New Roman"/>
          <w:sz w:val="26"/>
          <w:szCs w:val="26"/>
        </w:rPr>
      </w:pPr>
      <w:proofErr w:type="spellStart"/>
      <w:r w:rsidRPr="00946221">
        <w:rPr>
          <w:rFonts w:ascii="Times New Roman" w:hAnsi="Times New Roman"/>
          <w:sz w:val="26"/>
          <w:szCs w:val="26"/>
        </w:rPr>
        <w:lastRenderedPageBreak/>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hành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tài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sản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sát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sự</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nguyên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vẹn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của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từng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phong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phiếu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
    <w:p w14:paraId="49F8899A" w14:textId="7657B381" w:rsidR="008809DA" w:rsidRDefault="008809DA" w:rsidP="00946221">
      <w:pPr>
        <w:spacing w:before="60"/>
        <w:ind w:firstLine="630"/>
        <w:jc w:val="both"/>
        <w:rPr>
          <w:rFonts w:ascii="Times New Roman" w:hAnsi="Times New Roman"/>
          <w:sz w:val="26"/>
          <w:szCs w:val="26"/>
          <w:lang w:val="x-none" w:eastAsia="x-none"/>
        </w:rPr>
      </w:pP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điều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hành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bóc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từng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0073145C"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trừ</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buổi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những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đủ</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điều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kiện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0073145C" w:rsidRPr="00946221">
        <w:rPr>
          <w:rFonts w:ascii="Times New Roman" w:hAnsi="Times New Roman"/>
          <w:sz w:val="26"/>
          <w:szCs w:val="26"/>
          <w:lang w:val="x-none" w:eastAsia="x-none"/>
        </w:rPr>
        <w:t>)</w:t>
      </w:r>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hợp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lệ</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hợp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lệ</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từng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với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sự</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sát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của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tài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sản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ít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một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tham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w:t>
      </w:r>
    </w:p>
    <w:p w14:paraId="56E68C6F" w14:textId="77777777" w:rsidR="00946221" w:rsidRPr="00946221" w:rsidRDefault="00946221" w:rsidP="00946221">
      <w:pPr>
        <w:spacing w:before="60"/>
        <w:ind w:firstLine="630"/>
        <w:jc w:val="both"/>
        <w:rPr>
          <w:rFonts w:ascii="Times New Roman" w:hAnsi="Times New Roman"/>
          <w:sz w:val="26"/>
          <w:szCs w:val="26"/>
          <w:lang w:val="x-none" w:eastAsia="x-none"/>
        </w:rPr>
      </w:pPr>
    </w:p>
    <w:p w14:paraId="266492AC" w14:textId="40C86058" w:rsidR="00877F71" w:rsidRPr="00946221" w:rsidRDefault="00877F71" w:rsidP="00946221">
      <w:pPr>
        <w:pStyle w:val="ListParagraph"/>
        <w:numPr>
          <w:ilvl w:val="0"/>
          <w:numId w:val="16"/>
        </w:numPr>
        <w:tabs>
          <w:tab w:val="left" w:pos="810"/>
          <w:tab w:val="left" w:pos="900"/>
        </w:tabs>
        <w:spacing w:before="60"/>
        <w:ind w:left="0"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Cách trả giá</w:t>
      </w:r>
      <w:r w:rsidR="00C846ED" w:rsidRPr="00946221">
        <w:rPr>
          <w:rFonts w:ascii="Times New Roman" w:hAnsi="Times New Roman"/>
          <w:b/>
          <w:color w:val="000000"/>
          <w:sz w:val="26"/>
          <w:szCs w:val="26"/>
        </w:rPr>
        <w:t xml:space="preserve">, </w:t>
      </w:r>
      <w:proofErr w:type="spellStart"/>
      <w:r w:rsidR="00C846ED" w:rsidRPr="00946221">
        <w:rPr>
          <w:rFonts w:ascii="Times New Roman" w:hAnsi="Times New Roman"/>
          <w:b/>
          <w:color w:val="000000"/>
          <w:sz w:val="26"/>
          <w:szCs w:val="26"/>
        </w:rPr>
        <w:t>áp</w:t>
      </w:r>
      <w:proofErr w:type="spellEnd"/>
      <w:r w:rsidR="00C846ED" w:rsidRPr="00946221">
        <w:rPr>
          <w:rFonts w:ascii="Times New Roman" w:hAnsi="Times New Roman"/>
          <w:b/>
          <w:color w:val="000000"/>
          <w:sz w:val="26"/>
          <w:szCs w:val="26"/>
        </w:rPr>
        <w:t xml:space="preserve"> </w:t>
      </w:r>
      <w:proofErr w:type="spellStart"/>
      <w:r w:rsidR="00C846ED" w:rsidRPr="00946221">
        <w:rPr>
          <w:rFonts w:ascii="Times New Roman" w:hAnsi="Times New Roman"/>
          <w:b/>
          <w:color w:val="000000"/>
          <w:sz w:val="26"/>
          <w:szCs w:val="26"/>
        </w:rPr>
        <w:t>dụng</w:t>
      </w:r>
      <w:proofErr w:type="spellEnd"/>
      <w:r w:rsidR="00C846ED" w:rsidRPr="00946221">
        <w:rPr>
          <w:rFonts w:ascii="Times New Roman" w:hAnsi="Times New Roman"/>
          <w:b/>
          <w:color w:val="000000"/>
          <w:sz w:val="26"/>
          <w:szCs w:val="26"/>
        </w:rPr>
        <w:t xml:space="preserve"> </w:t>
      </w:r>
      <w:proofErr w:type="spellStart"/>
      <w:r w:rsidR="00C846ED" w:rsidRPr="00946221">
        <w:rPr>
          <w:rFonts w:ascii="Times New Roman" w:hAnsi="Times New Roman"/>
          <w:b/>
          <w:color w:val="000000"/>
          <w:sz w:val="26"/>
          <w:szCs w:val="26"/>
        </w:rPr>
        <w:t>bước</w:t>
      </w:r>
      <w:proofErr w:type="spellEnd"/>
      <w:r w:rsidR="00C846ED" w:rsidRPr="00946221">
        <w:rPr>
          <w:rFonts w:ascii="Times New Roman" w:hAnsi="Times New Roman"/>
          <w:b/>
          <w:color w:val="000000"/>
          <w:sz w:val="26"/>
          <w:szCs w:val="26"/>
        </w:rPr>
        <w:t xml:space="preserve"> </w:t>
      </w:r>
      <w:proofErr w:type="spellStart"/>
      <w:r w:rsidR="00C846ED" w:rsidRPr="00946221">
        <w:rPr>
          <w:rFonts w:ascii="Times New Roman" w:hAnsi="Times New Roman"/>
          <w:b/>
          <w:color w:val="000000"/>
          <w:sz w:val="26"/>
          <w:szCs w:val="26"/>
        </w:rPr>
        <w:t>giá</w:t>
      </w:r>
      <w:proofErr w:type="spellEnd"/>
      <w:r w:rsidR="00C846ED" w:rsidRPr="00946221">
        <w:rPr>
          <w:rFonts w:ascii="Times New Roman" w:hAnsi="Times New Roman"/>
          <w:b/>
          <w:color w:val="000000"/>
          <w:sz w:val="26"/>
          <w:szCs w:val="26"/>
        </w:rPr>
        <w:t xml:space="preserve"> </w:t>
      </w:r>
      <w:proofErr w:type="spellStart"/>
      <w:r w:rsidR="00C846ED" w:rsidRPr="00946221">
        <w:rPr>
          <w:rFonts w:ascii="Times New Roman" w:hAnsi="Times New Roman"/>
          <w:b/>
          <w:color w:val="000000"/>
          <w:sz w:val="26"/>
          <w:szCs w:val="26"/>
        </w:rPr>
        <w:t>và</w:t>
      </w:r>
      <w:proofErr w:type="spellEnd"/>
      <w:r w:rsidR="00C846ED" w:rsidRPr="00946221">
        <w:rPr>
          <w:rFonts w:ascii="Times New Roman" w:hAnsi="Times New Roman"/>
          <w:b/>
          <w:color w:val="000000"/>
          <w:sz w:val="26"/>
          <w:szCs w:val="26"/>
        </w:rPr>
        <w:t xml:space="preserve"> </w:t>
      </w:r>
      <w:r w:rsidRPr="00946221">
        <w:rPr>
          <w:rFonts w:ascii="Times New Roman" w:hAnsi="Times New Roman"/>
          <w:b/>
          <w:color w:val="000000"/>
          <w:sz w:val="26"/>
          <w:szCs w:val="26"/>
          <w:lang w:val="vi-VN"/>
        </w:rPr>
        <w:t>xử lý giá trả.</w:t>
      </w:r>
    </w:p>
    <w:p w14:paraId="1594348B" w14:textId="77777777" w:rsidR="0073145C" w:rsidRPr="00946221" w:rsidRDefault="0073145C" w:rsidP="00946221">
      <w:pPr>
        <w:pStyle w:val="Bodytext21"/>
        <w:shd w:val="clear" w:color="auto" w:fill="auto"/>
        <w:spacing w:before="60" w:line="240" w:lineRule="auto"/>
        <w:ind w:firstLine="630"/>
        <w:jc w:val="both"/>
        <w:rPr>
          <w:rFonts w:ascii="Times New Roman" w:eastAsia="Times New Roman" w:hAnsi="Times New Roman" w:cs="Times New Roman"/>
          <w:sz w:val="26"/>
          <w:szCs w:val="26"/>
          <w:shd w:val="clear" w:color="auto" w:fill="auto"/>
          <w:lang w:val="x-none" w:eastAsia="x-none"/>
        </w:rPr>
      </w:pPr>
      <w:proofErr w:type="spellStart"/>
      <w:r w:rsidRPr="00946221">
        <w:rPr>
          <w:rFonts w:ascii="Times New Roman" w:eastAsia="Times New Roman" w:hAnsi="Times New Roman" w:cs="Times New Roman"/>
          <w:sz w:val="26"/>
          <w:szCs w:val="26"/>
          <w:shd w:val="clear" w:color="auto" w:fill="auto"/>
          <w:lang w:val="x-none" w:eastAsia="x-none"/>
        </w:rPr>
        <w:t>Bước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được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sử</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dụng</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để</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người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tham</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gia</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đấu</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thực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hiện</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trả</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hợp</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lệ</w:t>
      </w:r>
      <w:proofErr w:type="spellEnd"/>
      <w:r w:rsidRPr="00946221">
        <w:rPr>
          <w:rFonts w:ascii="Times New Roman" w:eastAsia="Times New Roman" w:hAnsi="Times New Roman" w:cs="Times New Roman"/>
          <w:sz w:val="26"/>
          <w:szCs w:val="26"/>
          <w:shd w:val="clear" w:color="auto" w:fill="auto"/>
          <w:lang w:val="x-none" w:eastAsia="x-none"/>
        </w:rPr>
        <w:t xml:space="preserve">. Người </w:t>
      </w:r>
      <w:proofErr w:type="spellStart"/>
      <w:r w:rsidRPr="00946221">
        <w:rPr>
          <w:rFonts w:ascii="Times New Roman" w:eastAsia="Times New Roman" w:hAnsi="Times New Roman" w:cs="Times New Roman"/>
          <w:sz w:val="26"/>
          <w:szCs w:val="26"/>
          <w:shd w:val="clear" w:color="auto" w:fill="auto"/>
          <w:lang w:val="x-none" w:eastAsia="x-none"/>
        </w:rPr>
        <w:t>tham</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gia</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đấu</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phải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trả</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cao</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hơn</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khởi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điểm</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ít</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nhất</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bằng</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mức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tối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thiểu</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của</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bước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(1.000.000đ); </w:t>
      </w:r>
      <w:proofErr w:type="spellStart"/>
      <w:r w:rsidRPr="00946221">
        <w:rPr>
          <w:rFonts w:ascii="Times New Roman" w:eastAsia="Times New Roman" w:hAnsi="Times New Roman" w:cs="Times New Roman"/>
          <w:sz w:val="26"/>
          <w:szCs w:val="26"/>
          <w:shd w:val="clear" w:color="auto" w:fill="auto"/>
          <w:lang w:val="x-none" w:eastAsia="x-none"/>
        </w:rPr>
        <w:t>nếu</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trả</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cao</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hơn</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mức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tối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thiểu</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của</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bước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thì</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phần</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cao</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hơn</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phải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là</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bội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số</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của</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mức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tối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thiểu</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bước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giá</w:t>
      </w:r>
      <w:proofErr w:type="spellEnd"/>
      <w:r w:rsidRPr="00946221">
        <w:rPr>
          <w:rFonts w:ascii="Times New Roman" w:eastAsia="Times New Roman" w:hAnsi="Times New Roman" w:cs="Times New Roman"/>
          <w:sz w:val="26"/>
          <w:szCs w:val="26"/>
          <w:shd w:val="clear" w:color="auto" w:fill="auto"/>
          <w:lang w:val="x-none" w:eastAsia="x-none"/>
        </w:rPr>
        <w:t xml:space="preserve"> (1.000.000đ). Công thức trả giá hợp lệ như sau:</w:t>
      </w:r>
    </w:p>
    <w:p w14:paraId="71B07C14" w14:textId="77777777" w:rsidR="0073145C" w:rsidRPr="00946221" w:rsidRDefault="0073145C" w:rsidP="00946221">
      <w:pPr>
        <w:pStyle w:val="Bodytext21"/>
        <w:shd w:val="clear" w:color="auto" w:fill="auto"/>
        <w:spacing w:before="60" w:line="240" w:lineRule="auto"/>
        <w:ind w:firstLine="630"/>
        <w:jc w:val="both"/>
        <w:rPr>
          <w:rFonts w:ascii="Times New Roman" w:eastAsia="Times New Roman" w:hAnsi="Times New Roman" w:cs="Times New Roman"/>
          <w:b/>
          <w:bCs/>
          <w:sz w:val="26"/>
          <w:szCs w:val="26"/>
          <w:shd w:val="clear" w:color="auto" w:fill="auto"/>
          <w:lang w:val="x-none" w:eastAsia="x-none"/>
        </w:rPr>
      </w:pPr>
      <w:r w:rsidRPr="00946221">
        <w:rPr>
          <w:rFonts w:ascii="Times New Roman" w:eastAsia="Times New Roman" w:hAnsi="Times New Roman" w:cs="Times New Roman"/>
          <w:b/>
          <w:bCs/>
          <w:sz w:val="26"/>
          <w:szCs w:val="26"/>
          <w:shd w:val="clear" w:color="auto" w:fill="auto"/>
          <w:lang w:val="x-none" w:eastAsia="x-none"/>
        </w:rPr>
        <w:t>Giá trả hợp lệ = Giá khởi điểm + N x Mức tối thiểu của bước giá.</w:t>
      </w:r>
    </w:p>
    <w:p w14:paraId="1A950554" w14:textId="77777777" w:rsidR="0073145C" w:rsidRPr="00946221" w:rsidRDefault="0073145C" w:rsidP="00946221">
      <w:pPr>
        <w:pStyle w:val="Bodytext21"/>
        <w:shd w:val="clear" w:color="auto" w:fill="auto"/>
        <w:spacing w:before="60" w:line="240" w:lineRule="auto"/>
        <w:ind w:firstLine="630"/>
        <w:jc w:val="both"/>
        <w:rPr>
          <w:rFonts w:ascii="Times New Roman" w:eastAsia="Times New Roman" w:hAnsi="Times New Roman" w:cs="Times New Roman"/>
          <w:sz w:val="26"/>
          <w:szCs w:val="26"/>
          <w:shd w:val="clear" w:color="auto" w:fill="auto"/>
          <w:lang w:val="x-none" w:eastAsia="x-none"/>
        </w:rPr>
      </w:pPr>
      <w:r w:rsidRPr="00946221">
        <w:rPr>
          <w:rFonts w:ascii="Times New Roman" w:eastAsia="Times New Roman" w:hAnsi="Times New Roman" w:cs="Times New Roman"/>
          <w:sz w:val="26"/>
          <w:szCs w:val="26"/>
          <w:shd w:val="clear" w:color="auto" w:fill="auto"/>
          <w:lang w:val="x-none" w:eastAsia="x-none"/>
        </w:rPr>
        <w:t xml:space="preserve">Trong đó: </w:t>
      </w:r>
    </w:p>
    <w:p w14:paraId="61FA16F2" w14:textId="6C64CF30" w:rsidR="0073145C" w:rsidRPr="00946221" w:rsidRDefault="0073145C" w:rsidP="00946221">
      <w:pPr>
        <w:pStyle w:val="Bodytext21"/>
        <w:numPr>
          <w:ilvl w:val="0"/>
          <w:numId w:val="5"/>
        </w:numPr>
        <w:shd w:val="clear" w:color="auto" w:fill="auto"/>
        <w:tabs>
          <w:tab w:val="clear" w:pos="3210"/>
          <w:tab w:val="num" w:pos="990"/>
        </w:tabs>
        <w:spacing w:before="60" w:line="240" w:lineRule="auto"/>
        <w:ind w:hanging="2580"/>
        <w:jc w:val="both"/>
        <w:rPr>
          <w:rFonts w:ascii="Times New Roman" w:eastAsia="Times New Roman" w:hAnsi="Times New Roman" w:cs="Times New Roman"/>
          <w:sz w:val="26"/>
          <w:szCs w:val="26"/>
          <w:shd w:val="clear" w:color="auto" w:fill="auto"/>
          <w:lang w:val="x-none" w:eastAsia="x-none"/>
        </w:rPr>
      </w:pPr>
      <w:r w:rsidRPr="00946221">
        <w:rPr>
          <w:rFonts w:ascii="Times New Roman" w:eastAsia="Times New Roman" w:hAnsi="Times New Roman" w:cs="Times New Roman"/>
          <w:sz w:val="26"/>
          <w:szCs w:val="26"/>
          <w:shd w:val="clear" w:color="auto" w:fill="auto"/>
          <w:lang w:val="x-none" w:eastAsia="x-none"/>
        </w:rPr>
        <w:t xml:space="preserve">N </w:t>
      </w:r>
      <w:proofErr w:type="spellStart"/>
      <w:r w:rsidRPr="00946221">
        <w:rPr>
          <w:rFonts w:ascii="Times New Roman" w:eastAsia="Times New Roman" w:hAnsi="Times New Roman" w:cs="Times New Roman"/>
          <w:sz w:val="26"/>
          <w:szCs w:val="26"/>
          <w:shd w:val="clear" w:color="auto" w:fill="auto"/>
          <w:lang w:val="x-none" w:eastAsia="x-none"/>
        </w:rPr>
        <w:t>là</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các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số</w:t>
      </w:r>
      <w:proofErr w:type="spellEnd"/>
      <w:r w:rsidRPr="00946221">
        <w:rPr>
          <w:rFonts w:ascii="Times New Roman" w:eastAsia="Times New Roman" w:hAnsi="Times New Roman" w:cs="Times New Roman"/>
          <w:sz w:val="26"/>
          <w:szCs w:val="26"/>
          <w:shd w:val="clear" w:color="auto" w:fill="auto"/>
          <w:lang w:val="x-none" w:eastAsia="x-none"/>
        </w:rPr>
        <w:t xml:space="preserve"> tự nhiên 1, 2, 3, 4…..</w:t>
      </w:r>
    </w:p>
    <w:p w14:paraId="3D1C1C85" w14:textId="44BD66C0" w:rsidR="00846A41" w:rsidRPr="00946221" w:rsidRDefault="0073145C" w:rsidP="00946221">
      <w:pPr>
        <w:pStyle w:val="Bodytext21"/>
        <w:numPr>
          <w:ilvl w:val="0"/>
          <w:numId w:val="5"/>
        </w:numPr>
        <w:shd w:val="clear" w:color="auto" w:fill="auto"/>
        <w:tabs>
          <w:tab w:val="clear" w:pos="3210"/>
          <w:tab w:val="left" w:pos="0"/>
          <w:tab w:val="left" w:pos="567"/>
          <w:tab w:val="num" w:pos="990"/>
        </w:tabs>
        <w:spacing w:before="60" w:line="240" w:lineRule="auto"/>
        <w:ind w:hanging="2580"/>
        <w:jc w:val="both"/>
        <w:rPr>
          <w:rFonts w:ascii="Times New Roman" w:eastAsia="Times New Roman" w:hAnsi="Times New Roman" w:cs="Times New Roman"/>
          <w:sz w:val="26"/>
          <w:szCs w:val="26"/>
          <w:shd w:val="clear" w:color="auto" w:fill="auto"/>
          <w:lang w:val="x-none" w:eastAsia="x-none"/>
        </w:rPr>
      </w:pPr>
      <w:proofErr w:type="spellStart"/>
      <w:r w:rsidRPr="00946221">
        <w:rPr>
          <w:rFonts w:ascii="Times New Roman" w:eastAsia="Times New Roman" w:hAnsi="Times New Roman" w:cs="Times New Roman"/>
          <w:sz w:val="26"/>
          <w:szCs w:val="26"/>
          <w:shd w:val="clear" w:color="auto" w:fill="auto"/>
          <w:lang w:val="x-none" w:eastAsia="x-none"/>
        </w:rPr>
        <w:t>Mức</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tối</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thiểu</w:t>
      </w:r>
      <w:proofErr w:type="spellEnd"/>
      <w:r w:rsidRPr="00946221">
        <w:rPr>
          <w:rFonts w:ascii="Times New Roman" w:eastAsia="Times New Roman" w:hAnsi="Times New Roman" w:cs="Times New Roman"/>
          <w:sz w:val="26"/>
          <w:szCs w:val="26"/>
          <w:shd w:val="clear" w:color="auto" w:fill="auto"/>
          <w:lang w:val="x-none" w:eastAsia="x-none"/>
        </w:rPr>
        <w:t xml:space="preserve"> </w:t>
      </w:r>
      <w:proofErr w:type="spellStart"/>
      <w:r w:rsidRPr="00946221">
        <w:rPr>
          <w:rFonts w:ascii="Times New Roman" w:eastAsia="Times New Roman" w:hAnsi="Times New Roman" w:cs="Times New Roman"/>
          <w:sz w:val="26"/>
          <w:szCs w:val="26"/>
          <w:shd w:val="clear" w:color="auto" w:fill="auto"/>
          <w:lang w:val="x-none" w:eastAsia="x-none"/>
        </w:rPr>
        <w:t>của</w:t>
      </w:r>
      <w:proofErr w:type="spellEnd"/>
      <w:r w:rsidRPr="00946221">
        <w:rPr>
          <w:rFonts w:ascii="Times New Roman" w:eastAsia="Times New Roman" w:hAnsi="Times New Roman" w:cs="Times New Roman"/>
          <w:sz w:val="26"/>
          <w:szCs w:val="26"/>
          <w:shd w:val="clear" w:color="auto" w:fill="auto"/>
          <w:lang w:val="x-none" w:eastAsia="x-none"/>
        </w:rPr>
        <w:t xml:space="preserve"> bước giá là 1.000.000đ.</w:t>
      </w:r>
      <w:r w:rsidR="00B155EB" w:rsidRPr="00946221">
        <w:rPr>
          <w:rFonts w:ascii="Times New Roman" w:eastAsia="Times New Roman" w:hAnsi="Times New Roman" w:cs="Times New Roman"/>
          <w:sz w:val="26"/>
          <w:szCs w:val="26"/>
          <w:shd w:val="clear" w:color="auto" w:fill="auto"/>
          <w:lang w:val="x-none" w:eastAsia="x-none"/>
        </w:rPr>
        <w:t xml:space="preserve"> </w:t>
      </w:r>
    </w:p>
    <w:p w14:paraId="3BC22934" w14:textId="0313A2E3" w:rsidR="00DC37CB" w:rsidRPr="00946221" w:rsidRDefault="00DC37CB" w:rsidP="00946221">
      <w:pPr>
        <w:pStyle w:val="Bodytext21"/>
        <w:shd w:val="clear" w:color="auto" w:fill="auto"/>
        <w:spacing w:before="60" w:line="240" w:lineRule="auto"/>
        <w:ind w:firstLine="709"/>
        <w:jc w:val="both"/>
        <w:rPr>
          <w:rFonts w:ascii="Times New Roman" w:eastAsia="Times New Roman" w:hAnsi="Times New Roman" w:cs="Times New Roman"/>
          <w:color w:val="000000"/>
          <w:spacing w:val="2"/>
          <w:sz w:val="26"/>
          <w:szCs w:val="26"/>
          <w:shd w:val="clear" w:color="auto" w:fill="auto"/>
          <w:lang w:val="en-US"/>
        </w:rPr>
      </w:pPr>
      <w:proofErr w:type="spellStart"/>
      <w:r w:rsidRPr="00946221">
        <w:rPr>
          <w:rFonts w:ascii="Times New Roman" w:eastAsia="Times New Roman" w:hAnsi="Times New Roman" w:cs="Times New Roman"/>
          <w:color w:val="000000"/>
          <w:spacing w:val="2"/>
          <w:sz w:val="26"/>
          <w:szCs w:val="26"/>
          <w:shd w:val="clear" w:color="auto" w:fill="auto"/>
          <w:lang w:val="en-US"/>
        </w:rPr>
        <w:t>Giá</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trả</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bằng</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hoặc</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thấp</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hơn</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g</w:t>
      </w:r>
      <w:r w:rsidRPr="00946221">
        <w:rPr>
          <w:rFonts w:ascii="Times New Roman" w:eastAsia="Times New Roman" w:hAnsi="Times New Roman" w:cs="Times New Roman"/>
          <w:color w:val="000000"/>
          <w:spacing w:val="2"/>
          <w:sz w:val="26"/>
          <w:szCs w:val="26"/>
          <w:shd w:val="clear" w:color="auto" w:fill="auto"/>
          <w:lang w:val="en-US"/>
        </w:rPr>
        <w:t>iá</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khởi</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điểm</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giá</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trả</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cao</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hơn</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giá</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khởi</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điểm</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nhưng</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phần</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cao</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hơn</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không</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là</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bội</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số</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của</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z w:val="26"/>
          <w:szCs w:val="26"/>
          <w:shd w:val="clear" w:color="auto" w:fill="auto"/>
          <w:lang w:val="en-US"/>
        </w:rPr>
        <w:t>mức</w:t>
      </w:r>
      <w:proofErr w:type="spellEnd"/>
      <w:r w:rsidRPr="00946221">
        <w:rPr>
          <w:rFonts w:ascii="Times New Roman" w:eastAsia="Times New Roman" w:hAnsi="Times New Roman" w:cs="Times New Roman"/>
          <w:color w:val="000000"/>
          <w:sz w:val="26"/>
          <w:szCs w:val="26"/>
          <w:shd w:val="clear" w:color="auto" w:fill="auto"/>
          <w:lang w:val="en-US"/>
        </w:rPr>
        <w:t xml:space="preserve"> </w:t>
      </w:r>
      <w:proofErr w:type="spellStart"/>
      <w:r w:rsidRPr="00946221">
        <w:rPr>
          <w:rFonts w:ascii="Times New Roman" w:eastAsia="Times New Roman" w:hAnsi="Times New Roman" w:cs="Times New Roman"/>
          <w:color w:val="000000"/>
          <w:sz w:val="26"/>
          <w:szCs w:val="26"/>
          <w:shd w:val="clear" w:color="auto" w:fill="auto"/>
          <w:lang w:val="en-US"/>
        </w:rPr>
        <w:t>tối</w:t>
      </w:r>
      <w:proofErr w:type="spellEnd"/>
      <w:r w:rsidRPr="00946221">
        <w:rPr>
          <w:rFonts w:ascii="Times New Roman" w:eastAsia="Times New Roman" w:hAnsi="Times New Roman" w:cs="Times New Roman"/>
          <w:color w:val="000000"/>
          <w:sz w:val="26"/>
          <w:szCs w:val="26"/>
          <w:shd w:val="clear" w:color="auto" w:fill="auto"/>
          <w:lang w:val="en-US"/>
        </w:rPr>
        <w:t xml:space="preserve"> </w:t>
      </w:r>
      <w:proofErr w:type="spellStart"/>
      <w:r w:rsidRPr="00946221">
        <w:rPr>
          <w:rFonts w:ascii="Times New Roman" w:eastAsia="Times New Roman" w:hAnsi="Times New Roman" w:cs="Times New Roman"/>
          <w:color w:val="000000"/>
          <w:sz w:val="26"/>
          <w:szCs w:val="26"/>
          <w:shd w:val="clear" w:color="auto" w:fill="auto"/>
          <w:lang w:val="en-US"/>
        </w:rPr>
        <w:t>thiểu</w:t>
      </w:r>
      <w:proofErr w:type="spellEnd"/>
      <w:r w:rsidRPr="00946221">
        <w:rPr>
          <w:rFonts w:ascii="Times New Roman" w:eastAsia="Times New Roman" w:hAnsi="Times New Roman" w:cs="Times New Roman"/>
          <w:color w:val="000000"/>
          <w:sz w:val="26"/>
          <w:szCs w:val="26"/>
          <w:shd w:val="clear" w:color="auto" w:fill="auto"/>
          <w:lang w:val="en-US"/>
        </w:rPr>
        <w:t xml:space="preserve"> </w:t>
      </w:r>
      <w:proofErr w:type="spellStart"/>
      <w:r w:rsidRPr="00946221">
        <w:rPr>
          <w:rFonts w:ascii="Times New Roman" w:eastAsia="Times New Roman" w:hAnsi="Times New Roman" w:cs="Times New Roman"/>
          <w:color w:val="000000"/>
          <w:sz w:val="26"/>
          <w:szCs w:val="26"/>
          <w:shd w:val="clear" w:color="auto" w:fill="auto"/>
          <w:lang w:val="en-US"/>
        </w:rPr>
        <w:t>của</w:t>
      </w:r>
      <w:proofErr w:type="spellEnd"/>
      <w:r w:rsidRPr="00946221">
        <w:rPr>
          <w:rFonts w:ascii="Times New Roman" w:eastAsia="Times New Roman" w:hAnsi="Times New Roman" w:cs="Times New Roman"/>
          <w:color w:val="000000"/>
          <w:sz w:val="26"/>
          <w:szCs w:val="26"/>
          <w:shd w:val="clear" w:color="auto" w:fill="auto"/>
          <w:lang w:val="en-US"/>
        </w:rPr>
        <w:t xml:space="preserve"> </w:t>
      </w:r>
      <w:proofErr w:type="spellStart"/>
      <w:r w:rsidRPr="00946221">
        <w:rPr>
          <w:rFonts w:ascii="Times New Roman" w:eastAsia="Times New Roman" w:hAnsi="Times New Roman" w:cs="Times New Roman"/>
          <w:color w:val="000000"/>
          <w:sz w:val="26"/>
          <w:szCs w:val="26"/>
          <w:shd w:val="clear" w:color="auto" w:fill="auto"/>
          <w:lang w:val="en-US"/>
        </w:rPr>
        <w:t>bước</w:t>
      </w:r>
      <w:proofErr w:type="spellEnd"/>
      <w:r w:rsidRPr="00946221">
        <w:rPr>
          <w:rFonts w:ascii="Times New Roman" w:eastAsia="Times New Roman" w:hAnsi="Times New Roman" w:cs="Times New Roman"/>
          <w:color w:val="000000"/>
          <w:sz w:val="26"/>
          <w:szCs w:val="26"/>
          <w:shd w:val="clear" w:color="auto" w:fill="auto"/>
          <w:lang w:val="en-US"/>
        </w:rPr>
        <w:t xml:space="preserve"> </w:t>
      </w:r>
      <w:proofErr w:type="spellStart"/>
      <w:r w:rsidRPr="00946221">
        <w:rPr>
          <w:rFonts w:ascii="Times New Roman" w:eastAsia="Times New Roman" w:hAnsi="Times New Roman" w:cs="Times New Roman"/>
          <w:color w:val="000000"/>
          <w:sz w:val="26"/>
          <w:szCs w:val="26"/>
          <w:shd w:val="clear" w:color="auto" w:fill="auto"/>
          <w:lang w:val="en-US"/>
        </w:rPr>
        <w:t>giá</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r w:rsidR="0073145C" w:rsidRPr="00946221">
        <w:rPr>
          <w:rFonts w:ascii="Times New Roman" w:eastAsia="Times New Roman" w:hAnsi="Times New Roman" w:cs="Times New Roman"/>
          <w:color w:val="000000"/>
          <w:spacing w:val="2"/>
          <w:sz w:val="26"/>
          <w:szCs w:val="26"/>
          <w:shd w:val="clear" w:color="auto" w:fill="auto"/>
          <w:lang w:val="en-US"/>
        </w:rPr>
        <w:t xml:space="preserve">(1.000.000đ) </w:t>
      </w:r>
      <w:proofErr w:type="spellStart"/>
      <w:r w:rsidR="0073145C" w:rsidRPr="00946221">
        <w:rPr>
          <w:rFonts w:ascii="Times New Roman" w:eastAsia="Times New Roman" w:hAnsi="Times New Roman" w:cs="Times New Roman"/>
          <w:color w:val="000000"/>
          <w:spacing w:val="2"/>
          <w:sz w:val="26"/>
          <w:szCs w:val="26"/>
          <w:shd w:val="clear" w:color="auto" w:fill="auto"/>
          <w:lang w:val="en-US"/>
        </w:rPr>
        <w:t>đều</w:t>
      </w:r>
      <w:proofErr w:type="spellEnd"/>
      <w:r w:rsidR="0073145C"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là</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giá</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trả</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là</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không</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hợp</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lệ</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người</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tham</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gia</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đấu</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giá</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bị</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truất</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quyền</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tham</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gia</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đấu</w:t>
      </w:r>
      <w:proofErr w:type="spellEnd"/>
      <w:r w:rsidRPr="00946221">
        <w:rPr>
          <w:rFonts w:ascii="Times New Roman" w:eastAsia="Times New Roman" w:hAnsi="Times New Roman" w:cs="Times New Roman"/>
          <w:color w:val="000000"/>
          <w:spacing w:val="2"/>
          <w:sz w:val="26"/>
          <w:szCs w:val="26"/>
          <w:shd w:val="clear" w:color="auto" w:fill="auto"/>
          <w:lang w:val="en-US"/>
        </w:rPr>
        <w:t xml:space="preserve"> </w:t>
      </w:r>
      <w:proofErr w:type="spellStart"/>
      <w:r w:rsidRPr="00946221">
        <w:rPr>
          <w:rFonts w:ascii="Times New Roman" w:eastAsia="Times New Roman" w:hAnsi="Times New Roman" w:cs="Times New Roman"/>
          <w:color w:val="000000"/>
          <w:spacing w:val="2"/>
          <w:sz w:val="26"/>
          <w:szCs w:val="26"/>
          <w:shd w:val="clear" w:color="auto" w:fill="auto"/>
          <w:lang w:val="en-US"/>
        </w:rPr>
        <w:t>giá</w:t>
      </w:r>
      <w:proofErr w:type="spellEnd"/>
      <w:r w:rsidRPr="00946221">
        <w:rPr>
          <w:rFonts w:ascii="Times New Roman" w:eastAsia="Times New Roman" w:hAnsi="Times New Roman" w:cs="Times New Roman"/>
          <w:color w:val="000000"/>
          <w:spacing w:val="2"/>
          <w:sz w:val="26"/>
          <w:szCs w:val="26"/>
          <w:shd w:val="clear" w:color="auto" w:fill="auto"/>
          <w:lang w:val="en-US"/>
        </w:rPr>
        <w:t>.</w:t>
      </w:r>
    </w:p>
    <w:p w14:paraId="7A7E37CC" w14:textId="02C8FD02" w:rsidR="00877F71" w:rsidRPr="00946221" w:rsidRDefault="0073145C" w:rsidP="00946221">
      <w:pPr>
        <w:pStyle w:val="Bodytext21"/>
        <w:shd w:val="clear" w:color="auto" w:fill="auto"/>
        <w:spacing w:before="60" w:line="240" w:lineRule="auto"/>
        <w:ind w:firstLine="709"/>
        <w:jc w:val="both"/>
        <w:rPr>
          <w:rFonts w:ascii="Times New Roman" w:eastAsia="Times New Roman" w:hAnsi="Times New Roman" w:cs="Times New Roman"/>
          <w:color w:val="000000"/>
          <w:sz w:val="26"/>
          <w:szCs w:val="26"/>
          <w:shd w:val="clear" w:color="auto" w:fill="auto"/>
          <w:lang w:val="en-US"/>
        </w:rPr>
      </w:pPr>
      <w:proofErr w:type="spellStart"/>
      <w:r w:rsidRPr="00946221">
        <w:rPr>
          <w:rFonts w:ascii="Times New Roman" w:eastAsia="Times New Roman" w:hAnsi="Times New Roman" w:cs="Times New Roman"/>
          <w:color w:val="000000"/>
          <w:sz w:val="26"/>
          <w:szCs w:val="26"/>
          <w:shd w:val="clear" w:color="auto" w:fill="auto"/>
          <w:lang w:val="en-US"/>
        </w:rPr>
        <w:t>G</w:t>
      </w:r>
      <w:r w:rsidR="00877F71" w:rsidRPr="00946221">
        <w:rPr>
          <w:rFonts w:ascii="Times New Roman" w:eastAsia="Times New Roman" w:hAnsi="Times New Roman" w:cs="Times New Roman"/>
          <w:color w:val="000000"/>
          <w:sz w:val="26"/>
          <w:szCs w:val="26"/>
          <w:shd w:val="clear" w:color="auto" w:fill="auto"/>
          <w:lang w:val="en-US"/>
        </w:rPr>
        <w:t>iá</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trả</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bằng</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số</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và</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chữ</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không</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thống</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nhất</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với</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nhau</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thì</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lấy</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giá</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trả</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bằng</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chữ</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làm</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giá</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trả</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của</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phiếu</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trả</w:t>
      </w:r>
      <w:proofErr w:type="spellEnd"/>
      <w:r w:rsidR="00877F71" w:rsidRPr="00946221">
        <w:rPr>
          <w:rFonts w:ascii="Times New Roman" w:eastAsia="Times New Roman" w:hAnsi="Times New Roman" w:cs="Times New Roman"/>
          <w:color w:val="000000"/>
          <w:sz w:val="26"/>
          <w:szCs w:val="26"/>
          <w:shd w:val="clear" w:color="auto" w:fill="auto"/>
          <w:lang w:val="en-US"/>
        </w:rPr>
        <w:t xml:space="preserve"> </w:t>
      </w:r>
      <w:proofErr w:type="spellStart"/>
      <w:r w:rsidR="00877F71" w:rsidRPr="00946221">
        <w:rPr>
          <w:rFonts w:ascii="Times New Roman" w:eastAsia="Times New Roman" w:hAnsi="Times New Roman" w:cs="Times New Roman"/>
          <w:color w:val="000000"/>
          <w:sz w:val="26"/>
          <w:szCs w:val="26"/>
          <w:shd w:val="clear" w:color="auto" w:fill="auto"/>
          <w:lang w:val="en-US"/>
        </w:rPr>
        <w:t>giá</w:t>
      </w:r>
      <w:proofErr w:type="spellEnd"/>
      <w:r w:rsidR="00877F71" w:rsidRPr="00946221">
        <w:rPr>
          <w:rFonts w:ascii="Times New Roman" w:eastAsia="Times New Roman" w:hAnsi="Times New Roman" w:cs="Times New Roman"/>
          <w:color w:val="000000"/>
          <w:sz w:val="26"/>
          <w:szCs w:val="26"/>
          <w:shd w:val="clear" w:color="auto" w:fill="auto"/>
          <w:lang w:val="en-US"/>
        </w:rPr>
        <w:t>.</w:t>
      </w:r>
    </w:p>
    <w:p w14:paraId="561F09E1" w14:textId="667327C5" w:rsidR="00877F71" w:rsidRPr="00946221" w:rsidRDefault="00877F71" w:rsidP="00946221">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color w:val="000000"/>
          <w:sz w:val="26"/>
          <w:szCs w:val="26"/>
          <w:shd w:val="clear" w:color="auto" w:fill="auto"/>
          <w:lang w:val="en-US"/>
        </w:rPr>
      </w:pPr>
      <w:proofErr w:type="spellStart"/>
      <w:r w:rsidRPr="00946221">
        <w:rPr>
          <w:rFonts w:ascii="Times New Roman" w:eastAsia="Times New Roman" w:hAnsi="Times New Roman" w:cs="Times New Roman"/>
          <w:b/>
          <w:color w:val="000000"/>
          <w:sz w:val="26"/>
          <w:szCs w:val="26"/>
          <w:shd w:val="clear" w:color="auto" w:fill="auto"/>
          <w:lang w:val="en-US"/>
        </w:rPr>
        <w:t>Phiếu</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trả</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giá</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hợp</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lệ</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và</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không</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hợp</w:t>
      </w:r>
      <w:proofErr w:type="spellEnd"/>
      <w:r w:rsidRPr="00946221">
        <w:rPr>
          <w:rFonts w:ascii="Times New Roman" w:eastAsia="Times New Roman" w:hAnsi="Times New Roman" w:cs="Times New Roman"/>
          <w:b/>
          <w:color w:val="000000"/>
          <w:sz w:val="26"/>
          <w:szCs w:val="26"/>
          <w:shd w:val="clear" w:color="auto" w:fill="auto"/>
          <w:lang w:val="en-US"/>
        </w:rPr>
        <w:t xml:space="preserve"> </w:t>
      </w:r>
      <w:proofErr w:type="spellStart"/>
      <w:r w:rsidRPr="00946221">
        <w:rPr>
          <w:rFonts w:ascii="Times New Roman" w:eastAsia="Times New Roman" w:hAnsi="Times New Roman" w:cs="Times New Roman"/>
          <w:b/>
          <w:color w:val="000000"/>
          <w:sz w:val="26"/>
          <w:szCs w:val="26"/>
          <w:shd w:val="clear" w:color="auto" w:fill="auto"/>
          <w:lang w:val="en-US"/>
        </w:rPr>
        <w:t>lệ</w:t>
      </w:r>
      <w:proofErr w:type="spellEnd"/>
      <w:r w:rsidR="00846A41" w:rsidRPr="00946221">
        <w:rPr>
          <w:rFonts w:ascii="Times New Roman" w:eastAsia="Times New Roman" w:hAnsi="Times New Roman" w:cs="Times New Roman"/>
          <w:b/>
          <w:color w:val="000000"/>
          <w:sz w:val="26"/>
          <w:szCs w:val="26"/>
          <w:shd w:val="clear" w:color="auto" w:fill="auto"/>
          <w:lang w:val="en-US"/>
        </w:rPr>
        <w:t>.</w:t>
      </w:r>
    </w:p>
    <w:p w14:paraId="7FCAD24E" w14:textId="4DC80674" w:rsidR="00877F71" w:rsidRPr="00946221" w:rsidRDefault="00877F71" w:rsidP="00946221">
      <w:pPr>
        <w:tabs>
          <w:tab w:val="left" w:pos="-109"/>
        </w:tabs>
        <w:spacing w:before="60"/>
        <w:jc w:val="both"/>
        <w:rPr>
          <w:rFonts w:ascii="Times New Roman" w:hAnsi="Times New Roman"/>
          <w:sz w:val="26"/>
          <w:szCs w:val="26"/>
          <w:lang w:val="it-IT"/>
        </w:rPr>
      </w:pPr>
      <w:r w:rsidRPr="00946221">
        <w:rPr>
          <w:rFonts w:ascii="Times New Roman" w:hAnsi="Times New Roman"/>
          <w:sz w:val="26"/>
          <w:szCs w:val="26"/>
          <w:lang w:val="it-IT"/>
        </w:rPr>
        <w:tab/>
        <w:t>Phiếu trả giá hợp lệ là phiếu trả giá do Trung tâm ban hành</w:t>
      </w:r>
      <w:r w:rsidR="00846A41" w:rsidRPr="00946221">
        <w:rPr>
          <w:rFonts w:ascii="Times New Roman" w:hAnsi="Times New Roman"/>
          <w:sz w:val="26"/>
          <w:szCs w:val="26"/>
          <w:lang w:val="it-IT"/>
        </w:rPr>
        <w:t>,</w:t>
      </w:r>
      <w:r w:rsidRPr="00946221">
        <w:rPr>
          <w:rFonts w:ascii="Times New Roman" w:hAnsi="Times New Roman"/>
          <w:sz w:val="26"/>
          <w:szCs w:val="26"/>
          <w:lang w:val="it-IT"/>
        </w:rPr>
        <w:t xml:space="preserve"> có dấu treo của Trung tâm trên phiếu, phiếu được điền đầy đủ giá trả bằng số, </w:t>
      </w:r>
      <w:r w:rsidR="00B155EB" w:rsidRPr="00946221">
        <w:rPr>
          <w:rFonts w:ascii="Times New Roman" w:hAnsi="Times New Roman"/>
          <w:sz w:val="26"/>
          <w:szCs w:val="26"/>
          <w:lang w:val="it-IT"/>
        </w:rPr>
        <w:t xml:space="preserve">giá trả </w:t>
      </w:r>
      <w:r w:rsidRPr="00946221">
        <w:rPr>
          <w:rFonts w:ascii="Times New Roman" w:hAnsi="Times New Roman"/>
          <w:sz w:val="26"/>
          <w:szCs w:val="26"/>
          <w:lang w:val="it-IT"/>
        </w:rPr>
        <w:t xml:space="preserve">bằng chữ, </w:t>
      </w:r>
      <w:r w:rsidR="000F2E0F" w:rsidRPr="00946221">
        <w:rPr>
          <w:rFonts w:ascii="Times New Roman" w:hAnsi="Times New Roman"/>
          <w:sz w:val="26"/>
          <w:szCs w:val="26"/>
          <w:lang w:val="it-IT"/>
        </w:rPr>
        <w:t xml:space="preserve">đã </w:t>
      </w:r>
      <w:r w:rsidRPr="00946221">
        <w:rPr>
          <w:rFonts w:ascii="Times New Roman" w:hAnsi="Times New Roman"/>
          <w:sz w:val="26"/>
          <w:szCs w:val="26"/>
          <w:lang w:val="it-IT"/>
        </w:rPr>
        <w:t>ký và ghi rõ họ tên của người tham gia đấu giá</w:t>
      </w:r>
      <w:r w:rsidR="000F2E0F" w:rsidRPr="00946221">
        <w:rPr>
          <w:rFonts w:ascii="Times New Roman" w:hAnsi="Times New Roman"/>
          <w:sz w:val="26"/>
          <w:szCs w:val="26"/>
          <w:lang w:val="it-IT"/>
        </w:rPr>
        <w:t>; ph</w:t>
      </w:r>
      <w:r w:rsidRPr="00946221">
        <w:rPr>
          <w:rFonts w:ascii="Times New Roman" w:hAnsi="Times New Roman"/>
          <w:sz w:val="26"/>
          <w:szCs w:val="26"/>
          <w:lang w:val="it-IT"/>
        </w:rPr>
        <w:t>iếu không bị rách rời</w:t>
      </w:r>
      <w:r w:rsidR="000F2E0F" w:rsidRPr="00946221">
        <w:rPr>
          <w:rFonts w:ascii="Times New Roman" w:hAnsi="Times New Roman"/>
          <w:sz w:val="26"/>
          <w:szCs w:val="26"/>
          <w:lang w:val="it-IT"/>
        </w:rPr>
        <w:t>;</w:t>
      </w:r>
      <w:r w:rsidRPr="00946221">
        <w:rPr>
          <w:rFonts w:ascii="Times New Roman" w:hAnsi="Times New Roman"/>
          <w:sz w:val="26"/>
          <w:szCs w:val="26"/>
          <w:lang w:val="it-IT"/>
        </w:rPr>
        <w:t xml:space="preserve"> giá trả bằng số và </w:t>
      </w:r>
      <w:r w:rsidR="000F2E0F" w:rsidRPr="00946221">
        <w:rPr>
          <w:rFonts w:ascii="Times New Roman" w:hAnsi="Times New Roman"/>
          <w:sz w:val="26"/>
          <w:szCs w:val="26"/>
          <w:lang w:val="it-IT"/>
        </w:rPr>
        <w:t xml:space="preserve">bằng </w:t>
      </w:r>
      <w:r w:rsidRPr="00946221">
        <w:rPr>
          <w:rFonts w:ascii="Times New Roman" w:hAnsi="Times New Roman"/>
          <w:sz w:val="26"/>
          <w:szCs w:val="26"/>
          <w:lang w:val="it-IT"/>
        </w:rPr>
        <w:t>chữ phải đọc được có nghĩa Tiếng Việt</w:t>
      </w:r>
      <w:r w:rsidR="000F2E0F" w:rsidRPr="00946221">
        <w:rPr>
          <w:rFonts w:ascii="Times New Roman" w:hAnsi="Times New Roman"/>
          <w:sz w:val="26"/>
          <w:szCs w:val="26"/>
          <w:lang w:val="it-IT"/>
        </w:rPr>
        <w:t>;</w:t>
      </w:r>
      <w:r w:rsidRPr="00946221">
        <w:rPr>
          <w:rFonts w:ascii="Times New Roman" w:hAnsi="Times New Roman"/>
          <w:sz w:val="26"/>
          <w:szCs w:val="26"/>
          <w:lang w:val="it-IT"/>
        </w:rPr>
        <w:t xml:space="preserve"> có giá trả hợp lệ</w:t>
      </w:r>
      <w:r w:rsidR="000F2E0F" w:rsidRPr="00946221">
        <w:rPr>
          <w:rFonts w:ascii="Times New Roman" w:hAnsi="Times New Roman"/>
          <w:sz w:val="26"/>
          <w:szCs w:val="26"/>
          <w:lang w:val="it-IT"/>
        </w:rPr>
        <w:t>;</w:t>
      </w:r>
      <w:r w:rsidRPr="00946221">
        <w:rPr>
          <w:rFonts w:ascii="Times New Roman" w:hAnsi="Times New Roman"/>
          <w:sz w:val="26"/>
          <w:szCs w:val="26"/>
          <w:lang w:val="it-IT"/>
        </w:rPr>
        <w:t xml:space="preserve"> không viết bằng bút </w:t>
      </w:r>
      <w:r w:rsidR="000F2E0F" w:rsidRPr="00946221">
        <w:rPr>
          <w:rFonts w:ascii="Times New Roman" w:hAnsi="Times New Roman"/>
          <w:sz w:val="26"/>
          <w:szCs w:val="26"/>
          <w:lang w:val="it-IT"/>
        </w:rPr>
        <w:t xml:space="preserve">có </w:t>
      </w:r>
      <w:r w:rsidRPr="00946221">
        <w:rPr>
          <w:rFonts w:ascii="Times New Roman" w:hAnsi="Times New Roman"/>
          <w:sz w:val="26"/>
          <w:szCs w:val="26"/>
          <w:lang w:val="it-IT"/>
        </w:rPr>
        <w:t>mực màu đỏ</w:t>
      </w:r>
      <w:r w:rsidR="000F2E0F" w:rsidRPr="00946221">
        <w:rPr>
          <w:rFonts w:ascii="Times New Roman" w:hAnsi="Times New Roman"/>
          <w:sz w:val="26"/>
          <w:szCs w:val="26"/>
          <w:lang w:val="it-IT"/>
        </w:rPr>
        <w:t xml:space="preserve">; </w:t>
      </w:r>
      <w:r w:rsidRPr="00946221">
        <w:rPr>
          <w:rFonts w:ascii="Times New Roman" w:hAnsi="Times New Roman"/>
          <w:sz w:val="26"/>
          <w:szCs w:val="26"/>
          <w:lang w:val="it-IT"/>
        </w:rPr>
        <w:t xml:space="preserve">được bỏ vào thùng phiếu đúng thời gian quy định. </w:t>
      </w:r>
    </w:p>
    <w:p w14:paraId="5B40B762" w14:textId="4B6C3FA3" w:rsidR="00877F71" w:rsidRPr="00946221" w:rsidRDefault="00877F71" w:rsidP="00946221">
      <w:pPr>
        <w:tabs>
          <w:tab w:val="left" w:pos="-109"/>
        </w:tabs>
        <w:spacing w:before="60"/>
        <w:ind w:firstLine="709"/>
        <w:jc w:val="both"/>
        <w:rPr>
          <w:rFonts w:ascii="Times New Roman" w:hAnsi="Times New Roman"/>
          <w:spacing w:val="-4"/>
          <w:sz w:val="26"/>
          <w:szCs w:val="26"/>
          <w:lang w:val="vi-VN"/>
        </w:rPr>
      </w:pPr>
      <w:r w:rsidRPr="00946221">
        <w:rPr>
          <w:rFonts w:ascii="Times New Roman" w:hAnsi="Times New Roman"/>
          <w:sz w:val="26"/>
          <w:szCs w:val="26"/>
          <w:lang w:val="it-IT"/>
        </w:rPr>
        <w:t>Phiếu trả giá không đáp ứng đầy đủ các yêu cầu trên là phiếu trả giá không hợp lệ.</w:t>
      </w:r>
      <w:r w:rsidR="000F2E0F" w:rsidRPr="00946221">
        <w:rPr>
          <w:rFonts w:ascii="Times New Roman" w:hAnsi="Times New Roman"/>
          <w:sz w:val="26"/>
          <w:szCs w:val="26"/>
          <w:lang w:val="it-IT"/>
        </w:rPr>
        <w:t xml:space="preserve"> </w:t>
      </w:r>
      <w:r w:rsidRPr="00946221">
        <w:rPr>
          <w:rFonts w:ascii="Times New Roman" w:hAnsi="Times New Roman"/>
          <w:spacing w:val="-4"/>
          <w:sz w:val="26"/>
          <w:szCs w:val="26"/>
          <w:lang w:val="it-IT"/>
        </w:rPr>
        <w:t>Chỉ có phiếu trả giá hợp lệ mới được xét giá trúng đấu giá.</w:t>
      </w:r>
    </w:p>
    <w:p w14:paraId="5CC810CD" w14:textId="50E6886B" w:rsidR="00877F71" w:rsidRPr="00946221" w:rsidRDefault="00877F71" w:rsidP="00946221">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sz w:val="26"/>
          <w:szCs w:val="26"/>
          <w:shd w:val="clear" w:color="auto" w:fill="auto"/>
        </w:rPr>
      </w:pPr>
      <w:r w:rsidRPr="00946221">
        <w:rPr>
          <w:rFonts w:ascii="Times New Roman" w:eastAsia="Times New Roman" w:hAnsi="Times New Roman" w:cs="Times New Roman"/>
          <w:b/>
          <w:color w:val="000000"/>
          <w:sz w:val="26"/>
          <w:szCs w:val="26"/>
          <w:shd w:val="clear" w:color="auto" w:fill="auto"/>
        </w:rPr>
        <w:t>Xác định người trúng đấu giá</w:t>
      </w:r>
      <w:r w:rsidR="00846A41" w:rsidRPr="00946221">
        <w:rPr>
          <w:rFonts w:ascii="Times New Roman" w:eastAsia="Times New Roman" w:hAnsi="Times New Roman" w:cs="Times New Roman"/>
          <w:b/>
          <w:color w:val="000000"/>
          <w:sz w:val="26"/>
          <w:szCs w:val="26"/>
          <w:shd w:val="clear" w:color="auto" w:fill="auto"/>
          <w:lang w:val="en-US"/>
        </w:rPr>
        <w:t>.</w:t>
      </w:r>
    </w:p>
    <w:p w14:paraId="6A9E54AB" w14:textId="77777777" w:rsidR="00B06D66" w:rsidRPr="00946221" w:rsidRDefault="00877F71" w:rsidP="00946221">
      <w:pPr>
        <w:spacing w:before="60"/>
        <w:ind w:firstLine="630"/>
        <w:jc w:val="both"/>
        <w:rPr>
          <w:rFonts w:ascii="Times New Roman" w:hAnsi="Times New Roman"/>
          <w:sz w:val="26"/>
          <w:szCs w:val="26"/>
          <w:lang w:val="x-none" w:eastAsia="x-none"/>
        </w:rPr>
      </w:pPr>
      <w:r w:rsidRPr="00946221">
        <w:rPr>
          <w:rFonts w:ascii="Times New Roman" w:hAnsi="Times New Roman"/>
          <w:color w:val="000000"/>
          <w:sz w:val="26"/>
          <w:szCs w:val="26"/>
        </w:rPr>
        <w:tab/>
      </w:r>
      <w:proofErr w:type="spellStart"/>
      <w:r w:rsidR="00B06D66" w:rsidRPr="00946221">
        <w:rPr>
          <w:rFonts w:ascii="Times New Roman" w:hAnsi="Times New Roman"/>
          <w:sz w:val="26"/>
          <w:szCs w:val="26"/>
          <w:lang w:val="x-none" w:eastAsia="x-none"/>
        </w:rPr>
        <w:t>Đấu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viên</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điều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hành</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phiên</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đấu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công</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bố</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người</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có</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phiếu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trả</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cao</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nhất</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là</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người</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trúng</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đấu</w:t>
      </w:r>
      <w:proofErr w:type="spellEnd"/>
      <w:r w:rsidR="00B06D66" w:rsidRPr="00946221">
        <w:rPr>
          <w:rFonts w:ascii="Times New Roman" w:hAnsi="Times New Roman"/>
          <w:sz w:val="26"/>
          <w:szCs w:val="26"/>
          <w:lang w:val="x-none" w:eastAsia="x-none"/>
        </w:rPr>
        <w:t xml:space="preserve"> </w:t>
      </w:r>
      <w:proofErr w:type="spellStart"/>
      <w:r w:rsidR="00B06D66" w:rsidRPr="00946221">
        <w:rPr>
          <w:rFonts w:ascii="Times New Roman" w:hAnsi="Times New Roman"/>
          <w:sz w:val="26"/>
          <w:szCs w:val="26"/>
          <w:lang w:val="x-none" w:eastAsia="x-none"/>
        </w:rPr>
        <w:t>giá</w:t>
      </w:r>
      <w:proofErr w:type="spellEnd"/>
      <w:r w:rsidR="00B06D66" w:rsidRPr="00946221">
        <w:rPr>
          <w:rFonts w:ascii="Times New Roman" w:hAnsi="Times New Roman"/>
          <w:sz w:val="26"/>
          <w:szCs w:val="26"/>
          <w:lang w:val="x-none" w:eastAsia="x-none"/>
        </w:rPr>
        <w:t>.</w:t>
      </w:r>
    </w:p>
    <w:p w14:paraId="295F9D6A" w14:textId="57232213" w:rsidR="000F2E0F" w:rsidRPr="00946221" w:rsidRDefault="00B06D66" w:rsidP="00946221">
      <w:pPr>
        <w:tabs>
          <w:tab w:val="left" w:pos="-109"/>
          <w:tab w:val="left" w:pos="567"/>
        </w:tabs>
        <w:spacing w:before="60"/>
        <w:ind w:firstLine="706"/>
        <w:jc w:val="both"/>
        <w:rPr>
          <w:rFonts w:ascii="Times New Roman" w:hAnsi="Times New Roman"/>
          <w:color w:val="000000"/>
          <w:spacing w:val="-4"/>
          <w:sz w:val="26"/>
          <w:szCs w:val="26"/>
          <w:lang w:val="it-IT"/>
        </w:rPr>
      </w:pPr>
      <w:r w:rsidRPr="00946221">
        <w:rPr>
          <w:rFonts w:ascii="Times New Roman" w:hAnsi="Times New Roman"/>
          <w:sz w:val="26"/>
          <w:szCs w:val="26"/>
          <w:lang w:val="x-none" w:eastAsia="x-none"/>
        </w:rPr>
        <w:t xml:space="preserve">Trường </w:t>
      </w:r>
      <w:proofErr w:type="spellStart"/>
      <w:r w:rsidRPr="00946221">
        <w:rPr>
          <w:rFonts w:ascii="Times New Roman" w:hAnsi="Times New Roman"/>
          <w:sz w:val="26"/>
          <w:szCs w:val="26"/>
          <w:lang w:val="x-none" w:eastAsia="x-none"/>
        </w:rPr>
        <w:t>hợp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từ</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hai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trở</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ngay</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sau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các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tổ</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giữa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những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cùng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để</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chọn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ra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trúng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quyết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định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hình</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trực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nói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hoặc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bằng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bỏ</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phiếu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trực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trong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số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những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tục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tổ</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là</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trúng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hơn</w:t>
      </w:r>
      <w:proofErr w:type="spellEnd"/>
      <w:r w:rsidRPr="00946221">
        <w:rPr>
          <w:rFonts w:ascii="Times New Roman" w:hAnsi="Times New Roman"/>
          <w:sz w:val="26"/>
          <w:szCs w:val="26"/>
          <w:lang w:val="x-none" w:eastAsia="x-none"/>
        </w:rPr>
        <w:t>. </w:t>
      </w:r>
      <w:proofErr w:type="spellStart"/>
      <w:r w:rsidRPr="00946221">
        <w:rPr>
          <w:rFonts w:ascii="Times New Roman" w:hAnsi="Times New Roman"/>
          <w:sz w:val="26"/>
          <w:szCs w:val="26"/>
          <w:lang w:val="x-none" w:eastAsia="x-none"/>
        </w:rPr>
        <w:t>Nếu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có</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trả</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cao</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nhất</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không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đồng</w:t>
      </w:r>
      <w:proofErr w:type="spellEnd"/>
      <w:r w:rsidRPr="00946221">
        <w:rPr>
          <w:rFonts w:ascii="Times New Roman" w:hAnsi="Times New Roman"/>
          <w:sz w:val="26"/>
          <w:szCs w:val="26"/>
          <w:lang w:val="x-none" w:eastAsia="x-none"/>
        </w:rPr>
        <w:t xml:space="preserve"> ý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tiếp</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thì</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viên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tổ</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chức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bốc</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thăm</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để</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chọn</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ra</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người</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trúng</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đấu</w:t>
      </w:r>
      <w:proofErr w:type="spellEnd"/>
      <w:r w:rsidRPr="00946221">
        <w:rPr>
          <w:rFonts w:ascii="Times New Roman" w:hAnsi="Times New Roman"/>
          <w:sz w:val="26"/>
          <w:szCs w:val="26"/>
          <w:lang w:val="x-none" w:eastAsia="x-none"/>
        </w:rPr>
        <w:t xml:space="preserve"> </w:t>
      </w:r>
      <w:proofErr w:type="spellStart"/>
      <w:r w:rsidRPr="00946221">
        <w:rPr>
          <w:rFonts w:ascii="Times New Roman" w:hAnsi="Times New Roman"/>
          <w:sz w:val="26"/>
          <w:szCs w:val="26"/>
          <w:lang w:val="x-none" w:eastAsia="x-none"/>
        </w:rPr>
        <w:t>giá</w:t>
      </w:r>
      <w:proofErr w:type="spellEnd"/>
      <w:r w:rsidRPr="00946221">
        <w:rPr>
          <w:rFonts w:ascii="Times New Roman" w:hAnsi="Times New Roman"/>
          <w:sz w:val="26"/>
          <w:szCs w:val="26"/>
          <w:lang w:val="x-none" w:eastAsia="x-none"/>
        </w:rPr>
        <w:t>.</w:t>
      </w:r>
    </w:p>
    <w:p w14:paraId="169DD6A1" w14:textId="7EE9F052" w:rsidR="005D43A1" w:rsidRPr="00946221" w:rsidRDefault="005D43A1" w:rsidP="00946221">
      <w:pPr>
        <w:tabs>
          <w:tab w:val="left" w:pos="540"/>
        </w:tabs>
        <w:spacing w:before="60"/>
        <w:jc w:val="both"/>
        <w:rPr>
          <w:rFonts w:ascii="Times New Roman" w:hAnsi="Times New Roman"/>
          <w:color w:val="000000"/>
          <w:sz w:val="26"/>
          <w:szCs w:val="26"/>
        </w:rPr>
      </w:pPr>
      <w:r w:rsidRPr="00946221">
        <w:rPr>
          <w:rFonts w:ascii="Times New Roman" w:hAnsi="Times New Roman"/>
          <w:b/>
          <w:bCs/>
          <w:color w:val="000000"/>
          <w:sz w:val="26"/>
          <w:szCs w:val="26"/>
          <w:lang w:val="vi-VN"/>
        </w:rPr>
        <w:t xml:space="preserve">Điều </w:t>
      </w:r>
      <w:r w:rsidR="00074E2F" w:rsidRPr="00946221">
        <w:rPr>
          <w:rFonts w:ascii="Times New Roman" w:hAnsi="Times New Roman"/>
          <w:b/>
          <w:bCs/>
          <w:color w:val="000000"/>
          <w:sz w:val="26"/>
          <w:szCs w:val="26"/>
        </w:rPr>
        <w:t>1</w:t>
      </w:r>
      <w:r w:rsidR="00B06D66" w:rsidRPr="00946221">
        <w:rPr>
          <w:rFonts w:ascii="Times New Roman" w:hAnsi="Times New Roman"/>
          <w:b/>
          <w:bCs/>
          <w:color w:val="000000"/>
          <w:sz w:val="26"/>
          <w:szCs w:val="26"/>
        </w:rPr>
        <w:t>0</w:t>
      </w:r>
      <w:r w:rsidR="00074E2F" w:rsidRPr="00946221">
        <w:rPr>
          <w:rFonts w:ascii="Times New Roman" w:hAnsi="Times New Roman"/>
          <w:b/>
          <w:bCs/>
          <w:color w:val="000000"/>
          <w:sz w:val="26"/>
          <w:szCs w:val="26"/>
        </w:rPr>
        <w:t>:</w:t>
      </w:r>
      <w:r w:rsidRPr="00946221">
        <w:rPr>
          <w:rFonts w:ascii="Times New Roman" w:hAnsi="Times New Roman"/>
          <w:b/>
          <w:bCs/>
          <w:color w:val="000000"/>
          <w:sz w:val="26"/>
          <w:szCs w:val="26"/>
          <w:lang w:val="vi-VN"/>
        </w:rPr>
        <w:t xml:space="preserve"> Từ chối kết quả trúng đấu giá. </w:t>
      </w:r>
    </w:p>
    <w:p w14:paraId="403F8D2B" w14:textId="77777777" w:rsidR="005D43A1" w:rsidRPr="00946221" w:rsidRDefault="005D43A1" w:rsidP="00946221">
      <w:pPr>
        <w:spacing w:before="60"/>
        <w:ind w:firstLine="720"/>
        <w:jc w:val="both"/>
        <w:rPr>
          <w:rFonts w:ascii="Times New Roman" w:hAnsi="Times New Roman"/>
          <w:color w:val="000000"/>
          <w:sz w:val="26"/>
          <w:szCs w:val="26"/>
          <w:lang w:val="vi-VN"/>
        </w:rPr>
      </w:pPr>
      <w:r w:rsidRPr="00946221">
        <w:rPr>
          <w:rFonts w:ascii="Times New Roman" w:hAnsi="Times New Roman"/>
          <w:color w:val="000000"/>
          <w:sz w:val="26"/>
          <w:szCs w:val="26"/>
          <w:lang w:val="vi-VN"/>
        </w:rPr>
        <w:lastRenderedPageBreak/>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5994A0D" w14:textId="0EE98E78" w:rsidR="005D43A1" w:rsidRDefault="005D43A1" w:rsidP="00946221">
      <w:pPr>
        <w:tabs>
          <w:tab w:val="left" w:pos="0"/>
          <w:tab w:val="left" w:pos="851"/>
          <w:tab w:val="left" w:pos="993"/>
        </w:tabs>
        <w:spacing w:before="60"/>
        <w:ind w:firstLine="720"/>
        <w:jc w:val="both"/>
        <w:rPr>
          <w:rFonts w:ascii="Times New Roman" w:hAnsi="Times New Roman"/>
          <w:color w:val="000000"/>
          <w:sz w:val="26"/>
          <w:szCs w:val="26"/>
        </w:rPr>
      </w:pPr>
      <w:r w:rsidRPr="00946221">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proofErr w:type="spellStart"/>
      <w:r w:rsidR="00074E2F" w:rsidRPr="00946221">
        <w:rPr>
          <w:rFonts w:ascii="Times New Roman" w:hAnsi="Times New Roman"/>
          <w:color w:val="000000"/>
          <w:sz w:val="26"/>
          <w:szCs w:val="26"/>
        </w:rPr>
        <w:t>cuộc</w:t>
      </w:r>
      <w:proofErr w:type="spellEnd"/>
      <w:r w:rsidRPr="00946221">
        <w:rPr>
          <w:rFonts w:ascii="Times New Roman" w:hAnsi="Times New Roman"/>
          <w:color w:val="000000"/>
          <w:sz w:val="26"/>
          <w:szCs w:val="26"/>
          <w:lang w:val="vi-VN"/>
        </w:rPr>
        <w:t xml:space="preserve"> đấu giá không thành.</w:t>
      </w:r>
    </w:p>
    <w:p w14:paraId="387481BC" w14:textId="77777777" w:rsidR="00946221" w:rsidRDefault="00946221" w:rsidP="00946221">
      <w:pPr>
        <w:tabs>
          <w:tab w:val="left" w:pos="0"/>
          <w:tab w:val="left" w:pos="851"/>
          <w:tab w:val="left" w:pos="993"/>
        </w:tabs>
        <w:spacing w:before="60"/>
        <w:ind w:firstLine="720"/>
        <w:jc w:val="both"/>
        <w:rPr>
          <w:rFonts w:ascii="Times New Roman" w:hAnsi="Times New Roman"/>
          <w:color w:val="000000"/>
          <w:sz w:val="26"/>
          <w:szCs w:val="26"/>
        </w:rPr>
      </w:pPr>
    </w:p>
    <w:p w14:paraId="2368C059" w14:textId="77777777" w:rsidR="00946221" w:rsidRPr="00946221" w:rsidRDefault="00946221" w:rsidP="00946221">
      <w:pPr>
        <w:tabs>
          <w:tab w:val="left" w:pos="0"/>
          <w:tab w:val="left" w:pos="851"/>
          <w:tab w:val="left" w:pos="993"/>
        </w:tabs>
        <w:spacing w:before="60"/>
        <w:ind w:firstLine="720"/>
        <w:jc w:val="both"/>
        <w:rPr>
          <w:rFonts w:ascii="Times New Roman" w:hAnsi="Times New Roman"/>
          <w:sz w:val="26"/>
          <w:szCs w:val="26"/>
        </w:rPr>
      </w:pPr>
    </w:p>
    <w:p w14:paraId="51D63AC6" w14:textId="1CABFE56" w:rsidR="00420CD7" w:rsidRPr="00946221" w:rsidRDefault="00420CD7" w:rsidP="00946221">
      <w:pPr>
        <w:pStyle w:val="BodyTextIndent"/>
        <w:widowControl w:val="0"/>
        <w:spacing w:before="60" w:after="0"/>
        <w:ind w:left="0"/>
        <w:jc w:val="both"/>
        <w:rPr>
          <w:rFonts w:ascii="Times New Roman" w:hAnsi="Times New Roman"/>
          <w:b/>
          <w:sz w:val="26"/>
          <w:szCs w:val="26"/>
        </w:rPr>
      </w:pPr>
      <w:proofErr w:type="spellStart"/>
      <w:r w:rsidRPr="00946221">
        <w:rPr>
          <w:rFonts w:ascii="Times New Roman" w:hAnsi="Times New Roman"/>
          <w:b/>
          <w:iCs/>
          <w:sz w:val="26"/>
          <w:szCs w:val="26"/>
          <w:lang w:val="en-US"/>
        </w:rPr>
        <w:t>Điều</w:t>
      </w:r>
      <w:proofErr w:type="spellEnd"/>
      <w:r w:rsidRPr="00946221">
        <w:rPr>
          <w:rFonts w:ascii="Times New Roman" w:hAnsi="Times New Roman"/>
          <w:b/>
          <w:iCs/>
          <w:sz w:val="26"/>
          <w:szCs w:val="26"/>
          <w:lang w:val="en-US"/>
        </w:rPr>
        <w:t xml:space="preserve"> </w:t>
      </w:r>
      <w:r w:rsidR="00074E2F" w:rsidRPr="00946221">
        <w:rPr>
          <w:rFonts w:ascii="Times New Roman" w:hAnsi="Times New Roman"/>
          <w:b/>
          <w:iCs/>
          <w:sz w:val="26"/>
          <w:szCs w:val="26"/>
          <w:lang w:val="en-US"/>
        </w:rPr>
        <w:t>1</w:t>
      </w:r>
      <w:r w:rsidR="00B06D66" w:rsidRPr="00946221">
        <w:rPr>
          <w:rFonts w:ascii="Times New Roman" w:hAnsi="Times New Roman"/>
          <w:b/>
          <w:iCs/>
          <w:sz w:val="26"/>
          <w:szCs w:val="26"/>
          <w:lang w:val="en-US"/>
        </w:rPr>
        <w:t>1</w:t>
      </w:r>
      <w:r w:rsidRPr="00946221">
        <w:rPr>
          <w:rFonts w:ascii="Times New Roman" w:hAnsi="Times New Roman"/>
          <w:b/>
          <w:iCs/>
          <w:sz w:val="26"/>
          <w:szCs w:val="26"/>
          <w:lang w:val="en-US"/>
        </w:rPr>
        <w:t xml:space="preserve">: </w:t>
      </w:r>
      <w:proofErr w:type="spellStart"/>
      <w:r w:rsidR="00B8664C" w:rsidRPr="00946221">
        <w:rPr>
          <w:rFonts w:ascii="Times New Roman" w:hAnsi="Times New Roman"/>
          <w:b/>
          <w:sz w:val="26"/>
          <w:szCs w:val="26"/>
        </w:rPr>
        <w:t>Đấu</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trong</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trường</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hợp</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chỉ</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có</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đăng</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ký</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tham</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gia</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đấu</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tham</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gia</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đấu</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trả</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một</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người</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chấp</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nhận</w:t>
      </w:r>
      <w:proofErr w:type="spellEnd"/>
      <w:r w:rsidR="00B8664C" w:rsidRPr="00946221">
        <w:rPr>
          <w:rFonts w:ascii="Times New Roman" w:hAnsi="Times New Roman"/>
          <w:b/>
          <w:sz w:val="26"/>
          <w:szCs w:val="26"/>
        </w:rPr>
        <w:t xml:space="preserve"> </w:t>
      </w:r>
      <w:proofErr w:type="spellStart"/>
      <w:r w:rsidR="00B8664C" w:rsidRPr="00946221">
        <w:rPr>
          <w:rFonts w:ascii="Times New Roman" w:hAnsi="Times New Roman"/>
          <w:b/>
          <w:sz w:val="26"/>
          <w:szCs w:val="26"/>
        </w:rPr>
        <w:t>giá</w:t>
      </w:r>
      <w:proofErr w:type="spellEnd"/>
      <w:r w:rsidR="00B8664C" w:rsidRPr="00946221">
        <w:rPr>
          <w:rFonts w:ascii="Times New Roman" w:hAnsi="Times New Roman"/>
          <w:b/>
          <w:sz w:val="26"/>
          <w:szCs w:val="26"/>
        </w:rPr>
        <w:t>.</w:t>
      </w:r>
    </w:p>
    <w:p w14:paraId="04D6E01F" w14:textId="6935B16E" w:rsidR="005D43A1" w:rsidRPr="00946221" w:rsidRDefault="005D43A1" w:rsidP="00946221">
      <w:pPr>
        <w:spacing w:before="60"/>
        <w:ind w:firstLine="720"/>
        <w:jc w:val="both"/>
        <w:rPr>
          <w:rFonts w:ascii="Times New Roman" w:hAnsi="Times New Roman"/>
          <w:sz w:val="26"/>
          <w:szCs w:val="26"/>
        </w:rPr>
      </w:pPr>
      <w:r w:rsidRPr="00946221">
        <w:rPr>
          <w:rFonts w:ascii="Times New Roman" w:hAnsi="Times New Roman"/>
          <w:sz w:val="26"/>
          <w:szCs w:val="26"/>
        </w:rPr>
        <w:t xml:space="preserve">Khi </w:t>
      </w:r>
      <w:proofErr w:type="spellStart"/>
      <w:r w:rsidRPr="00946221">
        <w:rPr>
          <w:rFonts w:ascii="Times New Roman" w:hAnsi="Times New Roman"/>
          <w:sz w:val="26"/>
          <w:szCs w:val="26"/>
        </w:rPr>
        <w:t>đã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hết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hạn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00074E2F" w:rsidRPr="00946221">
        <w:rPr>
          <w:rFonts w:ascii="Times New Roman" w:hAnsi="Times New Roman"/>
          <w:sz w:val="26"/>
          <w:szCs w:val="26"/>
        </w:rPr>
        <w:t>đấu</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giá</w:t>
      </w:r>
      <w:proofErr w:type="spellEnd"/>
      <w:r w:rsidR="00074E2F" w:rsidRPr="00946221">
        <w:rPr>
          <w:rFonts w:ascii="Times New Roman" w:hAnsi="Times New Roman"/>
          <w:sz w:val="26"/>
          <w:szCs w:val="26"/>
        </w:rPr>
        <w:t xml:space="preserve"> </w:t>
      </w:r>
      <w:proofErr w:type="spellStart"/>
      <w:r w:rsidRPr="00946221">
        <w:rPr>
          <w:rFonts w:ascii="Times New Roman" w:hAnsi="Times New Roman"/>
          <w:sz w:val="26"/>
          <w:szCs w:val="26"/>
        </w:rPr>
        <w:t>mà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đăng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dự</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dự</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hợp</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lệ</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hoặc</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nhưng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chỉ</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có</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một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trả</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cao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ít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nhất</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bằng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khởi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điểm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0073145C" w:rsidRPr="00946221">
        <w:rPr>
          <w:rFonts w:ascii="Times New Roman" w:hAnsi="Times New Roman"/>
          <w:sz w:val="26"/>
          <w:szCs w:val="26"/>
        </w:rPr>
        <w:t>phiên</w:t>
      </w:r>
      <w:proofErr w:type="spellEnd"/>
      <w:r w:rsidR="0073145C" w:rsidRPr="00946221">
        <w:rPr>
          <w:rFonts w:ascii="Times New Roman" w:hAnsi="Times New Roman"/>
          <w:sz w:val="26"/>
          <w:szCs w:val="26"/>
        </w:rPr>
        <w:t xml:space="preserve"> </w:t>
      </w:r>
      <w:proofErr w:type="spellStart"/>
      <w:r w:rsidR="0073145C" w:rsidRPr="00946221">
        <w:rPr>
          <w:rFonts w:ascii="Times New Roman" w:hAnsi="Times New Roman"/>
          <w:sz w:val="26"/>
          <w:szCs w:val="26"/>
        </w:rPr>
        <w:t>đấu</w:t>
      </w:r>
      <w:proofErr w:type="spellEnd"/>
      <w:r w:rsidR="0073145C" w:rsidRPr="00946221">
        <w:rPr>
          <w:rFonts w:ascii="Times New Roman" w:hAnsi="Times New Roman"/>
          <w:sz w:val="26"/>
          <w:szCs w:val="26"/>
        </w:rPr>
        <w:t xml:space="preserve"> </w:t>
      </w:r>
      <w:proofErr w:type="spellStart"/>
      <w:r w:rsidR="0073145C" w:rsidRPr="00946221">
        <w:rPr>
          <w:rFonts w:ascii="Times New Roman" w:hAnsi="Times New Roman"/>
          <w:sz w:val="26"/>
          <w:szCs w:val="26"/>
        </w:rPr>
        <w:t>giá</w:t>
      </w:r>
      <w:proofErr w:type="spellEnd"/>
      <w:r w:rsidR="0073145C" w:rsidRPr="00946221">
        <w:rPr>
          <w:rFonts w:ascii="Times New Roman" w:hAnsi="Times New Roman"/>
          <w:sz w:val="26"/>
          <w:szCs w:val="26"/>
        </w:rPr>
        <w:t xml:space="preserve"> </w:t>
      </w:r>
      <w:proofErr w:type="spellStart"/>
      <w:r w:rsidR="0073145C" w:rsidRPr="00946221">
        <w:rPr>
          <w:rFonts w:ascii="Times New Roman" w:hAnsi="Times New Roman"/>
          <w:sz w:val="26"/>
          <w:szCs w:val="26"/>
        </w:rPr>
        <w:t>không</w:t>
      </w:r>
      <w:proofErr w:type="spellEnd"/>
      <w:r w:rsidR="0073145C" w:rsidRPr="00946221">
        <w:rPr>
          <w:rFonts w:ascii="Times New Roman" w:hAnsi="Times New Roman"/>
          <w:sz w:val="26"/>
          <w:szCs w:val="26"/>
        </w:rPr>
        <w:t xml:space="preserve"> </w:t>
      </w:r>
      <w:proofErr w:type="spellStart"/>
      <w:r w:rsidR="0073145C" w:rsidRPr="00946221">
        <w:rPr>
          <w:rFonts w:ascii="Times New Roman" w:hAnsi="Times New Roman"/>
          <w:sz w:val="26"/>
          <w:szCs w:val="26"/>
        </w:rPr>
        <w:t>thành</w:t>
      </w:r>
      <w:proofErr w:type="spellEnd"/>
      <w:r w:rsidRPr="00946221">
        <w:rPr>
          <w:rFonts w:ascii="Times New Roman" w:hAnsi="Times New Roman"/>
          <w:sz w:val="26"/>
          <w:szCs w:val="26"/>
        </w:rPr>
        <w:t xml:space="preserve">. </w:t>
      </w:r>
    </w:p>
    <w:p w14:paraId="538E19AD" w14:textId="440B19AE" w:rsidR="00B8664C" w:rsidRPr="00946221" w:rsidRDefault="00B8664C" w:rsidP="00946221">
      <w:pPr>
        <w:widowControl w:val="0"/>
        <w:spacing w:before="60"/>
        <w:jc w:val="both"/>
        <w:rPr>
          <w:rFonts w:ascii="Times New Roman" w:hAnsi="Times New Roman"/>
          <w:b/>
          <w:bCs/>
          <w:sz w:val="26"/>
          <w:szCs w:val="26"/>
          <w:lang w:val="vi-VN"/>
        </w:rPr>
      </w:pPr>
      <w:r w:rsidRPr="00946221">
        <w:rPr>
          <w:rFonts w:ascii="Times New Roman" w:hAnsi="Times New Roman"/>
          <w:b/>
          <w:bCs/>
          <w:color w:val="000000"/>
          <w:sz w:val="26"/>
          <w:szCs w:val="26"/>
          <w:lang w:val="vi-VN"/>
        </w:rPr>
        <w:t xml:space="preserve">Điều </w:t>
      </w:r>
      <w:r w:rsidR="00074E2F" w:rsidRPr="00946221">
        <w:rPr>
          <w:rFonts w:ascii="Times New Roman" w:hAnsi="Times New Roman"/>
          <w:b/>
          <w:bCs/>
          <w:color w:val="000000"/>
          <w:sz w:val="26"/>
          <w:szCs w:val="26"/>
        </w:rPr>
        <w:t>1</w:t>
      </w:r>
      <w:r w:rsidR="00B06D66" w:rsidRPr="00946221">
        <w:rPr>
          <w:rFonts w:ascii="Times New Roman" w:hAnsi="Times New Roman"/>
          <w:b/>
          <w:bCs/>
          <w:color w:val="000000"/>
          <w:sz w:val="26"/>
          <w:szCs w:val="26"/>
        </w:rPr>
        <w:t>2</w:t>
      </w:r>
      <w:r w:rsidR="00074E2F" w:rsidRPr="00946221">
        <w:rPr>
          <w:rFonts w:ascii="Times New Roman" w:hAnsi="Times New Roman"/>
          <w:b/>
          <w:bCs/>
          <w:color w:val="000000"/>
          <w:sz w:val="26"/>
          <w:szCs w:val="26"/>
        </w:rPr>
        <w:t>:</w:t>
      </w:r>
      <w:r w:rsidRPr="00946221">
        <w:rPr>
          <w:rFonts w:ascii="Times New Roman" w:hAnsi="Times New Roman"/>
          <w:b/>
          <w:bCs/>
          <w:color w:val="000000"/>
          <w:sz w:val="26"/>
          <w:szCs w:val="26"/>
          <w:lang w:val="vi-VN"/>
        </w:rPr>
        <w:t xml:space="preserve"> </w:t>
      </w:r>
      <w:r w:rsidRPr="00946221">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946221" w:rsidRDefault="00B8664C" w:rsidP="00946221">
      <w:pPr>
        <w:widowControl w:val="0"/>
        <w:tabs>
          <w:tab w:val="left" w:pos="0"/>
        </w:tabs>
        <w:spacing w:before="60"/>
        <w:ind w:firstLine="630"/>
        <w:jc w:val="both"/>
        <w:rPr>
          <w:rFonts w:ascii="Times New Roman" w:hAnsi="Times New Roman"/>
          <w:b/>
          <w:bCs/>
          <w:sz w:val="26"/>
          <w:szCs w:val="26"/>
          <w:lang w:val="vi-VN"/>
        </w:rPr>
      </w:pPr>
      <w:r w:rsidRPr="00946221">
        <w:rPr>
          <w:rFonts w:ascii="Times New Roman" w:hAnsi="Times New Roman"/>
          <w:b/>
          <w:bCs/>
          <w:sz w:val="26"/>
          <w:szCs w:val="26"/>
          <w:lang w:val="vi-VN"/>
        </w:rPr>
        <w:t>1. Các trường hợp người tham gia đấu giá bị truất quyền tham gia đấu giá:</w:t>
      </w:r>
    </w:p>
    <w:p w14:paraId="63B61FF6" w14:textId="77777777" w:rsidR="00B8664C" w:rsidRPr="00946221" w:rsidRDefault="00B8664C" w:rsidP="00946221">
      <w:pPr>
        <w:tabs>
          <w:tab w:val="left" w:pos="0"/>
        </w:tabs>
        <w:spacing w:before="60"/>
        <w:ind w:firstLine="630"/>
        <w:jc w:val="both"/>
        <w:rPr>
          <w:rFonts w:ascii="Times New Roman" w:hAnsi="Times New Roman"/>
          <w:b/>
          <w:bCs/>
          <w:spacing w:val="-2"/>
          <w:sz w:val="26"/>
          <w:szCs w:val="26"/>
          <w:lang w:val="vi-VN"/>
        </w:rPr>
      </w:pPr>
      <w:r w:rsidRPr="00946221">
        <w:rPr>
          <w:rFonts w:ascii="Times New Roman" w:hAnsi="Times New Roman"/>
          <w:bCs/>
          <w:spacing w:val="-2"/>
          <w:sz w:val="26"/>
          <w:szCs w:val="26"/>
          <w:lang w:val="vi-VN"/>
        </w:rPr>
        <w:tab/>
        <w:t>Người tham gia đấu giá sẽ bị truất quyền tham gia đấu giá trong các trường hợp sau:</w:t>
      </w:r>
    </w:p>
    <w:p w14:paraId="22CB45E5" w14:textId="77777777" w:rsidR="00B06D66" w:rsidRPr="00946221" w:rsidRDefault="00B06D66" w:rsidP="00946221">
      <w:pPr>
        <w:pStyle w:val="BodyTextIndent3"/>
        <w:numPr>
          <w:ilvl w:val="0"/>
          <w:numId w:val="5"/>
        </w:numPr>
        <w:tabs>
          <w:tab w:val="left" w:pos="990"/>
        </w:tabs>
        <w:spacing w:before="60" w:after="0"/>
        <w:ind w:left="0" w:firstLine="630"/>
        <w:jc w:val="both"/>
        <w:rPr>
          <w:bCs/>
          <w:iCs/>
          <w:sz w:val="26"/>
          <w:szCs w:val="26"/>
          <w:lang w:val="vi-VN"/>
        </w:rPr>
      </w:pPr>
      <w:r w:rsidRPr="00946221">
        <w:rPr>
          <w:bCs/>
          <w:iCs/>
          <w:sz w:val="26"/>
          <w:szCs w:val="26"/>
        </w:rPr>
        <w:t xml:space="preserve">Thông tin </w:t>
      </w:r>
      <w:proofErr w:type="spellStart"/>
      <w:r w:rsidRPr="00946221">
        <w:rPr>
          <w:bCs/>
          <w:iCs/>
          <w:sz w:val="26"/>
          <w:szCs w:val="26"/>
        </w:rPr>
        <w:t>trên</w:t>
      </w:r>
      <w:proofErr w:type="spellEnd"/>
      <w:r w:rsidRPr="00946221">
        <w:rPr>
          <w:bCs/>
          <w:iCs/>
          <w:sz w:val="26"/>
          <w:szCs w:val="26"/>
        </w:rPr>
        <w:t xml:space="preserve"> </w:t>
      </w:r>
      <w:proofErr w:type="spellStart"/>
      <w:r w:rsidRPr="00946221">
        <w:rPr>
          <w:bCs/>
          <w:iCs/>
          <w:sz w:val="26"/>
          <w:szCs w:val="26"/>
        </w:rPr>
        <w:t>phiếu</w:t>
      </w:r>
      <w:proofErr w:type="spellEnd"/>
      <w:r w:rsidRPr="00946221">
        <w:rPr>
          <w:bCs/>
          <w:iCs/>
          <w:sz w:val="26"/>
          <w:szCs w:val="26"/>
        </w:rPr>
        <w:t xml:space="preserve"> </w:t>
      </w:r>
      <w:proofErr w:type="spellStart"/>
      <w:r w:rsidRPr="00946221">
        <w:rPr>
          <w:bCs/>
          <w:iCs/>
          <w:sz w:val="26"/>
          <w:szCs w:val="26"/>
        </w:rPr>
        <w:t>trả</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rPr>
        <w:t xml:space="preserve"> </w:t>
      </w:r>
      <w:proofErr w:type="spellStart"/>
      <w:r w:rsidRPr="00946221">
        <w:rPr>
          <w:bCs/>
          <w:iCs/>
          <w:sz w:val="26"/>
          <w:szCs w:val="26"/>
        </w:rPr>
        <w:t>không</w:t>
      </w:r>
      <w:proofErr w:type="spellEnd"/>
      <w:r w:rsidRPr="00946221">
        <w:rPr>
          <w:bCs/>
          <w:iCs/>
          <w:sz w:val="26"/>
          <w:szCs w:val="26"/>
        </w:rPr>
        <w:t xml:space="preserve"> </w:t>
      </w:r>
      <w:proofErr w:type="spellStart"/>
      <w:r w:rsidRPr="00946221">
        <w:rPr>
          <w:bCs/>
          <w:iCs/>
          <w:sz w:val="26"/>
          <w:szCs w:val="26"/>
        </w:rPr>
        <w:t>thống</w:t>
      </w:r>
      <w:proofErr w:type="spellEnd"/>
      <w:r w:rsidRPr="00946221">
        <w:rPr>
          <w:bCs/>
          <w:iCs/>
          <w:sz w:val="26"/>
          <w:szCs w:val="26"/>
        </w:rPr>
        <w:t xml:space="preserve"> </w:t>
      </w:r>
      <w:proofErr w:type="spellStart"/>
      <w:r w:rsidRPr="00946221">
        <w:rPr>
          <w:bCs/>
          <w:iCs/>
          <w:sz w:val="26"/>
          <w:szCs w:val="26"/>
        </w:rPr>
        <w:t>nhất</w:t>
      </w:r>
      <w:proofErr w:type="spellEnd"/>
      <w:r w:rsidRPr="00946221">
        <w:rPr>
          <w:bCs/>
          <w:iCs/>
          <w:sz w:val="26"/>
          <w:szCs w:val="26"/>
        </w:rPr>
        <w:t xml:space="preserve"> </w:t>
      </w:r>
      <w:proofErr w:type="spellStart"/>
      <w:r w:rsidRPr="00946221">
        <w:rPr>
          <w:bCs/>
          <w:iCs/>
          <w:sz w:val="26"/>
          <w:szCs w:val="26"/>
        </w:rPr>
        <w:t>với</w:t>
      </w:r>
      <w:proofErr w:type="spellEnd"/>
      <w:r w:rsidRPr="00946221">
        <w:rPr>
          <w:bCs/>
          <w:iCs/>
          <w:sz w:val="26"/>
          <w:szCs w:val="26"/>
        </w:rPr>
        <w:t xml:space="preserve"> </w:t>
      </w:r>
      <w:proofErr w:type="spellStart"/>
      <w:r w:rsidRPr="00946221">
        <w:rPr>
          <w:bCs/>
          <w:iCs/>
          <w:sz w:val="26"/>
          <w:szCs w:val="26"/>
        </w:rPr>
        <w:t>thông</w:t>
      </w:r>
      <w:proofErr w:type="spellEnd"/>
      <w:r w:rsidRPr="00946221">
        <w:rPr>
          <w:bCs/>
          <w:iCs/>
          <w:sz w:val="26"/>
          <w:szCs w:val="26"/>
        </w:rPr>
        <w:t xml:space="preserve"> tin </w:t>
      </w:r>
      <w:proofErr w:type="spellStart"/>
      <w:r w:rsidRPr="00946221">
        <w:rPr>
          <w:bCs/>
          <w:iCs/>
          <w:sz w:val="26"/>
          <w:szCs w:val="26"/>
        </w:rPr>
        <w:t>trên</w:t>
      </w:r>
      <w:proofErr w:type="spellEnd"/>
      <w:r w:rsidRPr="00946221">
        <w:rPr>
          <w:bCs/>
          <w:iCs/>
          <w:sz w:val="26"/>
          <w:szCs w:val="26"/>
        </w:rPr>
        <w:t xml:space="preserve"> </w:t>
      </w:r>
      <w:proofErr w:type="spellStart"/>
      <w:r w:rsidRPr="00946221">
        <w:rPr>
          <w:bCs/>
          <w:iCs/>
          <w:sz w:val="26"/>
          <w:szCs w:val="26"/>
        </w:rPr>
        <w:t>hồ</w:t>
      </w:r>
      <w:proofErr w:type="spellEnd"/>
      <w:r w:rsidRPr="00946221">
        <w:rPr>
          <w:bCs/>
          <w:iCs/>
          <w:sz w:val="26"/>
          <w:szCs w:val="26"/>
        </w:rPr>
        <w:t xml:space="preserve"> </w:t>
      </w:r>
      <w:proofErr w:type="spellStart"/>
      <w:r w:rsidRPr="00946221">
        <w:rPr>
          <w:bCs/>
          <w:iCs/>
          <w:sz w:val="26"/>
          <w:szCs w:val="26"/>
        </w:rPr>
        <w:t>sơ</w:t>
      </w:r>
      <w:proofErr w:type="spellEnd"/>
      <w:r w:rsidRPr="00946221">
        <w:rPr>
          <w:bCs/>
          <w:iCs/>
          <w:sz w:val="26"/>
          <w:szCs w:val="26"/>
        </w:rPr>
        <w:t xml:space="preserve"> </w:t>
      </w:r>
      <w:proofErr w:type="spellStart"/>
      <w:r w:rsidRPr="00946221">
        <w:rPr>
          <w:bCs/>
          <w:iCs/>
          <w:sz w:val="26"/>
          <w:szCs w:val="26"/>
        </w:rPr>
        <w:t>tham</w:t>
      </w:r>
      <w:proofErr w:type="spellEnd"/>
      <w:r w:rsidRPr="00946221">
        <w:rPr>
          <w:bCs/>
          <w:iCs/>
          <w:sz w:val="26"/>
          <w:szCs w:val="26"/>
        </w:rPr>
        <w:t xml:space="preserve"> </w:t>
      </w:r>
      <w:proofErr w:type="spellStart"/>
      <w:r w:rsidRPr="00946221">
        <w:rPr>
          <w:bCs/>
          <w:iCs/>
          <w:sz w:val="26"/>
          <w:szCs w:val="26"/>
        </w:rPr>
        <w:t>gia</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rPr>
        <w:t>.</w:t>
      </w:r>
    </w:p>
    <w:p w14:paraId="3FC7970D" w14:textId="0A380959"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Không đến tham gia </w:t>
      </w:r>
      <w:proofErr w:type="spellStart"/>
      <w:r w:rsidRPr="00946221">
        <w:rPr>
          <w:bCs/>
          <w:iCs/>
          <w:sz w:val="26"/>
          <w:szCs w:val="26"/>
        </w:rPr>
        <w:t>phiên</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00B06D66" w:rsidRPr="00946221">
        <w:rPr>
          <w:bCs/>
          <w:iCs/>
          <w:sz w:val="26"/>
          <w:szCs w:val="26"/>
        </w:rPr>
        <w:t xml:space="preserve"> (</w:t>
      </w:r>
      <w:proofErr w:type="spellStart"/>
      <w:r w:rsidR="00B06D66" w:rsidRPr="00946221">
        <w:rPr>
          <w:bCs/>
          <w:iCs/>
          <w:sz w:val="26"/>
          <w:szCs w:val="26"/>
        </w:rPr>
        <w:t>buổi</w:t>
      </w:r>
      <w:proofErr w:type="spellEnd"/>
      <w:r w:rsidR="00B06D66" w:rsidRPr="00946221">
        <w:rPr>
          <w:bCs/>
          <w:iCs/>
          <w:sz w:val="26"/>
          <w:szCs w:val="26"/>
        </w:rPr>
        <w:t xml:space="preserve"> </w:t>
      </w:r>
      <w:proofErr w:type="spellStart"/>
      <w:r w:rsidR="00B06D66" w:rsidRPr="00946221">
        <w:rPr>
          <w:bCs/>
          <w:iCs/>
          <w:sz w:val="26"/>
          <w:szCs w:val="26"/>
        </w:rPr>
        <w:t>công</w:t>
      </w:r>
      <w:proofErr w:type="spellEnd"/>
      <w:r w:rsidR="00B06D66" w:rsidRPr="00946221">
        <w:rPr>
          <w:bCs/>
          <w:iCs/>
          <w:sz w:val="26"/>
          <w:szCs w:val="26"/>
        </w:rPr>
        <w:t xml:space="preserve"> </w:t>
      </w:r>
      <w:proofErr w:type="spellStart"/>
      <w:r w:rsidR="00B06D66" w:rsidRPr="00946221">
        <w:rPr>
          <w:bCs/>
          <w:iCs/>
          <w:sz w:val="26"/>
          <w:szCs w:val="26"/>
        </w:rPr>
        <w:t>bố</w:t>
      </w:r>
      <w:proofErr w:type="spellEnd"/>
      <w:r w:rsidR="00B06D66" w:rsidRPr="00946221">
        <w:rPr>
          <w:bCs/>
          <w:iCs/>
          <w:sz w:val="26"/>
          <w:szCs w:val="26"/>
        </w:rPr>
        <w:t xml:space="preserve"> </w:t>
      </w:r>
      <w:proofErr w:type="spellStart"/>
      <w:r w:rsidR="00B06D66" w:rsidRPr="00946221">
        <w:rPr>
          <w:bCs/>
          <w:iCs/>
          <w:sz w:val="26"/>
          <w:szCs w:val="26"/>
        </w:rPr>
        <w:t>giá</w:t>
      </w:r>
      <w:proofErr w:type="spellEnd"/>
      <w:r w:rsidR="00B06D66" w:rsidRPr="00946221">
        <w:rPr>
          <w:bCs/>
          <w:iCs/>
          <w:sz w:val="26"/>
          <w:szCs w:val="26"/>
        </w:rPr>
        <w:t>)</w:t>
      </w:r>
      <w:r w:rsidRPr="00946221">
        <w:rPr>
          <w:bCs/>
          <w:iCs/>
          <w:sz w:val="26"/>
          <w:szCs w:val="26"/>
          <w:lang w:val="vi-VN"/>
        </w:rPr>
        <w:t>.</w:t>
      </w:r>
    </w:p>
    <w:p w14:paraId="66FAAE3A"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Không nộp phiếu trả giá đúng thời gian quy định.</w:t>
      </w:r>
    </w:p>
    <w:p w14:paraId="638974B8" w14:textId="632AC335" w:rsidR="0073145C" w:rsidRPr="00946221" w:rsidRDefault="0073145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rPr>
        <w:t xml:space="preserve">Phong </w:t>
      </w:r>
      <w:proofErr w:type="spellStart"/>
      <w:r w:rsidRPr="00946221">
        <w:rPr>
          <w:bCs/>
          <w:iCs/>
          <w:sz w:val="26"/>
          <w:szCs w:val="26"/>
        </w:rPr>
        <w:t>bì</w:t>
      </w:r>
      <w:proofErr w:type="spellEnd"/>
      <w:r w:rsidRPr="00946221">
        <w:rPr>
          <w:bCs/>
          <w:iCs/>
          <w:sz w:val="26"/>
          <w:szCs w:val="26"/>
        </w:rPr>
        <w:t xml:space="preserve"> </w:t>
      </w:r>
      <w:proofErr w:type="spellStart"/>
      <w:r w:rsidRPr="00946221">
        <w:rPr>
          <w:bCs/>
          <w:iCs/>
          <w:sz w:val="26"/>
          <w:szCs w:val="26"/>
        </w:rPr>
        <w:t>chứa</w:t>
      </w:r>
      <w:proofErr w:type="spellEnd"/>
      <w:r w:rsidRPr="00946221">
        <w:rPr>
          <w:bCs/>
          <w:iCs/>
          <w:sz w:val="26"/>
          <w:szCs w:val="26"/>
        </w:rPr>
        <w:t xml:space="preserve"> </w:t>
      </w:r>
      <w:proofErr w:type="spellStart"/>
      <w:r w:rsidRPr="00946221">
        <w:rPr>
          <w:bCs/>
          <w:iCs/>
          <w:sz w:val="26"/>
          <w:szCs w:val="26"/>
        </w:rPr>
        <w:t>phiếu</w:t>
      </w:r>
      <w:proofErr w:type="spellEnd"/>
      <w:r w:rsidRPr="00946221">
        <w:rPr>
          <w:bCs/>
          <w:iCs/>
          <w:sz w:val="26"/>
          <w:szCs w:val="26"/>
        </w:rPr>
        <w:t xml:space="preserve"> </w:t>
      </w:r>
      <w:proofErr w:type="spellStart"/>
      <w:r w:rsidRPr="00946221">
        <w:rPr>
          <w:bCs/>
          <w:iCs/>
          <w:sz w:val="26"/>
          <w:szCs w:val="26"/>
        </w:rPr>
        <w:t>trả</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rPr>
        <w:t xml:space="preserve"> </w:t>
      </w:r>
      <w:proofErr w:type="spellStart"/>
      <w:r w:rsidRPr="00946221">
        <w:rPr>
          <w:bCs/>
          <w:iCs/>
          <w:sz w:val="26"/>
          <w:szCs w:val="26"/>
        </w:rPr>
        <w:t>không</w:t>
      </w:r>
      <w:proofErr w:type="spellEnd"/>
      <w:r w:rsidRPr="00946221">
        <w:rPr>
          <w:bCs/>
          <w:iCs/>
          <w:sz w:val="26"/>
          <w:szCs w:val="26"/>
        </w:rPr>
        <w:t xml:space="preserve"> </w:t>
      </w:r>
      <w:proofErr w:type="spellStart"/>
      <w:r w:rsidRPr="00946221">
        <w:rPr>
          <w:bCs/>
          <w:iCs/>
          <w:sz w:val="26"/>
          <w:szCs w:val="26"/>
        </w:rPr>
        <w:t>đúng</w:t>
      </w:r>
      <w:proofErr w:type="spellEnd"/>
      <w:r w:rsidRPr="00946221">
        <w:rPr>
          <w:bCs/>
          <w:iCs/>
          <w:sz w:val="26"/>
          <w:szCs w:val="26"/>
        </w:rPr>
        <w:t xml:space="preserve"> </w:t>
      </w:r>
      <w:proofErr w:type="spellStart"/>
      <w:r w:rsidRPr="00946221">
        <w:rPr>
          <w:bCs/>
          <w:iCs/>
          <w:sz w:val="26"/>
          <w:szCs w:val="26"/>
        </w:rPr>
        <w:t>quy</w:t>
      </w:r>
      <w:proofErr w:type="spellEnd"/>
      <w:r w:rsidRPr="00946221">
        <w:rPr>
          <w:bCs/>
          <w:iCs/>
          <w:sz w:val="26"/>
          <w:szCs w:val="26"/>
        </w:rPr>
        <w:t xml:space="preserve"> </w:t>
      </w:r>
      <w:proofErr w:type="spellStart"/>
      <w:r w:rsidRPr="00946221">
        <w:rPr>
          <w:bCs/>
          <w:iCs/>
          <w:sz w:val="26"/>
          <w:szCs w:val="26"/>
        </w:rPr>
        <w:t>định</w:t>
      </w:r>
      <w:proofErr w:type="spellEnd"/>
      <w:r w:rsidRPr="00946221">
        <w:rPr>
          <w:bCs/>
          <w:iCs/>
          <w:sz w:val="26"/>
          <w:szCs w:val="26"/>
        </w:rPr>
        <w:t>.</w:t>
      </w:r>
    </w:p>
    <w:p w14:paraId="39FAE57A" w14:textId="6C65F3A3"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Phiếu trả giá không hợp lệ</w:t>
      </w:r>
      <w:r w:rsidR="005D43A1" w:rsidRPr="00946221">
        <w:rPr>
          <w:bCs/>
          <w:iCs/>
          <w:sz w:val="26"/>
          <w:szCs w:val="26"/>
        </w:rPr>
        <w:t xml:space="preserve">, </w:t>
      </w:r>
      <w:proofErr w:type="spellStart"/>
      <w:r w:rsidR="005D43A1" w:rsidRPr="00946221">
        <w:rPr>
          <w:bCs/>
          <w:iCs/>
          <w:sz w:val="26"/>
          <w:szCs w:val="26"/>
        </w:rPr>
        <w:t>giá</w:t>
      </w:r>
      <w:proofErr w:type="spellEnd"/>
      <w:r w:rsidR="005D43A1" w:rsidRPr="00946221">
        <w:rPr>
          <w:bCs/>
          <w:iCs/>
          <w:sz w:val="26"/>
          <w:szCs w:val="26"/>
        </w:rPr>
        <w:t xml:space="preserve"> </w:t>
      </w:r>
      <w:proofErr w:type="spellStart"/>
      <w:r w:rsidR="005D43A1" w:rsidRPr="00946221">
        <w:rPr>
          <w:bCs/>
          <w:iCs/>
          <w:sz w:val="26"/>
          <w:szCs w:val="26"/>
        </w:rPr>
        <w:t>trả</w:t>
      </w:r>
      <w:proofErr w:type="spellEnd"/>
      <w:r w:rsidR="005D43A1" w:rsidRPr="00946221">
        <w:rPr>
          <w:bCs/>
          <w:iCs/>
          <w:sz w:val="26"/>
          <w:szCs w:val="26"/>
        </w:rPr>
        <w:t xml:space="preserve"> </w:t>
      </w:r>
      <w:proofErr w:type="spellStart"/>
      <w:r w:rsidR="005D43A1" w:rsidRPr="00946221">
        <w:rPr>
          <w:bCs/>
          <w:iCs/>
          <w:sz w:val="26"/>
          <w:szCs w:val="26"/>
        </w:rPr>
        <w:t>không</w:t>
      </w:r>
      <w:proofErr w:type="spellEnd"/>
      <w:r w:rsidR="005D43A1" w:rsidRPr="00946221">
        <w:rPr>
          <w:bCs/>
          <w:iCs/>
          <w:sz w:val="26"/>
          <w:szCs w:val="26"/>
        </w:rPr>
        <w:t xml:space="preserve"> </w:t>
      </w:r>
      <w:proofErr w:type="spellStart"/>
      <w:r w:rsidR="005D43A1" w:rsidRPr="00946221">
        <w:rPr>
          <w:bCs/>
          <w:iCs/>
          <w:sz w:val="26"/>
          <w:szCs w:val="26"/>
        </w:rPr>
        <w:t>hợp</w:t>
      </w:r>
      <w:proofErr w:type="spellEnd"/>
      <w:r w:rsidR="005D43A1" w:rsidRPr="00946221">
        <w:rPr>
          <w:bCs/>
          <w:iCs/>
          <w:sz w:val="26"/>
          <w:szCs w:val="26"/>
        </w:rPr>
        <w:t xml:space="preserve"> </w:t>
      </w:r>
      <w:proofErr w:type="spellStart"/>
      <w:r w:rsidR="005D43A1" w:rsidRPr="00946221">
        <w:rPr>
          <w:bCs/>
          <w:iCs/>
          <w:sz w:val="26"/>
          <w:szCs w:val="26"/>
        </w:rPr>
        <w:t>lệ</w:t>
      </w:r>
      <w:proofErr w:type="spellEnd"/>
      <w:r w:rsidRPr="00946221">
        <w:rPr>
          <w:bCs/>
          <w:iCs/>
          <w:sz w:val="26"/>
          <w:szCs w:val="26"/>
          <w:lang w:val="vi-VN"/>
        </w:rPr>
        <w:t>.</w:t>
      </w:r>
    </w:p>
    <w:p w14:paraId="2D32E376"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Gây rối, mất trật tự tại </w:t>
      </w:r>
      <w:proofErr w:type="spellStart"/>
      <w:r w:rsidRPr="00946221">
        <w:rPr>
          <w:bCs/>
          <w:iCs/>
          <w:sz w:val="26"/>
          <w:szCs w:val="26"/>
        </w:rPr>
        <w:t>phiên</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lang w:val="vi-VN"/>
        </w:rPr>
        <w:t>.</w:t>
      </w:r>
    </w:p>
    <w:p w14:paraId="144CEB1B"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Không tuân theo sự hướng dẫn của đấu giá viên tại </w:t>
      </w:r>
      <w:proofErr w:type="spellStart"/>
      <w:r w:rsidRPr="00946221">
        <w:rPr>
          <w:bCs/>
          <w:iCs/>
          <w:sz w:val="26"/>
          <w:szCs w:val="26"/>
        </w:rPr>
        <w:t>phiên</w:t>
      </w:r>
      <w:proofErr w:type="spellEnd"/>
      <w:r w:rsidRPr="00946221">
        <w:rPr>
          <w:bCs/>
          <w:iCs/>
          <w:sz w:val="26"/>
          <w:szCs w:val="26"/>
        </w:rPr>
        <w:t xml:space="preserve"> </w:t>
      </w:r>
      <w:proofErr w:type="spellStart"/>
      <w:r w:rsidRPr="00946221">
        <w:rPr>
          <w:bCs/>
          <w:iCs/>
          <w:sz w:val="26"/>
          <w:szCs w:val="26"/>
        </w:rPr>
        <w:t>đấu</w:t>
      </w:r>
      <w:proofErr w:type="spellEnd"/>
      <w:r w:rsidRPr="00946221">
        <w:rPr>
          <w:bCs/>
          <w:iCs/>
          <w:sz w:val="26"/>
          <w:szCs w:val="26"/>
        </w:rPr>
        <w:t xml:space="preserve"> </w:t>
      </w:r>
      <w:proofErr w:type="spellStart"/>
      <w:r w:rsidRPr="00946221">
        <w:rPr>
          <w:bCs/>
          <w:iCs/>
          <w:sz w:val="26"/>
          <w:szCs w:val="26"/>
        </w:rPr>
        <w:t>giá</w:t>
      </w:r>
      <w:proofErr w:type="spellEnd"/>
      <w:r w:rsidRPr="00946221">
        <w:rPr>
          <w:bCs/>
          <w:iCs/>
          <w:sz w:val="26"/>
          <w:szCs w:val="26"/>
          <w:lang w:val="vi-VN"/>
        </w:rPr>
        <w:t>.</w:t>
      </w:r>
    </w:p>
    <w:p w14:paraId="65E417FD" w14:textId="77777777" w:rsidR="00B8664C" w:rsidRPr="00946221" w:rsidRDefault="00B8664C" w:rsidP="00946221">
      <w:pPr>
        <w:pStyle w:val="BodyTextIndent3"/>
        <w:numPr>
          <w:ilvl w:val="0"/>
          <w:numId w:val="5"/>
        </w:numPr>
        <w:tabs>
          <w:tab w:val="left" w:pos="990"/>
        </w:tabs>
        <w:spacing w:before="60" w:after="0"/>
        <w:ind w:left="357" w:firstLine="273"/>
        <w:jc w:val="both"/>
        <w:rPr>
          <w:bCs/>
          <w:iCs/>
          <w:sz w:val="26"/>
          <w:szCs w:val="26"/>
          <w:lang w:val="vi-VN"/>
        </w:rPr>
      </w:pPr>
      <w:r w:rsidRPr="00946221">
        <w:rPr>
          <w:bCs/>
          <w:iCs/>
          <w:sz w:val="26"/>
          <w:szCs w:val="26"/>
          <w:lang w:val="vi-VN"/>
        </w:rPr>
        <w:t xml:space="preserve">Vi phạm các quy định tại </w:t>
      </w:r>
      <w:r w:rsidRPr="00946221">
        <w:rPr>
          <w:sz w:val="26"/>
          <w:szCs w:val="26"/>
          <w:lang w:val="vi-VN"/>
        </w:rPr>
        <w:t>khoản 2 Điều này.</w:t>
      </w:r>
    </w:p>
    <w:p w14:paraId="7A79330D" w14:textId="77777777" w:rsidR="00B8664C" w:rsidRPr="00946221" w:rsidRDefault="00B8664C" w:rsidP="00946221">
      <w:pPr>
        <w:tabs>
          <w:tab w:val="left" w:pos="540"/>
        </w:tabs>
        <w:spacing w:before="60"/>
        <w:ind w:firstLine="630"/>
        <w:jc w:val="both"/>
        <w:rPr>
          <w:rFonts w:ascii="Times New Roman" w:hAnsi="Times New Roman"/>
          <w:b/>
          <w:bCs/>
          <w:sz w:val="26"/>
          <w:szCs w:val="26"/>
          <w:lang w:val="vi-VN"/>
        </w:rPr>
      </w:pPr>
      <w:r w:rsidRPr="00946221">
        <w:rPr>
          <w:rFonts w:ascii="Times New Roman" w:hAnsi="Times New Roman"/>
          <w:b/>
          <w:bCs/>
          <w:sz w:val="26"/>
          <w:szCs w:val="26"/>
          <w:lang w:val="vi-VN"/>
        </w:rPr>
        <w:t>2. Các trường hợp người tham gia đấu giá không được nhận lại tiền đặt trước:</w:t>
      </w:r>
    </w:p>
    <w:p w14:paraId="16A87A61" w14:textId="275940E8" w:rsidR="00B8664C" w:rsidRPr="00946221" w:rsidRDefault="00074E2F" w:rsidP="00946221">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946221">
        <w:rPr>
          <w:rFonts w:ascii="Times New Roman" w:hAnsi="Times New Roman"/>
          <w:sz w:val="26"/>
          <w:szCs w:val="26"/>
        </w:rPr>
        <w:t xml:space="preserve">  </w:t>
      </w:r>
      <w:r w:rsidR="00B8664C" w:rsidRPr="00946221">
        <w:rPr>
          <w:rFonts w:ascii="Times New Roman" w:hAnsi="Times New Roman"/>
          <w:sz w:val="26"/>
          <w:szCs w:val="26"/>
          <w:lang w:val="vi-VN"/>
        </w:rPr>
        <w:t xml:space="preserve">Đã nộp tiền đặt trước nhưng không tham gia phiên đấu giá </w:t>
      </w:r>
      <w:r w:rsidR="00B06D66" w:rsidRPr="00946221">
        <w:rPr>
          <w:rFonts w:ascii="Times New Roman" w:hAnsi="Times New Roman"/>
          <w:sz w:val="26"/>
          <w:szCs w:val="26"/>
        </w:rPr>
        <w:t>(</w:t>
      </w:r>
      <w:proofErr w:type="spellStart"/>
      <w:r w:rsidR="00B06D66" w:rsidRPr="00946221">
        <w:rPr>
          <w:rFonts w:ascii="Times New Roman" w:hAnsi="Times New Roman"/>
          <w:sz w:val="26"/>
          <w:szCs w:val="26"/>
        </w:rPr>
        <w:t>buổi</w:t>
      </w:r>
      <w:proofErr w:type="spellEnd"/>
      <w:r w:rsidR="00B06D66" w:rsidRPr="00946221">
        <w:rPr>
          <w:rFonts w:ascii="Times New Roman" w:hAnsi="Times New Roman"/>
          <w:sz w:val="26"/>
          <w:szCs w:val="26"/>
        </w:rPr>
        <w:t xml:space="preserve"> </w:t>
      </w:r>
      <w:proofErr w:type="spellStart"/>
      <w:r w:rsidR="00B06D66" w:rsidRPr="00946221">
        <w:rPr>
          <w:rFonts w:ascii="Times New Roman" w:hAnsi="Times New Roman"/>
          <w:sz w:val="26"/>
          <w:szCs w:val="26"/>
        </w:rPr>
        <w:t>công</w:t>
      </w:r>
      <w:proofErr w:type="spellEnd"/>
      <w:r w:rsidR="00B06D66" w:rsidRPr="00946221">
        <w:rPr>
          <w:rFonts w:ascii="Times New Roman" w:hAnsi="Times New Roman"/>
          <w:sz w:val="26"/>
          <w:szCs w:val="26"/>
        </w:rPr>
        <w:t xml:space="preserve"> </w:t>
      </w:r>
      <w:proofErr w:type="spellStart"/>
      <w:r w:rsidR="00B06D66" w:rsidRPr="00946221">
        <w:rPr>
          <w:rFonts w:ascii="Times New Roman" w:hAnsi="Times New Roman"/>
          <w:sz w:val="26"/>
          <w:szCs w:val="26"/>
        </w:rPr>
        <w:t>bố</w:t>
      </w:r>
      <w:proofErr w:type="spellEnd"/>
      <w:r w:rsidR="00B06D66" w:rsidRPr="00946221">
        <w:rPr>
          <w:rFonts w:ascii="Times New Roman" w:hAnsi="Times New Roman"/>
          <w:sz w:val="26"/>
          <w:szCs w:val="26"/>
        </w:rPr>
        <w:t xml:space="preserve"> </w:t>
      </w:r>
      <w:proofErr w:type="spellStart"/>
      <w:r w:rsidR="00B06D66" w:rsidRPr="00946221">
        <w:rPr>
          <w:rFonts w:ascii="Times New Roman" w:hAnsi="Times New Roman"/>
          <w:sz w:val="26"/>
          <w:szCs w:val="26"/>
        </w:rPr>
        <w:t>giá</w:t>
      </w:r>
      <w:proofErr w:type="spellEnd"/>
      <w:r w:rsidR="00B06D66" w:rsidRPr="00946221">
        <w:rPr>
          <w:rFonts w:ascii="Times New Roman" w:hAnsi="Times New Roman"/>
          <w:sz w:val="26"/>
          <w:szCs w:val="26"/>
        </w:rPr>
        <w:t xml:space="preserve">) </w:t>
      </w:r>
      <w:r w:rsidR="00B8664C" w:rsidRPr="00946221">
        <w:rPr>
          <w:rFonts w:ascii="Times New Roman" w:hAnsi="Times New Roman"/>
          <w:sz w:val="26"/>
          <w:szCs w:val="26"/>
          <w:lang w:val="vi-VN"/>
        </w:rPr>
        <w:t>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rPr>
        <w:t xml:space="preserve">  </w:t>
      </w:r>
      <w:r w:rsidR="00B8664C" w:rsidRPr="00946221">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946221">
        <w:rPr>
          <w:rFonts w:ascii="Times New Roman" w:hAnsi="Times New Roman"/>
          <w:sz w:val="26"/>
          <w:szCs w:val="26"/>
          <w:lang w:val="pt-BR"/>
        </w:rPr>
        <w:t>Cụ thể như sau:</w:t>
      </w:r>
    </w:p>
    <w:p w14:paraId="309C9C2C"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lastRenderedPageBreak/>
        <w:t xml:space="preserve">+ </w:t>
      </w:r>
      <w:r w:rsidRPr="00946221">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946221" w:rsidRDefault="00B8664C" w:rsidP="00946221">
      <w:pPr>
        <w:spacing w:before="60"/>
        <w:ind w:left="900" w:hanging="270"/>
        <w:jc w:val="both"/>
        <w:rPr>
          <w:rFonts w:ascii="Times New Roman" w:hAnsi="Times New Roman"/>
          <w:sz w:val="26"/>
          <w:szCs w:val="26"/>
          <w:lang w:val="pt-BR"/>
        </w:rPr>
      </w:pPr>
      <w:r w:rsidRPr="00946221">
        <w:rPr>
          <w:rFonts w:ascii="Times New Roman" w:hAnsi="Times New Roman"/>
          <w:sz w:val="26"/>
          <w:szCs w:val="26"/>
          <w:lang w:val="pt-BR"/>
        </w:rPr>
        <w:t xml:space="preserve">+ </w:t>
      </w:r>
      <w:r w:rsidRPr="00946221">
        <w:rPr>
          <w:rFonts w:ascii="Times New Roman" w:hAnsi="Times New Roman"/>
          <w:sz w:val="26"/>
          <w:szCs w:val="26"/>
          <w:lang w:val="pt-BR"/>
        </w:rPr>
        <w:tab/>
        <w:t>Các hành vi bị nghiêm cấm khác theo quy định của luật có liên quan.</w:t>
      </w:r>
    </w:p>
    <w:p w14:paraId="5FC76037" w14:textId="3FFE029E"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Rút lại giá đã trả theo quy định tại Điều 50 Luật Đấu giá tài sản.</w:t>
      </w:r>
    </w:p>
    <w:p w14:paraId="1839EA02" w14:textId="36C6274E" w:rsidR="00B8664C" w:rsidRPr="00946221" w:rsidRDefault="00074E2F" w:rsidP="00946221">
      <w:pPr>
        <w:numPr>
          <w:ilvl w:val="0"/>
          <w:numId w:val="5"/>
        </w:numPr>
        <w:tabs>
          <w:tab w:val="clear" w:pos="3210"/>
          <w:tab w:val="num" w:pos="284"/>
        </w:tabs>
        <w:spacing w:before="60"/>
        <w:ind w:left="0" w:firstLine="630"/>
        <w:jc w:val="both"/>
        <w:rPr>
          <w:rFonts w:ascii="Times New Roman" w:hAnsi="Times New Roman"/>
          <w:sz w:val="26"/>
          <w:szCs w:val="26"/>
          <w:lang w:val="pt-BR"/>
        </w:rPr>
      </w:pPr>
      <w:r w:rsidRPr="00946221">
        <w:rPr>
          <w:rFonts w:ascii="Times New Roman" w:hAnsi="Times New Roman"/>
          <w:sz w:val="26"/>
          <w:szCs w:val="26"/>
          <w:lang w:val="pt-BR"/>
        </w:rPr>
        <w:t xml:space="preserve">  </w:t>
      </w:r>
      <w:r w:rsidR="00B8664C" w:rsidRPr="00946221">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946221" w:rsidRDefault="00B8664C" w:rsidP="00946221">
      <w:pPr>
        <w:spacing w:before="60"/>
        <w:ind w:firstLine="630"/>
        <w:jc w:val="both"/>
        <w:rPr>
          <w:rFonts w:ascii="Times New Roman" w:hAnsi="Times New Roman"/>
          <w:sz w:val="26"/>
          <w:szCs w:val="26"/>
          <w:lang w:val="vi-VN"/>
        </w:rPr>
      </w:pPr>
      <w:r w:rsidRPr="00946221">
        <w:rPr>
          <w:rFonts w:ascii="Times New Roman" w:hAnsi="Times New Roman"/>
          <w:sz w:val="26"/>
          <w:szCs w:val="26"/>
          <w:lang w:val="vi-VN"/>
        </w:rPr>
        <w:t xml:space="preserve">Tiền đặt trước của </w:t>
      </w:r>
      <w:proofErr w:type="spellStart"/>
      <w:r w:rsidR="00074E2F" w:rsidRPr="00946221">
        <w:rPr>
          <w:rFonts w:ascii="Times New Roman" w:hAnsi="Times New Roman"/>
          <w:sz w:val="26"/>
          <w:szCs w:val="26"/>
        </w:rPr>
        <w:t>những</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người</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tham</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gia</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đấu</w:t>
      </w:r>
      <w:proofErr w:type="spellEnd"/>
      <w:r w:rsidR="00074E2F" w:rsidRPr="00946221">
        <w:rPr>
          <w:rFonts w:ascii="Times New Roman" w:hAnsi="Times New Roman"/>
          <w:sz w:val="26"/>
          <w:szCs w:val="26"/>
        </w:rPr>
        <w:t xml:space="preserve"> </w:t>
      </w:r>
      <w:proofErr w:type="spellStart"/>
      <w:r w:rsidR="00074E2F" w:rsidRPr="00946221">
        <w:rPr>
          <w:rFonts w:ascii="Times New Roman" w:hAnsi="Times New Roman"/>
          <w:sz w:val="26"/>
          <w:szCs w:val="26"/>
        </w:rPr>
        <w:t>giá</w:t>
      </w:r>
      <w:proofErr w:type="spellEnd"/>
      <w:r w:rsidRPr="00946221">
        <w:rPr>
          <w:rFonts w:ascii="Times New Roman" w:hAnsi="Times New Roman"/>
          <w:sz w:val="26"/>
          <w:szCs w:val="26"/>
          <w:lang w:val="vi-VN"/>
        </w:rPr>
        <w:t xml:space="preserve"> trong các trường hợp không được nhận lại tiền đặt trước nói trên thuộc về </w:t>
      </w:r>
      <w:r w:rsidR="00074E2F" w:rsidRPr="00946221">
        <w:rPr>
          <w:rFonts w:ascii="Times New Roman" w:hAnsi="Times New Roman"/>
          <w:sz w:val="26"/>
          <w:szCs w:val="26"/>
          <w:lang w:val="pt-BR"/>
        </w:rPr>
        <w:t>N</w:t>
      </w:r>
      <w:r w:rsidRPr="00946221">
        <w:rPr>
          <w:rFonts w:ascii="Times New Roman" w:hAnsi="Times New Roman"/>
          <w:sz w:val="26"/>
          <w:szCs w:val="26"/>
          <w:lang w:val="pt-BR"/>
        </w:rPr>
        <w:t>gười có tài sản đấu giá</w:t>
      </w:r>
      <w:r w:rsidRPr="00946221">
        <w:rPr>
          <w:rFonts w:ascii="Times New Roman" w:hAnsi="Times New Roman"/>
          <w:sz w:val="26"/>
          <w:szCs w:val="26"/>
          <w:lang w:val="vi-VN"/>
        </w:rPr>
        <w:t>.</w:t>
      </w:r>
    </w:p>
    <w:p w14:paraId="3B10CAAA" w14:textId="2B6EFA03" w:rsidR="00B8664C" w:rsidRPr="00946221" w:rsidRDefault="00B8664C" w:rsidP="00946221">
      <w:pPr>
        <w:pStyle w:val="ListParagraph"/>
        <w:tabs>
          <w:tab w:val="left" w:pos="426"/>
        </w:tabs>
        <w:spacing w:before="60"/>
        <w:ind w:left="0"/>
        <w:contextualSpacing w:val="0"/>
        <w:jc w:val="both"/>
        <w:rPr>
          <w:rFonts w:ascii="Times New Roman" w:hAnsi="Times New Roman"/>
          <w:b/>
          <w:color w:val="000000"/>
          <w:sz w:val="26"/>
          <w:szCs w:val="26"/>
        </w:rPr>
      </w:pPr>
      <w:proofErr w:type="spellStart"/>
      <w:r w:rsidRPr="00946221">
        <w:rPr>
          <w:rFonts w:ascii="Times New Roman" w:hAnsi="Times New Roman"/>
          <w:b/>
          <w:color w:val="000000"/>
          <w:sz w:val="26"/>
          <w:szCs w:val="26"/>
        </w:rPr>
        <w:t>Điều</w:t>
      </w:r>
      <w:proofErr w:type="spellEnd"/>
      <w:r w:rsidRPr="00946221">
        <w:rPr>
          <w:rFonts w:ascii="Times New Roman" w:hAnsi="Times New Roman"/>
          <w:b/>
          <w:color w:val="000000"/>
          <w:sz w:val="26"/>
          <w:szCs w:val="26"/>
        </w:rPr>
        <w:t xml:space="preserve"> </w:t>
      </w:r>
      <w:r w:rsidR="00074E2F" w:rsidRPr="00946221">
        <w:rPr>
          <w:rFonts w:ascii="Times New Roman" w:hAnsi="Times New Roman"/>
          <w:b/>
          <w:color w:val="000000"/>
          <w:sz w:val="26"/>
          <w:szCs w:val="26"/>
        </w:rPr>
        <w:t>14:</w:t>
      </w:r>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Biên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bản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đấu</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chuyển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hồ</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sơ</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phiên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đấu</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hợp</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đồng</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mua</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bán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tài</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sản</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đấu</w:t>
      </w:r>
      <w:proofErr w:type="spellEnd"/>
      <w:r w:rsidRPr="00946221">
        <w:rPr>
          <w:rFonts w:ascii="Times New Roman" w:hAnsi="Times New Roman"/>
          <w:b/>
          <w:color w:val="000000"/>
          <w:sz w:val="26"/>
          <w:szCs w:val="26"/>
        </w:rPr>
        <w:t xml:space="preserve"> </w:t>
      </w:r>
      <w:proofErr w:type="spellStart"/>
      <w:r w:rsidRPr="00946221">
        <w:rPr>
          <w:rFonts w:ascii="Times New Roman" w:hAnsi="Times New Roman"/>
          <w:b/>
          <w:color w:val="000000"/>
          <w:sz w:val="26"/>
          <w:szCs w:val="26"/>
        </w:rPr>
        <w:t>giá</w:t>
      </w:r>
      <w:proofErr w:type="spellEnd"/>
      <w:r w:rsidRPr="00946221">
        <w:rPr>
          <w:rFonts w:ascii="Times New Roman" w:hAnsi="Times New Roman"/>
          <w:b/>
          <w:color w:val="000000"/>
          <w:sz w:val="26"/>
          <w:szCs w:val="26"/>
        </w:rPr>
        <w:t>.</w:t>
      </w:r>
    </w:p>
    <w:p w14:paraId="0E3BB9A6" w14:textId="13FEE14B" w:rsidR="00B8664C" w:rsidRPr="00946221" w:rsidRDefault="00B8664C" w:rsidP="00946221">
      <w:pPr>
        <w:pStyle w:val="ListParagraph"/>
        <w:tabs>
          <w:tab w:val="left" w:pos="426"/>
        </w:tabs>
        <w:spacing w:before="60"/>
        <w:ind w:left="0" w:firstLine="630"/>
        <w:contextualSpacing w:val="0"/>
        <w:jc w:val="both"/>
        <w:rPr>
          <w:rFonts w:ascii="Times New Roman" w:hAnsi="Times New Roman"/>
          <w:b/>
          <w:bCs/>
          <w:color w:val="000000"/>
          <w:sz w:val="26"/>
          <w:szCs w:val="26"/>
          <w:lang w:val="pt-BR"/>
        </w:rPr>
      </w:pPr>
      <w:r w:rsidRPr="00946221">
        <w:rPr>
          <w:rFonts w:ascii="Times New Roman" w:hAnsi="Times New Roman"/>
          <w:b/>
          <w:color w:val="000000"/>
          <w:sz w:val="26"/>
          <w:szCs w:val="26"/>
          <w:lang w:val="pt-BR"/>
        </w:rPr>
        <w:t xml:space="preserve">1. </w:t>
      </w:r>
      <w:r w:rsidRPr="00946221">
        <w:rPr>
          <w:rFonts w:ascii="Times New Roman" w:hAnsi="Times New Roman"/>
          <w:b/>
          <w:bCs/>
          <w:color w:val="000000"/>
          <w:sz w:val="26"/>
          <w:szCs w:val="26"/>
          <w:lang w:val="pt-BR"/>
        </w:rPr>
        <w:t>Biên bản đấu giá</w:t>
      </w:r>
      <w:r w:rsidR="00074E2F" w:rsidRPr="00946221">
        <w:rPr>
          <w:rFonts w:ascii="Times New Roman" w:hAnsi="Times New Roman"/>
          <w:b/>
          <w:bCs/>
          <w:color w:val="000000"/>
          <w:sz w:val="26"/>
          <w:szCs w:val="26"/>
          <w:lang w:val="pt-BR"/>
        </w:rPr>
        <w:t>.</w:t>
      </w:r>
    </w:p>
    <w:p w14:paraId="244DC4BC" w14:textId="1A967100" w:rsidR="00B8664C" w:rsidRPr="00946221" w:rsidRDefault="00B8664C" w:rsidP="00946221">
      <w:pPr>
        <w:pStyle w:val="ListParagraph"/>
        <w:tabs>
          <w:tab w:val="left" w:pos="426"/>
        </w:tabs>
        <w:spacing w:before="60"/>
        <w:ind w:left="0" w:firstLine="630"/>
        <w:contextualSpacing w:val="0"/>
        <w:jc w:val="both"/>
        <w:rPr>
          <w:rFonts w:ascii="Times New Roman" w:hAnsi="Times New Roman"/>
          <w:color w:val="000000"/>
          <w:sz w:val="26"/>
          <w:szCs w:val="26"/>
          <w:lang w:val="pt-BR"/>
        </w:rPr>
      </w:pPr>
      <w:r w:rsidRPr="00946221">
        <w:rPr>
          <w:rFonts w:ascii="Times New Roman" w:hAnsi="Times New Roman"/>
          <w:color w:val="000000"/>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3415BFC8" w:rsidR="00B8664C" w:rsidRPr="00946221" w:rsidRDefault="00B8664C" w:rsidP="0094622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46221">
        <w:rPr>
          <w:rFonts w:ascii="Times New Roman" w:hAnsi="Times New Roman"/>
          <w:b/>
          <w:color w:val="000000"/>
          <w:sz w:val="26"/>
          <w:szCs w:val="26"/>
          <w:lang w:val="pt-BR"/>
        </w:rPr>
        <w:t>2. Chuyển hồ sơ đấu giá.</w:t>
      </w:r>
    </w:p>
    <w:p w14:paraId="368083CF" w14:textId="0C70817F" w:rsidR="00B8664C" w:rsidRPr="00946221" w:rsidRDefault="00B8664C" w:rsidP="00946221">
      <w:pPr>
        <w:tabs>
          <w:tab w:val="left" w:pos="567"/>
        </w:tabs>
        <w:spacing w:before="60"/>
        <w:ind w:firstLine="630"/>
        <w:jc w:val="both"/>
        <w:rPr>
          <w:rFonts w:ascii="Times New Roman" w:hAnsi="Times New Roman"/>
          <w:bCs/>
          <w:iCs/>
          <w:color w:val="000000"/>
          <w:sz w:val="26"/>
          <w:szCs w:val="26"/>
          <w:lang w:val="pt-BR"/>
        </w:rPr>
      </w:pPr>
      <w:r w:rsidRPr="00946221">
        <w:rPr>
          <w:rFonts w:ascii="Times New Roman" w:hAnsi="Times New Roman"/>
          <w:color w:val="000000"/>
          <w:sz w:val="26"/>
          <w:szCs w:val="26"/>
          <w:lang w:val="pt-BR"/>
        </w:rPr>
        <w:t xml:space="preserve">Trong thời hạn 03 ngày làm việc kể từ ngày kết thúc phiên đấu giá, Trung tâm chuyển hồ sơ kết quả đấu giá tài sản gồm biên bản đấu giá và thông tin chi tiết của người trúng đấu giá cho </w:t>
      </w:r>
      <w:r w:rsidR="00074E2F" w:rsidRPr="00946221">
        <w:rPr>
          <w:rFonts w:ascii="Times New Roman" w:hAnsi="Times New Roman"/>
          <w:sz w:val="26"/>
          <w:szCs w:val="26"/>
          <w:lang w:val="pt-BR"/>
        </w:rPr>
        <w:t>Người có tài sản</w:t>
      </w:r>
      <w:r w:rsidRPr="00946221">
        <w:rPr>
          <w:rFonts w:ascii="Times New Roman" w:hAnsi="Times New Roman"/>
          <w:color w:val="000000"/>
          <w:sz w:val="26"/>
          <w:szCs w:val="26"/>
          <w:lang w:val="pt-BR"/>
        </w:rPr>
        <w:t xml:space="preserve"> để làm cơ sở ký hợp đồng mua bán tài sản đấu giá.</w:t>
      </w:r>
    </w:p>
    <w:p w14:paraId="7B4D7C8E" w14:textId="77777777" w:rsidR="00B8664C" w:rsidRPr="00946221" w:rsidRDefault="00B8664C" w:rsidP="00946221">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946221">
        <w:rPr>
          <w:rFonts w:ascii="Times New Roman" w:hAnsi="Times New Roman"/>
          <w:b/>
          <w:color w:val="000000"/>
          <w:sz w:val="26"/>
          <w:szCs w:val="26"/>
          <w:lang w:val="pt-BR"/>
        </w:rPr>
        <w:t>3.</w:t>
      </w:r>
      <w:r w:rsidRPr="00946221">
        <w:rPr>
          <w:rFonts w:ascii="Times New Roman" w:hAnsi="Times New Roman"/>
          <w:color w:val="000000"/>
          <w:sz w:val="26"/>
          <w:szCs w:val="26"/>
          <w:lang w:val="pt-BR"/>
        </w:rPr>
        <w:t xml:space="preserve"> </w:t>
      </w:r>
      <w:r w:rsidRPr="00946221">
        <w:rPr>
          <w:rFonts w:ascii="Times New Roman" w:hAnsi="Times New Roman"/>
          <w:b/>
          <w:color w:val="000000"/>
          <w:sz w:val="26"/>
          <w:szCs w:val="26"/>
          <w:lang w:val="pt-BR"/>
        </w:rPr>
        <w:t>Hợp đồng mua bán tài sản đấu giá.</w:t>
      </w:r>
    </w:p>
    <w:p w14:paraId="199DEDAD" w14:textId="77777777" w:rsidR="0073145C" w:rsidRPr="00946221" w:rsidRDefault="0073145C" w:rsidP="00946221">
      <w:pPr>
        <w:pStyle w:val="Heading2"/>
        <w:keepNext w:val="0"/>
        <w:widowControl w:val="0"/>
        <w:tabs>
          <w:tab w:val="left" w:pos="426"/>
        </w:tabs>
        <w:spacing w:before="60"/>
        <w:ind w:firstLine="630"/>
        <w:jc w:val="both"/>
        <w:rPr>
          <w:rFonts w:ascii="Times New Roman" w:hAnsi="Times New Roman" w:cs="Times New Roman"/>
          <w:b/>
          <w:bCs/>
          <w:i/>
          <w:iCs/>
          <w:color w:val="000000"/>
          <w:lang w:val="pt-BR"/>
        </w:rPr>
      </w:pPr>
      <w:r w:rsidRPr="00946221">
        <w:rPr>
          <w:rFonts w:ascii="Times New Roman" w:hAnsi="Times New Roman" w:cs="Times New Roman"/>
          <w:color w:val="000000"/>
          <w:lang w:val="pt-BR"/>
        </w:rPr>
        <w:t>Kết quả đấu giá tài sản được ghi nhận tại biên bản đấu giá và quy chế cuộc đấu giá là căn cứ để ký kết hợp đồng mua bán tài sản đấu giá.</w:t>
      </w:r>
    </w:p>
    <w:p w14:paraId="5AB3CF20" w14:textId="5E808470" w:rsidR="0073145C" w:rsidRPr="00946221" w:rsidRDefault="0073145C" w:rsidP="00946221">
      <w:pPr>
        <w:pStyle w:val="Heading2"/>
        <w:keepNext w:val="0"/>
        <w:widowControl w:val="0"/>
        <w:tabs>
          <w:tab w:val="left" w:pos="426"/>
        </w:tabs>
        <w:spacing w:before="60"/>
        <w:ind w:firstLine="630"/>
        <w:jc w:val="both"/>
        <w:rPr>
          <w:rFonts w:ascii="Times New Roman" w:hAnsi="Times New Roman" w:cs="Times New Roman"/>
          <w:b/>
          <w:bCs/>
          <w:i/>
          <w:iCs/>
          <w:color w:val="000000"/>
          <w:lang w:val="pt-BR"/>
        </w:rPr>
      </w:pPr>
      <w:r w:rsidRPr="00946221">
        <w:rPr>
          <w:rFonts w:ascii="Times New Roman" w:hAnsi="Times New Roman" w:cs="Times New Roman"/>
          <w:color w:val="000000"/>
          <w:lang w:val="pt-BR"/>
        </w:rPr>
        <w:t xml:space="preserve">Hợp đồng mua bán tài sản đấu giá được ký kết giữa </w:t>
      </w:r>
      <w:r w:rsidR="00946221" w:rsidRPr="00946221">
        <w:rPr>
          <w:rFonts w:ascii="Times New Roman" w:hAnsi="Times New Roman" w:cs="Times New Roman"/>
          <w:color w:val="000000"/>
          <w:lang w:val="pt-BR"/>
        </w:rPr>
        <w:t>Người có tài sản đấu giá</w:t>
      </w:r>
      <w:r w:rsidRPr="00946221">
        <w:rPr>
          <w:rFonts w:ascii="Times New Roman" w:hAnsi="Times New Roman" w:cs="Times New Roman"/>
          <w:color w:val="000000"/>
          <w:lang w:val="pt-BR"/>
        </w:rPr>
        <w:t xml:space="preserve"> với người trúng đấu giá trong vòng 05 ngày làm việc kể từ khi kết thúc phiên đấu giá. Người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486483D1" w:rsidR="00B8664C" w:rsidRPr="00946221" w:rsidRDefault="0073145C" w:rsidP="00946221">
      <w:pPr>
        <w:spacing w:before="60"/>
        <w:ind w:firstLine="630"/>
        <w:jc w:val="both"/>
        <w:rPr>
          <w:rFonts w:ascii="Times New Roman" w:hAnsi="Times New Roman"/>
          <w:sz w:val="26"/>
          <w:szCs w:val="26"/>
          <w:lang w:val="vi-VN"/>
        </w:rPr>
      </w:pPr>
      <w:r w:rsidRPr="00946221">
        <w:rPr>
          <w:rFonts w:ascii="Times New Roman" w:hAnsi="Times New Roman"/>
          <w:color w:val="000000"/>
          <w:sz w:val="26"/>
          <w:szCs w:val="26"/>
          <w:lang w:val="pt-BR"/>
        </w:rPr>
        <w:t>Người trúng đấu giá nếu không ký kết hợp đồng mua bán tài sản trúng đấu giá đúng thời gian quy định nêu trên thì coi như vi phạm giao kết hợp đồng mua bán tài sản đấu giá, không được nhận lại tiền đặt cọc (là tiền đặt trước chuyển thành).</w:t>
      </w:r>
    </w:p>
    <w:p w14:paraId="5A3F4DDB" w14:textId="5B63671D" w:rsidR="00B8664C" w:rsidRPr="00946221" w:rsidRDefault="00B8664C" w:rsidP="00946221">
      <w:pPr>
        <w:pStyle w:val="Style1"/>
        <w:spacing w:before="60" w:after="0" w:line="240" w:lineRule="auto"/>
        <w:rPr>
          <w:sz w:val="26"/>
          <w:szCs w:val="26"/>
        </w:rPr>
      </w:pPr>
      <w:r w:rsidRPr="00946221">
        <w:rPr>
          <w:sz w:val="26"/>
          <w:szCs w:val="26"/>
        </w:rPr>
        <w:t>Điều 1</w:t>
      </w:r>
      <w:r w:rsidR="00074E2F" w:rsidRPr="00946221">
        <w:rPr>
          <w:sz w:val="26"/>
          <w:szCs w:val="26"/>
        </w:rPr>
        <w:t>5:</w:t>
      </w:r>
      <w:r w:rsidRPr="00946221">
        <w:rPr>
          <w:sz w:val="26"/>
          <w:szCs w:val="26"/>
        </w:rPr>
        <w:t xml:space="preserve"> Thanh toán tiền mua tài sản, bàn giao tài sản.</w:t>
      </w:r>
    </w:p>
    <w:p w14:paraId="499AA153" w14:textId="7B23DF54" w:rsidR="00B8664C" w:rsidRPr="00946221" w:rsidRDefault="00B8664C" w:rsidP="00946221">
      <w:pPr>
        <w:pStyle w:val="Style1"/>
        <w:spacing w:before="60" w:after="0" w:line="240" w:lineRule="auto"/>
        <w:ind w:firstLine="630"/>
        <w:rPr>
          <w:sz w:val="26"/>
          <w:szCs w:val="26"/>
        </w:rPr>
      </w:pPr>
      <w:r w:rsidRPr="00946221">
        <w:rPr>
          <w:sz w:val="26"/>
          <w:szCs w:val="26"/>
        </w:rPr>
        <w:t>1. Thanh toán tiền mua tài sản</w:t>
      </w:r>
      <w:r w:rsidR="00074E2F" w:rsidRPr="00946221">
        <w:rPr>
          <w:sz w:val="26"/>
          <w:szCs w:val="26"/>
        </w:rPr>
        <w:t>.</w:t>
      </w:r>
    </w:p>
    <w:p w14:paraId="4C2BD407" w14:textId="229B81C3" w:rsidR="00B8664C" w:rsidRPr="00946221" w:rsidRDefault="00946221" w:rsidP="00946221">
      <w:pPr>
        <w:spacing w:before="60"/>
        <w:ind w:firstLine="630"/>
        <w:jc w:val="both"/>
        <w:rPr>
          <w:rFonts w:ascii="Times New Roman" w:hAnsi="Times New Roman"/>
          <w:sz w:val="26"/>
          <w:szCs w:val="26"/>
          <w:lang w:val="vi-VN"/>
        </w:rPr>
      </w:pPr>
      <w:r w:rsidRPr="00946221">
        <w:rPr>
          <w:rFonts w:ascii="Times New Roman" w:hAnsi="Times New Roman"/>
          <w:sz w:val="26"/>
          <w:szCs w:val="26"/>
          <w:lang w:val="vi-VN"/>
        </w:rPr>
        <w:lastRenderedPageBreak/>
        <w:t>Trong vòng 05 (năm) ngày làm việc kể từ ngày hợp đồng mua bán tài sản đấu giá được ký kết</w:t>
      </w:r>
      <w:r w:rsidRPr="00946221">
        <w:rPr>
          <w:rFonts w:ascii="Times New Roman" w:hAnsi="Times New Roman"/>
          <w:sz w:val="26"/>
          <w:szCs w:val="26"/>
          <w:lang w:val="vi-VN"/>
        </w:rPr>
        <w:t xml:space="preserve">, Người </w:t>
      </w:r>
      <w:proofErr w:type="spellStart"/>
      <w:r w:rsidRPr="00946221">
        <w:rPr>
          <w:rFonts w:ascii="Times New Roman" w:hAnsi="Times New Roman"/>
          <w:sz w:val="26"/>
          <w:szCs w:val="26"/>
          <w:lang w:val="vi-VN"/>
        </w:rPr>
        <w:t>mua</w:t>
      </w:r>
      <w:proofErr w:type="spellEnd"/>
      <w:r w:rsidRPr="00946221">
        <w:rPr>
          <w:rFonts w:ascii="Times New Roman" w:hAnsi="Times New Roman"/>
          <w:sz w:val="26"/>
          <w:szCs w:val="26"/>
          <w:lang w:val="vi-VN"/>
        </w:rPr>
        <w:t xml:space="preserve"> </w:t>
      </w:r>
      <w:proofErr w:type="spellStart"/>
      <w:r w:rsidRPr="00946221">
        <w:rPr>
          <w:rFonts w:ascii="Times New Roman" w:hAnsi="Times New Roman"/>
          <w:sz w:val="26"/>
          <w:szCs w:val="26"/>
          <w:lang w:val="vi-VN"/>
        </w:rPr>
        <w:t>được</w:t>
      </w:r>
      <w:proofErr w:type="spellEnd"/>
      <w:r w:rsidRPr="00946221">
        <w:rPr>
          <w:rFonts w:ascii="Times New Roman" w:hAnsi="Times New Roman"/>
          <w:sz w:val="26"/>
          <w:szCs w:val="26"/>
          <w:lang w:val="vi-VN"/>
        </w:rPr>
        <w:t xml:space="preserve"> </w:t>
      </w:r>
      <w:proofErr w:type="spellStart"/>
      <w:r w:rsidRPr="00946221">
        <w:rPr>
          <w:rFonts w:ascii="Times New Roman" w:hAnsi="Times New Roman"/>
          <w:sz w:val="26"/>
          <w:szCs w:val="26"/>
          <w:lang w:val="vi-VN"/>
        </w:rPr>
        <w:t>tài</w:t>
      </w:r>
      <w:proofErr w:type="spellEnd"/>
      <w:r w:rsidRPr="00946221">
        <w:rPr>
          <w:rFonts w:ascii="Times New Roman" w:hAnsi="Times New Roman"/>
          <w:sz w:val="26"/>
          <w:szCs w:val="26"/>
          <w:lang w:val="vi-VN"/>
        </w:rPr>
        <w:t xml:space="preserve"> </w:t>
      </w:r>
      <w:proofErr w:type="spellStart"/>
      <w:r w:rsidRPr="00946221">
        <w:rPr>
          <w:rFonts w:ascii="Times New Roman" w:hAnsi="Times New Roman"/>
          <w:sz w:val="26"/>
          <w:szCs w:val="26"/>
          <w:lang w:val="vi-VN"/>
        </w:rPr>
        <w:t>sản</w:t>
      </w:r>
      <w:proofErr w:type="spellEnd"/>
      <w:r w:rsidRPr="00946221">
        <w:rPr>
          <w:rFonts w:ascii="Times New Roman" w:hAnsi="Times New Roman"/>
          <w:sz w:val="26"/>
          <w:szCs w:val="26"/>
          <w:lang w:val="vi-VN"/>
        </w:rPr>
        <w:t xml:space="preserve"> </w:t>
      </w:r>
      <w:r w:rsidRPr="00946221">
        <w:rPr>
          <w:rFonts w:ascii="Times New Roman" w:hAnsi="Times New Roman"/>
          <w:sz w:val="26"/>
          <w:szCs w:val="26"/>
          <w:lang w:val="vi-VN"/>
        </w:rPr>
        <w:t>phải thanh toán toàn bộ số tiền mua tài sản sau khi trừ đi khoản tiền đặt cọc cho Người có tài sản đấu giá. Nếu người trúng đấu giá không thanh toán tiền mua tài sản đúng thời gian quy định thì coi như vi phạm hợp đồng mua bán tài sản đấu giá và không được nhận lại tiền đặt cọc (là tiền đặt trước chuyển thành). Người có tài sản đấu giá sẽ tổ chức đấu giá lại tài sản trên theo quy định.</w:t>
      </w:r>
    </w:p>
    <w:p w14:paraId="577B4947" w14:textId="30576D84" w:rsidR="00B8664C" w:rsidRPr="00946221" w:rsidRDefault="00B8664C" w:rsidP="00946221">
      <w:pPr>
        <w:tabs>
          <w:tab w:val="left" w:pos="567"/>
        </w:tabs>
        <w:spacing w:before="60"/>
        <w:ind w:firstLine="630"/>
        <w:jc w:val="both"/>
        <w:rPr>
          <w:rFonts w:ascii="Times New Roman" w:hAnsi="Times New Roman"/>
          <w:b/>
          <w:bCs/>
          <w:iCs/>
          <w:color w:val="000000"/>
          <w:sz w:val="26"/>
          <w:szCs w:val="26"/>
        </w:rPr>
      </w:pPr>
      <w:r w:rsidRPr="00946221">
        <w:rPr>
          <w:rFonts w:ascii="Times New Roman" w:hAnsi="Times New Roman"/>
          <w:b/>
          <w:bCs/>
          <w:iCs/>
          <w:color w:val="000000"/>
          <w:sz w:val="26"/>
          <w:szCs w:val="26"/>
          <w:lang w:val="vi-VN"/>
        </w:rPr>
        <w:t xml:space="preserve">2. </w:t>
      </w:r>
      <w:r w:rsidRPr="00946221">
        <w:rPr>
          <w:rFonts w:ascii="Times New Roman" w:hAnsi="Times New Roman"/>
          <w:b/>
          <w:color w:val="000000"/>
          <w:sz w:val="26"/>
          <w:szCs w:val="26"/>
          <w:lang w:val="vi-VN"/>
        </w:rPr>
        <w:t>Bàn giao tài sản đấu giá</w:t>
      </w:r>
      <w:r w:rsidR="007179FE" w:rsidRPr="00946221">
        <w:rPr>
          <w:rFonts w:ascii="Times New Roman" w:hAnsi="Times New Roman"/>
          <w:b/>
          <w:color w:val="000000"/>
          <w:sz w:val="26"/>
          <w:szCs w:val="26"/>
        </w:rPr>
        <w:t>.</w:t>
      </w:r>
    </w:p>
    <w:p w14:paraId="042C599C" w14:textId="05ADD723" w:rsidR="00946221" w:rsidRPr="00946221" w:rsidRDefault="00946221" w:rsidP="00946221">
      <w:pPr>
        <w:spacing w:before="60"/>
        <w:ind w:firstLine="630"/>
        <w:jc w:val="both"/>
        <w:rPr>
          <w:rFonts w:ascii="Times New Roman" w:hAnsi="Times New Roman"/>
          <w:bCs/>
          <w:iCs/>
          <w:sz w:val="26"/>
          <w:szCs w:val="26"/>
          <w:lang w:val="nl-NL"/>
        </w:rPr>
      </w:pPr>
      <w:r w:rsidRPr="00946221">
        <w:rPr>
          <w:rFonts w:ascii="Times New Roman" w:hAnsi="Times New Roman"/>
          <w:bCs/>
          <w:iCs/>
          <w:sz w:val="26"/>
          <w:szCs w:val="26"/>
          <w:lang w:val="nl-NL"/>
        </w:rPr>
        <w:t xml:space="preserve">Trong vòng 05 (năm) ngày làm việc kể từ ngày </w:t>
      </w:r>
      <w:r w:rsidRPr="00946221">
        <w:rPr>
          <w:rFonts w:ascii="Times New Roman" w:hAnsi="Times New Roman"/>
          <w:sz w:val="26"/>
          <w:szCs w:val="26"/>
          <w:lang w:val="vi-VN"/>
        </w:rPr>
        <w:t>Người có tài sản đấu giá</w:t>
      </w:r>
      <w:r w:rsidRPr="00946221">
        <w:rPr>
          <w:rFonts w:ascii="Times New Roman" w:hAnsi="Times New Roman"/>
          <w:bCs/>
          <w:iCs/>
          <w:sz w:val="26"/>
          <w:szCs w:val="26"/>
          <w:lang w:val="nl-NL"/>
        </w:rPr>
        <w:t xml:space="preserve"> nhận đủ tiền mua tài sản của </w:t>
      </w:r>
      <w:r w:rsidRPr="00946221">
        <w:rPr>
          <w:rFonts w:ascii="Times New Roman" w:hAnsi="Times New Roman"/>
          <w:bCs/>
          <w:iCs/>
          <w:sz w:val="26"/>
          <w:szCs w:val="26"/>
          <w:lang w:val="nl-NL"/>
        </w:rPr>
        <w:t>N</w:t>
      </w:r>
      <w:r w:rsidRPr="00946221">
        <w:rPr>
          <w:rFonts w:ascii="Times New Roman" w:hAnsi="Times New Roman"/>
          <w:bCs/>
          <w:iCs/>
          <w:sz w:val="26"/>
          <w:szCs w:val="26"/>
          <w:lang w:val="nl-NL"/>
        </w:rPr>
        <w:t xml:space="preserve">gười mua được tài sản, </w:t>
      </w:r>
      <w:r w:rsidRPr="00946221">
        <w:rPr>
          <w:rFonts w:ascii="Times New Roman" w:hAnsi="Times New Roman"/>
          <w:sz w:val="26"/>
          <w:szCs w:val="26"/>
          <w:lang w:val="vi-VN"/>
        </w:rPr>
        <w:t>Người có tài sản đấu giá</w:t>
      </w:r>
      <w:r w:rsidRPr="00946221">
        <w:rPr>
          <w:rFonts w:ascii="Times New Roman" w:hAnsi="Times New Roman"/>
          <w:bCs/>
          <w:iCs/>
          <w:sz w:val="26"/>
          <w:szCs w:val="26"/>
          <w:lang w:val="nl-NL"/>
        </w:rPr>
        <w:t xml:space="preserve"> sẽ tiến hành bàn giao tài sản, hóa đơn tài chính và các giấy tờ liên quan cho người mua được tài sản theo thỏa thuận tại hợp đồng mua bán tài sản đấu giá. Việc bàn giao tài sản được lập thành biên bản có chữ ký xác nhận của </w:t>
      </w:r>
      <w:r w:rsidRPr="00946221">
        <w:rPr>
          <w:rFonts w:ascii="Times New Roman" w:hAnsi="Times New Roman"/>
          <w:sz w:val="26"/>
          <w:szCs w:val="26"/>
          <w:lang w:val="vi-VN"/>
        </w:rPr>
        <w:t>Người có tài sản đấu giá</w:t>
      </w:r>
      <w:r w:rsidRPr="00946221">
        <w:rPr>
          <w:rFonts w:ascii="Times New Roman" w:hAnsi="Times New Roman"/>
          <w:bCs/>
          <w:iCs/>
          <w:sz w:val="26"/>
          <w:szCs w:val="26"/>
          <w:lang w:val="nl-NL"/>
        </w:rPr>
        <w:t xml:space="preserve"> và </w:t>
      </w:r>
      <w:r w:rsidRPr="00946221">
        <w:rPr>
          <w:rFonts w:ascii="Times New Roman" w:hAnsi="Times New Roman"/>
          <w:bCs/>
          <w:iCs/>
          <w:sz w:val="26"/>
          <w:szCs w:val="26"/>
          <w:lang w:val="nl-NL"/>
        </w:rPr>
        <w:t>N</w:t>
      </w:r>
      <w:r w:rsidRPr="00946221">
        <w:rPr>
          <w:rFonts w:ascii="Times New Roman" w:hAnsi="Times New Roman"/>
          <w:bCs/>
          <w:iCs/>
          <w:sz w:val="26"/>
          <w:szCs w:val="26"/>
          <w:lang w:val="nl-NL"/>
        </w:rPr>
        <w:t>gười mua được tài sản. Người mua được tài sản có trách nhiệm bảo quản tài sản của mình kể từ khi được bàn giao. Mọi chi phí bảo quản, phí vận chuyển tài sản do người mua chịu.</w:t>
      </w:r>
    </w:p>
    <w:p w14:paraId="2FB711D8" w14:textId="748F8D55" w:rsidR="00B8664C" w:rsidRPr="00946221" w:rsidRDefault="00946221" w:rsidP="00946221">
      <w:pPr>
        <w:tabs>
          <w:tab w:val="left" w:pos="567"/>
        </w:tabs>
        <w:spacing w:before="60"/>
        <w:ind w:right="-16" w:firstLine="709"/>
        <w:jc w:val="both"/>
        <w:rPr>
          <w:rFonts w:ascii="Times New Roman" w:hAnsi="Times New Roman"/>
          <w:b/>
          <w:sz w:val="26"/>
          <w:szCs w:val="26"/>
          <w:lang w:val="fr-FR"/>
        </w:rPr>
      </w:pPr>
      <w:proofErr w:type="spellStart"/>
      <w:r w:rsidRPr="00946221">
        <w:rPr>
          <w:rFonts w:ascii="Times New Roman" w:hAnsi="Times New Roman"/>
          <w:b/>
          <w:bCs/>
          <w:iCs/>
          <w:sz w:val="26"/>
          <w:szCs w:val="26"/>
          <w:lang w:val="fr-FR"/>
        </w:rPr>
        <w:t>Địa</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điểm</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bàn</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giao</w:t>
      </w:r>
      <w:proofErr w:type="spellEnd"/>
      <w:r w:rsidRPr="00946221">
        <w:rPr>
          <w:rFonts w:ascii="Times New Roman" w:hAnsi="Times New Roman"/>
          <w:b/>
          <w:bCs/>
          <w:iCs/>
          <w:sz w:val="26"/>
          <w:szCs w:val="26"/>
          <w:lang w:val="fr-FR"/>
        </w:rPr>
        <w:t xml:space="preserve"> </w:t>
      </w:r>
      <w:proofErr w:type="spellStart"/>
      <w:r w:rsidRPr="00946221">
        <w:rPr>
          <w:rFonts w:ascii="Times New Roman" w:hAnsi="Times New Roman"/>
          <w:b/>
          <w:bCs/>
          <w:iCs/>
          <w:sz w:val="26"/>
          <w:szCs w:val="26"/>
          <w:lang w:val="fr-FR"/>
        </w:rPr>
        <w:t>tài</w:t>
      </w:r>
      <w:proofErr w:type="spellEnd"/>
      <w:r w:rsidRPr="00946221">
        <w:rPr>
          <w:rFonts w:ascii="Times New Roman" w:hAnsi="Times New Roman"/>
          <w:b/>
          <w:bCs/>
          <w:iCs/>
          <w:sz w:val="26"/>
          <w:szCs w:val="26"/>
          <w:lang w:val="fr-FR"/>
        </w:rPr>
        <w:t xml:space="preserve"> </w:t>
      </w:r>
      <w:proofErr w:type="spellStart"/>
      <w:proofErr w:type="gramStart"/>
      <w:r w:rsidRPr="00946221">
        <w:rPr>
          <w:rFonts w:ascii="Times New Roman" w:hAnsi="Times New Roman"/>
          <w:b/>
          <w:bCs/>
          <w:iCs/>
          <w:sz w:val="26"/>
          <w:szCs w:val="26"/>
          <w:lang w:val="fr-FR"/>
        </w:rPr>
        <w:t>sản</w:t>
      </w:r>
      <w:proofErr w:type="spellEnd"/>
      <w:r w:rsidRPr="00946221">
        <w:rPr>
          <w:rFonts w:ascii="Times New Roman" w:hAnsi="Times New Roman"/>
          <w:b/>
          <w:bCs/>
          <w:iCs/>
          <w:sz w:val="26"/>
          <w:szCs w:val="26"/>
          <w:lang w:val="fr-FR"/>
        </w:rPr>
        <w:t>:</w:t>
      </w:r>
      <w:proofErr w:type="gramEnd"/>
      <w:r w:rsidRPr="00946221">
        <w:rPr>
          <w:rFonts w:ascii="Times New Roman" w:hAnsi="Times New Roman"/>
          <w:b/>
          <w:sz w:val="26"/>
          <w:szCs w:val="26"/>
          <w:lang w:val="fr-FR"/>
        </w:rPr>
        <w:t xml:space="preserve"> </w:t>
      </w:r>
      <w:r w:rsidRPr="00946221">
        <w:rPr>
          <w:rFonts w:ascii="Times New Roman" w:hAnsi="Times New Roman"/>
          <w:bCs/>
          <w:iCs/>
          <w:spacing w:val="-4"/>
          <w:sz w:val="26"/>
          <w:szCs w:val="26"/>
          <w:lang w:val="vi-VN"/>
        </w:rPr>
        <w:t xml:space="preserve">Trường đại học </w:t>
      </w:r>
      <w:r w:rsidRPr="00946221">
        <w:rPr>
          <w:rFonts w:ascii="Times New Roman" w:hAnsi="Times New Roman"/>
          <w:bCs/>
          <w:iCs/>
          <w:spacing w:val="-4"/>
          <w:sz w:val="26"/>
          <w:szCs w:val="26"/>
        </w:rPr>
        <w:t>S</w:t>
      </w:r>
      <w:r w:rsidRPr="00946221">
        <w:rPr>
          <w:rFonts w:ascii="Times New Roman" w:hAnsi="Times New Roman"/>
          <w:bCs/>
          <w:iCs/>
          <w:spacing w:val="-4"/>
          <w:sz w:val="26"/>
          <w:szCs w:val="26"/>
          <w:lang w:val="vi-VN"/>
        </w:rPr>
        <w:t xml:space="preserve">ư phạm </w:t>
      </w:r>
      <w:r w:rsidRPr="00946221">
        <w:rPr>
          <w:rFonts w:ascii="Times New Roman" w:hAnsi="Times New Roman"/>
          <w:bCs/>
          <w:iCs/>
          <w:spacing w:val="-4"/>
          <w:sz w:val="26"/>
          <w:szCs w:val="26"/>
        </w:rPr>
        <w:t>T</w:t>
      </w:r>
      <w:r w:rsidRPr="00946221">
        <w:rPr>
          <w:rFonts w:ascii="Times New Roman" w:hAnsi="Times New Roman"/>
          <w:bCs/>
          <w:iCs/>
          <w:spacing w:val="-4"/>
          <w:sz w:val="26"/>
          <w:szCs w:val="26"/>
          <w:lang w:val="vi-VN"/>
        </w:rPr>
        <w:t xml:space="preserve">hể dục </w:t>
      </w:r>
      <w:r w:rsidRPr="00946221">
        <w:rPr>
          <w:rFonts w:ascii="Times New Roman" w:hAnsi="Times New Roman"/>
          <w:bCs/>
          <w:iCs/>
          <w:spacing w:val="-4"/>
          <w:sz w:val="26"/>
          <w:szCs w:val="26"/>
        </w:rPr>
        <w:t>T</w:t>
      </w:r>
      <w:r w:rsidRPr="00946221">
        <w:rPr>
          <w:rFonts w:ascii="Times New Roman" w:hAnsi="Times New Roman"/>
          <w:bCs/>
          <w:iCs/>
          <w:spacing w:val="-4"/>
          <w:sz w:val="26"/>
          <w:szCs w:val="26"/>
          <w:lang w:val="vi-VN"/>
        </w:rPr>
        <w:t>hể thao Hà Nội</w:t>
      </w:r>
      <w:r w:rsidRPr="00946221">
        <w:rPr>
          <w:rFonts w:ascii="Times New Roman" w:hAnsi="Times New Roman"/>
          <w:sz w:val="26"/>
          <w:szCs w:val="26"/>
        </w:rPr>
        <w:t xml:space="preserve">, </w:t>
      </w:r>
      <w:proofErr w:type="spellStart"/>
      <w:r w:rsidRPr="00946221">
        <w:rPr>
          <w:rFonts w:ascii="Times New Roman" w:hAnsi="Times New Roman"/>
          <w:sz w:val="26"/>
          <w:szCs w:val="26"/>
        </w:rPr>
        <w:t>địa</w:t>
      </w:r>
      <w:proofErr w:type="spellEnd"/>
      <w:r w:rsidRPr="00946221">
        <w:rPr>
          <w:rFonts w:ascii="Times New Roman" w:hAnsi="Times New Roman"/>
          <w:sz w:val="26"/>
          <w:szCs w:val="26"/>
        </w:rPr>
        <w:t xml:space="preserve"> </w:t>
      </w:r>
      <w:proofErr w:type="spellStart"/>
      <w:proofErr w:type="gramStart"/>
      <w:r w:rsidRPr="00946221">
        <w:rPr>
          <w:rFonts w:ascii="Times New Roman" w:hAnsi="Times New Roman"/>
          <w:sz w:val="26"/>
          <w:szCs w:val="26"/>
        </w:rPr>
        <w:t>chỉ</w:t>
      </w:r>
      <w:proofErr w:type="spellEnd"/>
      <w:r w:rsidRPr="00946221">
        <w:rPr>
          <w:rFonts w:ascii="Times New Roman" w:hAnsi="Times New Roman"/>
          <w:sz w:val="26"/>
          <w:szCs w:val="26"/>
        </w:rPr>
        <w:t>:</w:t>
      </w:r>
      <w:proofErr w:type="gramEnd"/>
      <w:r w:rsidRPr="00946221">
        <w:rPr>
          <w:rFonts w:ascii="Times New Roman" w:hAnsi="Times New Roman"/>
          <w:sz w:val="26"/>
          <w:szCs w:val="26"/>
        </w:rPr>
        <w:t xml:space="preserve"> </w:t>
      </w:r>
      <w:proofErr w:type="spellStart"/>
      <w:r w:rsidRPr="00946221">
        <w:rPr>
          <w:rFonts w:ascii="Times New Roman" w:hAnsi="Times New Roman"/>
          <w:spacing w:val="-2"/>
          <w:sz w:val="26"/>
          <w:szCs w:val="26"/>
        </w:rPr>
        <w:t>Xã</w:t>
      </w:r>
      <w:proofErr w:type="spellEnd"/>
      <w:r w:rsidRPr="00946221">
        <w:rPr>
          <w:rFonts w:ascii="Times New Roman" w:hAnsi="Times New Roman"/>
          <w:spacing w:val="-2"/>
          <w:sz w:val="26"/>
          <w:szCs w:val="26"/>
        </w:rPr>
        <w:t xml:space="preserve"> Phụng Châu, </w:t>
      </w:r>
      <w:proofErr w:type="spellStart"/>
      <w:r w:rsidRPr="00946221">
        <w:rPr>
          <w:rFonts w:ascii="Times New Roman" w:hAnsi="Times New Roman"/>
          <w:spacing w:val="-2"/>
          <w:sz w:val="26"/>
          <w:szCs w:val="26"/>
        </w:rPr>
        <w:t>huyện</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Chương</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Mỹ</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thành</w:t>
      </w:r>
      <w:proofErr w:type="spellEnd"/>
      <w:r w:rsidRPr="00946221">
        <w:rPr>
          <w:rFonts w:ascii="Times New Roman" w:hAnsi="Times New Roman"/>
          <w:spacing w:val="-2"/>
          <w:sz w:val="26"/>
          <w:szCs w:val="26"/>
        </w:rPr>
        <w:t xml:space="preserve"> </w:t>
      </w:r>
      <w:proofErr w:type="spellStart"/>
      <w:r w:rsidRPr="00946221">
        <w:rPr>
          <w:rFonts w:ascii="Times New Roman" w:hAnsi="Times New Roman"/>
          <w:spacing w:val="-2"/>
          <w:sz w:val="26"/>
          <w:szCs w:val="26"/>
        </w:rPr>
        <w:t>phố</w:t>
      </w:r>
      <w:proofErr w:type="spellEnd"/>
      <w:r w:rsidRPr="00946221">
        <w:rPr>
          <w:rFonts w:ascii="Times New Roman" w:hAnsi="Times New Roman"/>
          <w:spacing w:val="-2"/>
          <w:sz w:val="26"/>
          <w:szCs w:val="26"/>
        </w:rPr>
        <w:t xml:space="preserve"> Hà </w:t>
      </w:r>
      <w:proofErr w:type="spellStart"/>
      <w:r w:rsidRPr="00946221">
        <w:rPr>
          <w:rFonts w:ascii="Times New Roman" w:hAnsi="Times New Roman"/>
          <w:spacing w:val="-2"/>
          <w:sz w:val="26"/>
          <w:szCs w:val="26"/>
        </w:rPr>
        <w:t>Nội</w:t>
      </w:r>
      <w:proofErr w:type="spellEnd"/>
      <w:r w:rsidRPr="00946221">
        <w:rPr>
          <w:rFonts w:ascii="Times New Roman" w:hAnsi="Times New Roman"/>
          <w:color w:val="000000" w:themeColor="text1"/>
          <w:sz w:val="26"/>
          <w:szCs w:val="26"/>
        </w:rPr>
        <w:t>.</w:t>
      </w:r>
    </w:p>
    <w:p w14:paraId="7C2B2FDF" w14:textId="3A96D685" w:rsidR="00B8664C" w:rsidRPr="00946221" w:rsidRDefault="00B8664C" w:rsidP="00946221">
      <w:pPr>
        <w:spacing w:before="60"/>
        <w:jc w:val="both"/>
        <w:rPr>
          <w:rFonts w:ascii="Times New Roman" w:hAnsi="Times New Roman"/>
          <w:b/>
          <w:bCs/>
          <w:color w:val="000000"/>
          <w:sz w:val="26"/>
          <w:szCs w:val="26"/>
          <w:lang w:val="pt-BR"/>
        </w:rPr>
      </w:pPr>
      <w:r w:rsidRPr="00946221">
        <w:rPr>
          <w:rFonts w:ascii="Times New Roman" w:hAnsi="Times New Roman"/>
          <w:b/>
          <w:bCs/>
          <w:color w:val="000000"/>
          <w:sz w:val="26"/>
          <w:szCs w:val="26"/>
          <w:lang w:val="pt-BR"/>
        </w:rPr>
        <w:t>Điều 1</w:t>
      </w:r>
      <w:r w:rsidR="007179FE" w:rsidRPr="00946221">
        <w:rPr>
          <w:rFonts w:ascii="Times New Roman" w:hAnsi="Times New Roman"/>
          <w:b/>
          <w:bCs/>
          <w:color w:val="000000"/>
          <w:sz w:val="26"/>
          <w:szCs w:val="26"/>
          <w:lang w:val="pt-BR"/>
        </w:rPr>
        <w:t>6:</w:t>
      </w:r>
      <w:r w:rsidRPr="00946221">
        <w:rPr>
          <w:rFonts w:ascii="Times New Roman" w:hAnsi="Times New Roman"/>
          <w:b/>
          <w:bCs/>
          <w:color w:val="000000"/>
          <w:sz w:val="26"/>
          <w:szCs w:val="26"/>
          <w:lang w:val="pt-BR"/>
        </w:rPr>
        <w:t xml:space="preserve"> Nội quy phòng đấu giá.</w:t>
      </w:r>
    </w:p>
    <w:p w14:paraId="1FD871EE" w14:textId="4482CC03"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 xml:space="preserve">Chỉ những </w:t>
      </w:r>
      <w:proofErr w:type="spellStart"/>
      <w:r w:rsidR="006978B0" w:rsidRPr="00946221">
        <w:rPr>
          <w:rFonts w:ascii="Times New Roman" w:hAnsi="Times New Roman"/>
          <w:color w:val="000000"/>
          <w:sz w:val="26"/>
          <w:szCs w:val="26"/>
        </w:rPr>
        <w:t>người</w:t>
      </w:r>
      <w:proofErr w:type="spellEnd"/>
      <w:r w:rsidR="00B8664C" w:rsidRPr="00946221">
        <w:rPr>
          <w:rFonts w:ascii="Times New Roman" w:hAnsi="Times New Roman"/>
          <w:color w:val="000000"/>
          <w:sz w:val="26"/>
          <w:szCs w:val="26"/>
          <w:lang w:val="vi-VN"/>
        </w:rPr>
        <w:t xml:space="preserve"> có tên trong danh sách </w:t>
      </w:r>
      <w:proofErr w:type="spellStart"/>
      <w:r w:rsidR="006978B0" w:rsidRPr="00946221">
        <w:rPr>
          <w:rFonts w:ascii="Times New Roman" w:hAnsi="Times New Roman"/>
          <w:color w:val="000000"/>
          <w:sz w:val="26"/>
          <w:szCs w:val="26"/>
        </w:rPr>
        <w:t>đủ</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điều</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kiện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tham</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gia</w:t>
      </w:r>
      <w:proofErr w:type="spellEnd"/>
      <w:r w:rsidR="00B8664C" w:rsidRPr="00946221">
        <w:rPr>
          <w:rFonts w:ascii="Times New Roman" w:hAnsi="Times New Roman"/>
          <w:color w:val="000000"/>
          <w:sz w:val="26"/>
          <w:szCs w:val="26"/>
          <w:lang w:val="vi-VN"/>
        </w:rPr>
        <w:t xml:space="preserve"> đấu giá mới được tham gia </w:t>
      </w:r>
      <w:r w:rsidR="00B8664C" w:rsidRPr="00946221">
        <w:rPr>
          <w:rFonts w:ascii="Times New Roman" w:hAnsi="Times New Roman"/>
          <w:color w:val="000000"/>
          <w:sz w:val="26"/>
          <w:szCs w:val="26"/>
          <w:lang w:val="pt-BR"/>
        </w:rPr>
        <w:t>phiên đấu giá</w:t>
      </w:r>
      <w:r w:rsidR="00B8664C" w:rsidRPr="00946221">
        <w:rPr>
          <w:rFonts w:ascii="Times New Roman" w:hAnsi="Times New Roman"/>
          <w:color w:val="000000"/>
          <w:sz w:val="26"/>
          <w:szCs w:val="26"/>
          <w:lang w:val="vi-VN"/>
        </w:rPr>
        <w:t>;</w:t>
      </w:r>
      <w:r w:rsidR="00B8664C" w:rsidRPr="00946221">
        <w:rPr>
          <w:rFonts w:ascii="Times New Roman" w:hAnsi="Times New Roman"/>
          <w:color w:val="000000"/>
          <w:sz w:val="26"/>
          <w:szCs w:val="26"/>
          <w:lang w:val="pt-BR"/>
        </w:rPr>
        <w:t xml:space="preserve"> </w:t>
      </w:r>
      <w:r w:rsidR="006978B0" w:rsidRPr="00946221">
        <w:rPr>
          <w:rFonts w:ascii="Times New Roman" w:hAnsi="Times New Roman"/>
          <w:color w:val="000000"/>
          <w:sz w:val="26"/>
          <w:szCs w:val="26"/>
          <w:lang w:val="pt-BR"/>
        </w:rPr>
        <w:t xml:space="preserve">Khi tham gia phiên đấu giá, người tham gia đấu giá phải </w:t>
      </w:r>
      <w:r w:rsidR="00B8664C" w:rsidRPr="00946221">
        <w:rPr>
          <w:rFonts w:ascii="Times New Roman" w:hAnsi="Times New Roman"/>
          <w:color w:val="000000"/>
          <w:sz w:val="26"/>
          <w:szCs w:val="26"/>
          <w:lang w:val="vi-VN"/>
        </w:rPr>
        <w:t>xuất trình C</w:t>
      </w:r>
      <w:r w:rsidR="006978B0" w:rsidRPr="00946221">
        <w:rPr>
          <w:rFonts w:ascii="Times New Roman" w:hAnsi="Times New Roman"/>
          <w:color w:val="000000"/>
          <w:sz w:val="26"/>
          <w:szCs w:val="26"/>
        </w:rPr>
        <w:t>MND/CCCD/HC</w:t>
      </w:r>
      <w:r w:rsidR="00B8664C" w:rsidRPr="00946221">
        <w:rPr>
          <w:rFonts w:ascii="Times New Roman" w:hAnsi="Times New Roman"/>
          <w:color w:val="000000"/>
          <w:sz w:val="26"/>
          <w:szCs w:val="26"/>
          <w:lang w:val="vi-VN"/>
        </w:rPr>
        <w:t xml:space="preserve"> </w:t>
      </w:r>
      <w:r w:rsidR="00B8664C" w:rsidRPr="00946221">
        <w:rPr>
          <w:rFonts w:ascii="Times New Roman" w:hAnsi="Times New Roman"/>
          <w:color w:val="000000"/>
          <w:sz w:val="26"/>
          <w:szCs w:val="26"/>
          <w:lang w:val="pt-BR"/>
        </w:rPr>
        <w:t xml:space="preserve">bản chính </w:t>
      </w:r>
      <w:r w:rsidR="006978B0" w:rsidRPr="00946221">
        <w:rPr>
          <w:rFonts w:ascii="Times New Roman" w:hAnsi="Times New Roman"/>
          <w:color w:val="000000"/>
          <w:sz w:val="26"/>
          <w:szCs w:val="26"/>
          <w:lang w:val="pt-BR"/>
        </w:rPr>
        <w:t xml:space="preserve">để Trung tâm </w:t>
      </w:r>
      <w:r w:rsidR="00B8664C" w:rsidRPr="00946221">
        <w:rPr>
          <w:rFonts w:ascii="Times New Roman" w:hAnsi="Times New Roman"/>
          <w:color w:val="000000"/>
          <w:sz w:val="26"/>
          <w:szCs w:val="26"/>
          <w:lang w:val="vi-VN"/>
        </w:rPr>
        <w:t>kiểm tra tư cách khách hàng tham gia đấu giá.</w:t>
      </w:r>
      <w:r w:rsidR="006978B0" w:rsidRPr="00946221">
        <w:rPr>
          <w:rFonts w:ascii="Times New Roman" w:hAnsi="Times New Roman"/>
          <w:color w:val="000000"/>
          <w:sz w:val="26"/>
          <w:szCs w:val="26"/>
        </w:rPr>
        <w:t xml:space="preserve"> Trường </w:t>
      </w:r>
      <w:proofErr w:type="spellStart"/>
      <w:r w:rsidR="006978B0" w:rsidRPr="00946221">
        <w:rPr>
          <w:rFonts w:ascii="Times New Roman" w:hAnsi="Times New Roman"/>
          <w:color w:val="000000"/>
          <w:sz w:val="26"/>
          <w:szCs w:val="26"/>
        </w:rPr>
        <w:t>hợp</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ủy</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quyền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phải</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có</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văn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bản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ủy</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quyền</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hợp</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lệ</w:t>
      </w:r>
      <w:proofErr w:type="spellEnd"/>
      <w:r w:rsidR="006978B0" w:rsidRPr="00946221">
        <w:rPr>
          <w:rFonts w:ascii="Times New Roman" w:hAnsi="Times New Roman"/>
          <w:color w:val="000000"/>
          <w:sz w:val="26"/>
          <w:szCs w:val="26"/>
        </w:rPr>
        <w:t>.</w:t>
      </w:r>
    </w:p>
    <w:p w14:paraId="4D976AF0" w14:textId="5B6DB8F0"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 xml:space="preserve">Không sử dụng các chất kích thích khi đến tham gia </w:t>
      </w:r>
      <w:proofErr w:type="spellStart"/>
      <w:r w:rsidR="006978B0" w:rsidRPr="00946221">
        <w:rPr>
          <w:rFonts w:ascii="Times New Roman" w:hAnsi="Times New Roman"/>
          <w:color w:val="000000"/>
          <w:sz w:val="26"/>
          <w:szCs w:val="26"/>
        </w:rPr>
        <w:t>phiên</w:t>
      </w:r>
      <w:proofErr w:type="spellEnd"/>
      <w:r w:rsidR="006978B0"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đấu giá</w:t>
      </w:r>
      <w:r w:rsidRPr="00946221">
        <w:rPr>
          <w:rFonts w:ascii="Times New Roman" w:hAnsi="Times New Roman"/>
          <w:color w:val="000000"/>
          <w:sz w:val="26"/>
          <w:szCs w:val="26"/>
        </w:rPr>
        <w:t>.</w:t>
      </w:r>
    </w:p>
    <w:p w14:paraId="44EE4ADC" w14:textId="4EB5ED3B"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mang vũ khí, chất cháy, chất nổ đến khu vực tổ chức phiên đấu giá</w:t>
      </w:r>
      <w:r w:rsidRPr="00946221">
        <w:rPr>
          <w:rFonts w:ascii="Times New Roman" w:hAnsi="Times New Roman"/>
          <w:color w:val="000000"/>
          <w:sz w:val="26"/>
          <w:szCs w:val="26"/>
        </w:rPr>
        <w:t>.</w:t>
      </w:r>
    </w:p>
    <w:p w14:paraId="04BAB351" w14:textId="187C4336"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sử dụng điện thoại di động hoặc bất kỳ phương tiện truyền thông nào trong phòng đấu giá</w:t>
      </w:r>
      <w:r w:rsidRPr="00946221">
        <w:rPr>
          <w:rFonts w:ascii="Times New Roman" w:hAnsi="Times New Roman"/>
          <w:color w:val="000000"/>
          <w:sz w:val="26"/>
          <w:szCs w:val="26"/>
        </w:rPr>
        <w:t>.</w:t>
      </w:r>
    </w:p>
    <w:p w14:paraId="097DD24B" w14:textId="7BF00294"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Ngồi đúng vị trí được ban tổ chức hướng dẫn, không đi lại trong phòng đấu giá</w:t>
      </w:r>
      <w:r w:rsidRPr="00946221">
        <w:rPr>
          <w:rFonts w:ascii="Times New Roman" w:hAnsi="Times New Roman"/>
          <w:color w:val="000000"/>
          <w:sz w:val="26"/>
          <w:szCs w:val="26"/>
        </w:rPr>
        <w:t>.</w:t>
      </w:r>
    </w:p>
    <w:p w14:paraId="3AF92CA3" w14:textId="2B9C08FC"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ra khỏi phòng đấu giá khi không được sự đồng ý của đấu giá viên</w:t>
      </w:r>
      <w:r w:rsidRPr="00946221">
        <w:rPr>
          <w:rFonts w:ascii="Times New Roman" w:hAnsi="Times New Roman"/>
          <w:color w:val="000000"/>
          <w:sz w:val="26"/>
          <w:szCs w:val="26"/>
        </w:rPr>
        <w:t>.</w:t>
      </w:r>
    </w:p>
    <w:p w14:paraId="04323532" w14:textId="648237CD"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nói chuyện trao đổi bàn bạc giữa những người tham gia đấu giá</w:t>
      </w:r>
      <w:r w:rsidRPr="00946221">
        <w:rPr>
          <w:rFonts w:ascii="Times New Roman" w:hAnsi="Times New Roman"/>
          <w:color w:val="000000"/>
          <w:sz w:val="26"/>
          <w:szCs w:val="26"/>
        </w:rPr>
        <w:t>.</w:t>
      </w:r>
    </w:p>
    <w:p w14:paraId="152F79B0" w14:textId="3A072AAB" w:rsidR="00B8664C" w:rsidRPr="00946221" w:rsidRDefault="007179FE" w:rsidP="00946221">
      <w:pPr>
        <w:numPr>
          <w:ilvl w:val="0"/>
          <w:numId w:val="1"/>
        </w:numPr>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   </w:t>
      </w:r>
      <w:r w:rsidR="00B8664C" w:rsidRPr="00946221">
        <w:rPr>
          <w:rFonts w:ascii="Times New Roman" w:hAnsi="Times New Roman"/>
          <w:color w:val="000000"/>
          <w:sz w:val="26"/>
          <w:szCs w:val="26"/>
          <w:lang w:val="vi-VN"/>
        </w:rPr>
        <w:t>Không được chụp ảnh, ghi hình trong phòng đấu giá (</w:t>
      </w:r>
      <w:r w:rsidRPr="00946221">
        <w:rPr>
          <w:rFonts w:ascii="Times New Roman" w:hAnsi="Times New Roman"/>
          <w:color w:val="000000"/>
          <w:sz w:val="26"/>
          <w:szCs w:val="26"/>
        </w:rPr>
        <w:t>n</w:t>
      </w:r>
      <w:r w:rsidR="00B8664C" w:rsidRPr="00946221">
        <w:rPr>
          <w:rFonts w:ascii="Times New Roman" w:hAnsi="Times New Roman"/>
          <w:color w:val="000000"/>
          <w:sz w:val="26"/>
          <w:szCs w:val="26"/>
          <w:lang w:val="vi-VN"/>
        </w:rPr>
        <w:t xml:space="preserve">ếu không được phép của </w:t>
      </w:r>
      <w:proofErr w:type="spellStart"/>
      <w:r w:rsidRPr="00946221">
        <w:rPr>
          <w:rFonts w:ascii="Times New Roman" w:hAnsi="Times New Roman"/>
          <w:color w:val="000000"/>
          <w:sz w:val="26"/>
          <w:szCs w:val="26"/>
        </w:rPr>
        <w:t>đ</w:t>
      </w:r>
      <w:r w:rsidR="006978B0" w:rsidRPr="00946221">
        <w:rPr>
          <w:rFonts w:ascii="Times New Roman" w:hAnsi="Times New Roman"/>
          <w:color w:val="000000"/>
          <w:sz w:val="26"/>
          <w:szCs w:val="26"/>
        </w:rPr>
        <w:t>ấu</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giá</w:t>
      </w:r>
      <w:proofErr w:type="spellEnd"/>
      <w:r w:rsidR="006978B0" w:rsidRPr="00946221">
        <w:rPr>
          <w:rFonts w:ascii="Times New Roman" w:hAnsi="Times New Roman"/>
          <w:color w:val="000000"/>
          <w:sz w:val="26"/>
          <w:szCs w:val="26"/>
        </w:rPr>
        <w:t xml:space="preserve"> </w:t>
      </w:r>
      <w:proofErr w:type="spellStart"/>
      <w:r w:rsidR="006978B0" w:rsidRPr="00946221">
        <w:rPr>
          <w:rFonts w:ascii="Times New Roman" w:hAnsi="Times New Roman"/>
          <w:color w:val="000000"/>
          <w:sz w:val="26"/>
          <w:szCs w:val="26"/>
        </w:rPr>
        <w:t>viên</w:t>
      </w:r>
      <w:proofErr w:type="spellEnd"/>
      <w:r w:rsidR="00B8664C" w:rsidRPr="00946221">
        <w:rPr>
          <w:rFonts w:ascii="Times New Roman" w:hAnsi="Times New Roman"/>
          <w:color w:val="000000"/>
          <w:sz w:val="26"/>
          <w:szCs w:val="26"/>
          <w:lang w:val="vi-VN"/>
        </w:rPr>
        <w:t xml:space="preserve"> điều hành phiên đấu giá).</w:t>
      </w:r>
    </w:p>
    <w:p w14:paraId="422C4A82" w14:textId="598B6837" w:rsidR="00642C6F" w:rsidRPr="00946221" w:rsidRDefault="00B8664C" w:rsidP="00946221">
      <w:pPr>
        <w:spacing w:before="60"/>
        <w:jc w:val="both"/>
        <w:rPr>
          <w:rFonts w:ascii="Times New Roman" w:hAnsi="Times New Roman"/>
          <w:b/>
          <w:color w:val="000000"/>
          <w:sz w:val="26"/>
          <w:szCs w:val="26"/>
        </w:rPr>
      </w:pPr>
      <w:bookmarkStart w:id="4" w:name="dieu_48"/>
      <w:r w:rsidRPr="00946221">
        <w:rPr>
          <w:rFonts w:ascii="Times New Roman" w:hAnsi="Times New Roman"/>
          <w:b/>
          <w:color w:val="000000"/>
          <w:sz w:val="26"/>
          <w:szCs w:val="26"/>
          <w:lang w:val="vi-VN"/>
        </w:rPr>
        <w:t>Điều 1</w:t>
      </w:r>
      <w:r w:rsidR="007179FE" w:rsidRPr="00946221">
        <w:rPr>
          <w:rFonts w:ascii="Times New Roman" w:hAnsi="Times New Roman"/>
          <w:b/>
          <w:color w:val="000000"/>
          <w:sz w:val="26"/>
          <w:szCs w:val="26"/>
        </w:rPr>
        <w:t>7:</w:t>
      </w:r>
      <w:r w:rsidRPr="00946221">
        <w:rPr>
          <w:rFonts w:ascii="Times New Roman" w:hAnsi="Times New Roman"/>
          <w:b/>
          <w:color w:val="000000"/>
          <w:sz w:val="26"/>
          <w:szCs w:val="26"/>
          <w:lang w:val="vi-VN"/>
        </w:rPr>
        <w:t xml:space="preserve"> Quyền và nghĩa vụ của người tham gia đấu giá, </w:t>
      </w:r>
      <w:proofErr w:type="spellStart"/>
      <w:r w:rsidR="00642C6F" w:rsidRPr="00946221">
        <w:rPr>
          <w:rFonts w:ascii="Times New Roman" w:hAnsi="Times New Roman"/>
          <w:b/>
          <w:color w:val="000000"/>
          <w:sz w:val="26"/>
          <w:szCs w:val="26"/>
        </w:rPr>
        <w:t>người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trúng</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đấu</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giá</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những</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hành</w:t>
      </w:r>
      <w:proofErr w:type="spellEnd"/>
      <w:r w:rsidR="00642C6F" w:rsidRPr="00946221">
        <w:rPr>
          <w:rFonts w:ascii="Times New Roman" w:hAnsi="Times New Roman"/>
          <w:b/>
          <w:color w:val="000000"/>
          <w:sz w:val="26"/>
          <w:szCs w:val="26"/>
        </w:rPr>
        <w:t xml:space="preserve"> vi </w:t>
      </w:r>
      <w:proofErr w:type="spellStart"/>
      <w:r w:rsidR="00642C6F" w:rsidRPr="00946221">
        <w:rPr>
          <w:rFonts w:ascii="Times New Roman" w:hAnsi="Times New Roman"/>
          <w:b/>
          <w:color w:val="000000"/>
          <w:sz w:val="26"/>
          <w:szCs w:val="26"/>
        </w:rPr>
        <w:t>bị</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nghiêm</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cấm</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đối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với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người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tham</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gia</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đấu</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giá</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người</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trúng</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đấu</w:t>
      </w:r>
      <w:proofErr w:type="spellEnd"/>
      <w:r w:rsidR="00642C6F" w:rsidRPr="00946221">
        <w:rPr>
          <w:rFonts w:ascii="Times New Roman" w:hAnsi="Times New Roman"/>
          <w:b/>
          <w:color w:val="000000"/>
          <w:sz w:val="26"/>
          <w:szCs w:val="26"/>
        </w:rPr>
        <w:t xml:space="preserve"> </w:t>
      </w:r>
      <w:proofErr w:type="spellStart"/>
      <w:r w:rsidR="00642C6F" w:rsidRPr="00946221">
        <w:rPr>
          <w:rFonts w:ascii="Times New Roman" w:hAnsi="Times New Roman"/>
          <w:b/>
          <w:color w:val="000000"/>
          <w:sz w:val="26"/>
          <w:szCs w:val="26"/>
        </w:rPr>
        <w:t>giá</w:t>
      </w:r>
      <w:proofErr w:type="spellEnd"/>
      <w:r w:rsidR="00642C6F" w:rsidRPr="00946221">
        <w:rPr>
          <w:rFonts w:ascii="Times New Roman" w:hAnsi="Times New Roman"/>
          <w:b/>
          <w:color w:val="000000"/>
          <w:sz w:val="26"/>
          <w:szCs w:val="26"/>
        </w:rPr>
        <w:t>.</w:t>
      </w:r>
    </w:p>
    <w:bookmarkEnd w:id="4"/>
    <w:p w14:paraId="39EF855D" w14:textId="77777777" w:rsidR="00B8664C" w:rsidRPr="00946221" w:rsidRDefault="00B8664C" w:rsidP="0094622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Quyền và nghĩa vụ của người tham gia đấu giá.</w:t>
      </w:r>
    </w:p>
    <w:p w14:paraId="34DC0BDD" w14:textId="5110E5B3" w:rsidR="00B8664C" w:rsidRPr="00946221" w:rsidRDefault="00B8664C" w:rsidP="0094622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46221">
        <w:rPr>
          <w:rFonts w:ascii="Times New Roman" w:hAnsi="Times New Roman"/>
          <w:bCs/>
          <w:color w:val="000000"/>
          <w:sz w:val="26"/>
          <w:szCs w:val="26"/>
          <w:lang w:val="vi-VN"/>
        </w:rPr>
        <w:t>Được tham gia phiên đấu giá khi được xác định là đủ điều kiện tham gia đấu giá.</w:t>
      </w:r>
    </w:p>
    <w:p w14:paraId="300562B5" w14:textId="77777777" w:rsidR="007179FE" w:rsidRPr="00946221" w:rsidRDefault="00B8664C" w:rsidP="0094622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46221">
        <w:rPr>
          <w:rFonts w:ascii="Times New Roman" w:hAnsi="Times New Roman"/>
          <w:color w:val="000000"/>
          <w:sz w:val="26"/>
          <w:szCs w:val="26"/>
          <w:lang w:val="vi-VN"/>
        </w:rPr>
        <w:t xml:space="preserve">Tự tham khảo, tìm hiểu kỹ các quy định của pháp luật liên quan đến tài sản đấu giá, </w:t>
      </w:r>
      <w:proofErr w:type="spellStart"/>
      <w:r w:rsidR="00642C6F" w:rsidRPr="00946221">
        <w:rPr>
          <w:rFonts w:ascii="Times New Roman" w:hAnsi="Times New Roman"/>
          <w:color w:val="000000"/>
          <w:sz w:val="26"/>
          <w:szCs w:val="26"/>
        </w:rPr>
        <w:t>hồ</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sơ</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pháp</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lý</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của</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tài</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sản</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đấu</w:t>
      </w:r>
      <w:proofErr w:type="spellEnd"/>
      <w:r w:rsidR="00642C6F" w:rsidRPr="00946221">
        <w:rPr>
          <w:rFonts w:ascii="Times New Roman" w:hAnsi="Times New Roman"/>
          <w:color w:val="000000"/>
          <w:sz w:val="26"/>
          <w:szCs w:val="26"/>
        </w:rPr>
        <w:t xml:space="preserve"> </w:t>
      </w:r>
      <w:proofErr w:type="spellStart"/>
      <w:r w:rsidR="00642C6F" w:rsidRPr="00946221">
        <w:rPr>
          <w:rFonts w:ascii="Times New Roman" w:hAnsi="Times New Roman"/>
          <w:color w:val="000000"/>
          <w:sz w:val="26"/>
          <w:szCs w:val="26"/>
        </w:rPr>
        <w:t>giá</w:t>
      </w:r>
      <w:proofErr w:type="spellEnd"/>
      <w:r w:rsidR="00642C6F" w:rsidRPr="00946221">
        <w:rPr>
          <w:rFonts w:ascii="Times New Roman" w:hAnsi="Times New Roman"/>
          <w:color w:val="000000"/>
          <w:sz w:val="26"/>
          <w:szCs w:val="26"/>
        </w:rPr>
        <w:t>, q</w:t>
      </w:r>
      <w:r w:rsidRPr="00946221">
        <w:rPr>
          <w:rFonts w:ascii="Times New Roman" w:hAnsi="Times New Roman"/>
          <w:color w:val="000000"/>
          <w:sz w:val="26"/>
          <w:szCs w:val="26"/>
          <w:lang w:val="vi-VN"/>
        </w:rPr>
        <w:t xml:space="preserve">uy chế </w:t>
      </w:r>
      <w:proofErr w:type="spellStart"/>
      <w:r w:rsidR="00642C6F" w:rsidRPr="00946221">
        <w:rPr>
          <w:rFonts w:ascii="Times New Roman" w:hAnsi="Times New Roman"/>
          <w:color w:val="000000"/>
          <w:sz w:val="26"/>
          <w:szCs w:val="26"/>
        </w:rPr>
        <w:t>cuộc</w:t>
      </w:r>
      <w:proofErr w:type="spellEnd"/>
      <w:r w:rsidRPr="00946221">
        <w:rPr>
          <w:rFonts w:ascii="Times New Roman" w:hAnsi="Times New Roman"/>
          <w:color w:val="000000"/>
          <w:sz w:val="26"/>
          <w:szCs w:val="26"/>
          <w:lang w:val="vi-VN"/>
        </w:rPr>
        <w:t xml:space="preserve"> đấu giá do Trung tâm ban hành trước khi nộp hồ sơ tham gia đấu giá</w:t>
      </w:r>
      <w:r w:rsidR="007179FE" w:rsidRPr="00946221">
        <w:rPr>
          <w:rFonts w:ascii="Times New Roman" w:hAnsi="Times New Roman"/>
          <w:color w:val="000000"/>
          <w:sz w:val="26"/>
          <w:szCs w:val="26"/>
        </w:rPr>
        <w:t>.</w:t>
      </w:r>
    </w:p>
    <w:p w14:paraId="78BFF745" w14:textId="41185C21" w:rsidR="00B8664C" w:rsidRPr="00946221" w:rsidRDefault="007179FE" w:rsidP="0094622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46221">
        <w:rPr>
          <w:rFonts w:ascii="Times New Roman" w:hAnsi="Times New Roman"/>
          <w:color w:val="000000"/>
          <w:sz w:val="26"/>
          <w:szCs w:val="26"/>
        </w:rPr>
        <w:t>T</w:t>
      </w:r>
      <w:r w:rsidR="00B8664C" w:rsidRPr="00946221">
        <w:rPr>
          <w:rFonts w:ascii="Times New Roman" w:hAnsi="Times New Roman"/>
          <w:color w:val="000000"/>
          <w:sz w:val="26"/>
          <w:szCs w:val="26"/>
          <w:lang w:val="vi-VN"/>
        </w:rPr>
        <w:t>uân thủ mọi quy định của pháp luật về đấu giá tài sản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và</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quy</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định</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của</w:t>
      </w:r>
      <w:proofErr w:type="spellEnd"/>
      <w:r w:rsidRPr="00946221">
        <w:rPr>
          <w:rFonts w:ascii="Times New Roman" w:hAnsi="Times New Roman"/>
          <w:color w:val="000000"/>
          <w:sz w:val="26"/>
          <w:szCs w:val="26"/>
        </w:rPr>
        <w:t xml:space="preserve"> Quy </w:t>
      </w:r>
      <w:proofErr w:type="spellStart"/>
      <w:r w:rsidRPr="00946221">
        <w:rPr>
          <w:rFonts w:ascii="Times New Roman" w:hAnsi="Times New Roman"/>
          <w:color w:val="000000"/>
          <w:sz w:val="26"/>
          <w:szCs w:val="26"/>
        </w:rPr>
        <w:t>chế</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cuộc</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00B8664C" w:rsidRPr="00946221">
        <w:rPr>
          <w:rFonts w:ascii="Times New Roman" w:hAnsi="Times New Roman"/>
          <w:color w:val="000000"/>
          <w:sz w:val="26"/>
          <w:szCs w:val="26"/>
          <w:lang w:val="vi-VN"/>
        </w:rPr>
        <w:t>.</w:t>
      </w:r>
    </w:p>
    <w:p w14:paraId="777E1809" w14:textId="0FB820F2" w:rsidR="00B8664C" w:rsidRPr="00946221" w:rsidRDefault="00B8664C" w:rsidP="00946221">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946221">
        <w:rPr>
          <w:rFonts w:ascii="Times New Roman" w:hAnsi="Times New Roman"/>
          <w:color w:val="000000"/>
          <w:sz w:val="26"/>
          <w:szCs w:val="26"/>
          <w:lang w:val="vi-VN"/>
        </w:rPr>
        <w:lastRenderedPageBreak/>
        <w:t xml:space="preserve">Khi đã tham gia đấu giá được hiểu là người tham gia đấu giá đã chấp nhận hiện trạng, chất lượng của tài sản đấu giá, chấp nhận mọi nội dung của Quy chế </w:t>
      </w:r>
      <w:proofErr w:type="spellStart"/>
      <w:r w:rsidR="00642C6F" w:rsidRPr="00946221">
        <w:rPr>
          <w:rFonts w:ascii="Times New Roman" w:hAnsi="Times New Roman"/>
          <w:color w:val="000000"/>
          <w:sz w:val="26"/>
          <w:szCs w:val="26"/>
        </w:rPr>
        <w:t>cuộc</w:t>
      </w:r>
      <w:proofErr w:type="spellEnd"/>
      <w:r w:rsidRPr="00946221">
        <w:rPr>
          <w:rFonts w:ascii="Times New Roman" w:hAnsi="Times New Roman"/>
          <w:color w:val="000000"/>
          <w:sz w:val="26"/>
          <w:szCs w:val="26"/>
          <w:lang w:val="vi-VN"/>
        </w:rPr>
        <w:t xml:space="preserve"> đấu giá này và không có khiếu kiện, khiếu nại gì.</w:t>
      </w:r>
    </w:p>
    <w:p w14:paraId="3B6D08C8" w14:textId="77777777" w:rsidR="00B8664C" w:rsidRPr="00946221" w:rsidRDefault="00B8664C" w:rsidP="00946221">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946221">
        <w:rPr>
          <w:rFonts w:ascii="Times New Roman" w:hAnsi="Times New Roman"/>
          <w:b/>
          <w:color w:val="000000"/>
          <w:sz w:val="26"/>
          <w:szCs w:val="26"/>
          <w:lang w:val="vi-VN"/>
        </w:rPr>
        <w:t>Quyền và nghĩa vụ của người trúng đấu giá.</w:t>
      </w:r>
    </w:p>
    <w:p w14:paraId="60F6AFB4" w14:textId="10E67400" w:rsidR="00B8664C" w:rsidRPr="00946221" w:rsidRDefault="00B8664C"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Ký biên bản đấu giá.</w:t>
      </w:r>
    </w:p>
    <w:p w14:paraId="72BF7E6E" w14:textId="77777777" w:rsidR="00B8664C" w:rsidRPr="00946221" w:rsidRDefault="00B8664C"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Yêu cầu người có tài sản đấu giá ký hợp đồng mua bán tài sản đấu giá.</w:t>
      </w:r>
    </w:p>
    <w:p w14:paraId="37622D56" w14:textId="31F61295" w:rsidR="00B8664C" w:rsidRPr="00946221" w:rsidRDefault="00B8664C"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Thanh toán đầy đủ tiền mua tài sản đấu giá cho người có tài sản đấu giá theo quy định </w:t>
      </w:r>
      <w:proofErr w:type="spellStart"/>
      <w:r w:rsidR="00642C6F" w:rsidRPr="00946221">
        <w:rPr>
          <w:rFonts w:ascii="Times New Roman" w:hAnsi="Times New Roman"/>
          <w:color w:val="000000"/>
          <w:sz w:val="26"/>
          <w:szCs w:val="26"/>
        </w:rPr>
        <w:t>tại</w:t>
      </w:r>
      <w:proofErr w:type="spellEnd"/>
      <w:r w:rsidRPr="00946221">
        <w:rPr>
          <w:rFonts w:ascii="Times New Roman" w:hAnsi="Times New Roman"/>
          <w:color w:val="000000"/>
          <w:sz w:val="26"/>
          <w:szCs w:val="26"/>
          <w:lang w:val="vi-VN"/>
        </w:rPr>
        <w:t xml:space="preserve"> Quy chế </w:t>
      </w:r>
      <w:proofErr w:type="spellStart"/>
      <w:r w:rsidR="007179FE" w:rsidRPr="00946221">
        <w:rPr>
          <w:rFonts w:ascii="Times New Roman" w:hAnsi="Times New Roman"/>
          <w:color w:val="000000"/>
          <w:sz w:val="26"/>
          <w:szCs w:val="26"/>
        </w:rPr>
        <w:t>cuộc</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đấu</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giá</w:t>
      </w:r>
      <w:proofErr w:type="spellEnd"/>
      <w:r w:rsidR="007179FE"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này và thỏa thuận trong hợp đồng mua bán tài sản đấu giá.</w:t>
      </w:r>
    </w:p>
    <w:p w14:paraId="1C8B36E1" w14:textId="77777777" w:rsidR="006978B0" w:rsidRPr="00946221" w:rsidRDefault="00B8664C"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Được nhận tài sản đấu giá theo quy định </w:t>
      </w:r>
      <w:r w:rsidR="0084237E" w:rsidRPr="00946221">
        <w:rPr>
          <w:rFonts w:ascii="Times New Roman" w:hAnsi="Times New Roman"/>
          <w:color w:val="000000"/>
          <w:sz w:val="26"/>
          <w:szCs w:val="26"/>
          <w:lang w:val="vi-VN"/>
        </w:rPr>
        <w:t>trong hợp đồng mua bán tài sản đấu giá</w:t>
      </w:r>
      <w:r w:rsidR="006978B0" w:rsidRPr="00946221">
        <w:rPr>
          <w:rFonts w:ascii="Times New Roman" w:hAnsi="Times New Roman"/>
          <w:color w:val="000000"/>
          <w:sz w:val="26"/>
          <w:szCs w:val="26"/>
        </w:rPr>
        <w:t>.</w:t>
      </w:r>
    </w:p>
    <w:p w14:paraId="4C71FAF5" w14:textId="789D74B2" w:rsidR="00B8664C" w:rsidRPr="00946221" w:rsidRDefault="006978B0"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C</w:t>
      </w:r>
      <w:r w:rsidR="00B8664C" w:rsidRPr="00946221">
        <w:rPr>
          <w:rFonts w:ascii="Times New Roman" w:hAnsi="Times New Roman"/>
          <w:color w:val="000000"/>
          <w:sz w:val="26"/>
          <w:szCs w:val="26"/>
          <w:lang w:val="vi-VN"/>
        </w:rPr>
        <w:t>ó quyền sở hữu đối với tài sản đấu giá theo quy định của pháp luật.</w:t>
      </w:r>
    </w:p>
    <w:p w14:paraId="4BB5641E" w14:textId="77777777" w:rsidR="00B8664C" w:rsidRPr="00946221" w:rsidRDefault="00B8664C"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Tự bảo quản tài sản của mình kể từ khi được bàn giao và chịu mọi rủi ro đối với tài sản của mình kể từ khi được bàn giao.</w:t>
      </w:r>
    </w:p>
    <w:p w14:paraId="08CEA7F2" w14:textId="74A01F7B" w:rsidR="00B8664C" w:rsidRPr="00946221" w:rsidRDefault="00B8664C"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Di chuyển tài sản ra khỏi nơi để tài sản </w:t>
      </w:r>
      <w:proofErr w:type="spellStart"/>
      <w:r w:rsidR="0084237E" w:rsidRPr="00946221">
        <w:rPr>
          <w:rFonts w:ascii="Times New Roman" w:hAnsi="Times New Roman"/>
          <w:color w:val="000000"/>
          <w:sz w:val="26"/>
          <w:szCs w:val="26"/>
        </w:rPr>
        <w:t>của</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người</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có</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tài</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sản</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theo</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đúng</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thời</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gian</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và</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cách</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thức</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đã</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thống</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nhất</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với</w:t>
      </w:r>
      <w:proofErr w:type="spellEnd"/>
      <w:r w:rsidR="0084237E" w:rsidRPr="00946221">
        <w:rPr>
          <w:rFonts w:ascii="Times New Roman" w:hAnsi="Times New Roman"/>
          <w:color w:val="000000"/>
          <w:sz w:val="26"/>
          <w:szCs w:val="26"/>
        </w:rPr>
        <w:t xml:space="preserve"> </w:t>
      </w:r>
      <w:proofErr w:type="spellStart"/>
      <w:r w:rsidR="00946221" w:rsidRPr="00946221">
        <w:rPr>
          <w:rFonts w:ascii="Times New Roman" w:hAnsi="Times New Roman"/>
          <w:color w:val="000000"/>
          <w:sz w:val="26"/>
          <w:szCs w:val="26"/>
        </w:rPr>
        <w:t>n</w:t>
      </w:r>
      <w:r w:rsidR="0084237E" w:rsidRPr="00946221">
        <w:rPr>
          <w:rFonts w:ascii="Times New Roman" w:hAnsi="Times New Roman"/>
          <w:color w:val="000000"/>
          <w:sz w:val="26"/>
          <w:szCs w:val="26"/>
        </w:rPr>
        <w:t>gười</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có</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tài</w:t>
      </w:r>
      <w:proofErr w:type="spellEnd"/>
      <w:r w:rsidR="0084237E" w:rsidRPr="00946221">
        <w:rPr>
          <w:rFonts w:ascii="Times New Roman" w:hAnsi="Times New Roman"/>
          <w:color w:val="000000"/>
          <w:sz w:val="26"/>
          <w:szCs w:val="26"/>
        </w:rPr>
        <w:t xml:space="preserve"> </w:t>
      </w:r>
      <w:proofErr w:type="spellStart"/>
      <w:r w:rsidR="0084237E" w:rsidRPr="00946221">
        <w:rPr>
          <w:rFonts w:ascii="Times New Roman" w:hAnsi="Times New Roman"/>
          <w:color w:val="000000"/>
          <w:sz w:val="26"/>
          <w:szCs w:val="26"/>
        </w:rPr>
        <w:t>sản</w:t>
      </w:r>
      <w:proofErr w:type="spellEnd"/>
      <w:r w:rsidRPr="00946221">
        <w:rPr>
          <w:rFonts w:ascii="Times New Roman" w:hAnsi="Times New Roman"/>
          <w:sz w:val="26"/>
          <w:szCs w:val="26"/>
          <w:lang w:val="vi-VN"/>
        </w:rPr>
        <w:t xml:space="preserve"> </w:t>
      </w:r>
      <w:proofErr w:type="spellStart"/>
      <w:r w:rsidR="007179FE" w:rsidRPr="00946221">
        <w:rPr>
          <w:rFonts w:ascii="Times New Roman" w:hAnsi="Times New Roman"/>
          <w:sz w:val="26"/>
          <w:szCs w:val="26"/>
        </w:rPr>
        <w:t>đấu</w:t>
      </w:r>
      <w:proofErr w:type="spellEnd"/>
      <w:r w:rsidR="007179FE" w:rsidRPr="00946221">
        <w:rPr>
          <w:rFonts w:ascii="Times New Roman" w:hAnsi="Times New Roman"/>
          <w:sz w:val="26"/>
          <w:szCs w:val="26"/>
        </w:rPr>
        <w:t xml:space="preserve"> </w:t>
      </w:r>
      <w:proofErr w:type="spellStart"/>
      <w:r w:rsidR="007179FE" w:rsidRPr="00946221">
        <w:rPr>
          <w:rFonts w:ascii="Times New Roman" w:hAnsi="Times New Roman"/>
          <w:sz w:val="26"/>
          <w:szCs w:val="26"/>
        </w:rPr>
        <w:t>giá</w:t>
      </w:r>
      <w:proofErr w:type="spellEnd"/>
      <w:r w:rsidR="007179FE" w:rsidRPr="00946221">
        <w:rPr>
          <w:rFonts w:ascii="Times New Roman" w:hAnsi="Times New Roman"/>
          <w:sz w:val="26"/>
          <w:szCs w:val="26"/>
        </w:rPr>
        <w:t xml:space="preserve"> </w:t>
      </w:r>
      <w:r w:rsidRPr="00946221">
        <w:rPr>
          <w:rFonts w:ascii="Times New Roman" w:hAnsi="Times New Roman"/>
          <w:sz w:val="26"/>
          <w:szCs w:val="26"/>
          <w:lang w:val="vi-VN"/>
        </w:rPr>
        <w:t xml:space="preserve">và chịu mọi chi phí trong việc </w:t>
      </w:r>
      <w:r w:rsidR="0084237E" w:rsidRPr="00946221">
        <w:rPr>
          <w:rFonts w:ascii="Times New Roman" w:hAnsi="Times New Roman"/>
          <w:sz w:val="26"/>
          <w:szCs w:val="26"/>
        </w:rPr>
        <w:t>di</w:t>
      </w:r>
      <w:r w:rsidRPr="00946221">
        <w:rPr>
          <w:rFonts w:ascii="Times New Roman" w:hAnsi="Times New Roman"/>
          <w:sz w:val="26"/>
          <w:szCs w:val="26"/>
          <w:lang w:val="vi-VN"/>
        </w:rPr>
        <w:t xml:space="preserve"> chuyển này</w:t>
      </w:r>
      <w:r w:rsidRPr="00946221">
        <w:rPr>
          <w:rFonts w:ascii="Times New Roman" w:hAnsi="Times New Roman"/>
          <w:color w:val="000000"/>
          <w:sz w:val="26"/>
          <w:szCs w:val="26"/>
          <w:lang w:val="vi-VN"/>
        </w:rPr>
        <w:t>.</w:t>
      </w:r>
    </w:p>
    <w:p w14:paraId="7B0DA89B" w14:textId="77777777" w:rsidR="00B8664C" w:rsidRPr="00946221" w:rsidRDefault="00B8664C" w:rsidP="00946221">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Các quyền và nghĩa vụ khác theo thỏa thuận trong hợp đồng mua bán tài sản đấu giá và theo quy định của pháp luật.</w:t>
      </w:r>
    </w:p>
    <w:p w14:paraId="40F8D1C1" w14:textId="6A0F0419" w:rsidR="00642C6F" w:rsidRPr="00946221" w:rsidRDefault="0084237E" w:rsidP="00946221">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proofErr w:type="spellStart"/>
      <w:r w:rsidRPr="00946221">
        <w:rPr>
          <w:rFonts w:ascii="Times New Roman" w:hAnsi="Times New Roman"/>
          <w:b/>
          <w:bCs/>
          <w:sz w:val="26"/>
          <w:szCs w:val="26"/>
        </w:rPr>
        <w:t>Những</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điều</w:t>
      </w:r>
      <w:proofErr w:type="spellEnd"/>
      <w:r w:rsidRPr="00946221">
        <w:rPr>
          <w:rFonts w:ascii="Times New Roman" w:hAnsi="Times New Roman"/>
          <w:b/>
          <w:bCs/>
          <w:sz w:val="26"/>
          <w:szCs w:val="26"/>
        </w:rPr>
        <w:t xml:space="preserve"> </w:t>
      </w:r>
      <w:proofErr w:type="spellStart"/>
      <w:r w:rsidRPr="00946221">
        <w:rPr>
          <w:rFonts w:ascii="Times New Roman" w:hAnsi="Times New Roman"/>
          <w:b/>
          <w:bCs/>
          <w:sz w:val="26"/>
          <w:szCs w:val="26"/>
        </w:rPr>
        <w:t>n</w:t>
      </w:r>
      <w:r w:rsidR="00642C6F" w:rsidRPr="00946221">
        <w:rPr>
          <w:rFonts w:ascii="Times New Roman" w:hAnsi="Times New Roman"/>
          <w:b/>
          <w:bCs/>
          <w:sz w:val="26"/>
          <w:szCs w:val="26"/>
        </w:rPr>
        <w:t>ghiêm</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cấm</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người</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tham</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gia</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đấu</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giá</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người</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trúng</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đấu</w:t>
      </w:r>
      <w:proofErr w:type="spellEnd"/>
      <w:r w:rsidR="00642C6F" w:rsidRPr="00946221">
        <w:rPr>
          <w:rFonts w:ascii="Times New Roman" w:hAnsi="Times New Roman"/>
          <w:b/>
          <w:bCs/>
          <w:sz w:val="26"/>
          <w:szCs w:val="26"/>
        </w:rPr>
        <w:t xml:space="preserve"> </w:t>
      </w:r>
      <w:proofErr w:type="spellStart"/>
      <w:r w:rsidR="00642C6F" w:rsidRPr="00946221">
        <w:rPr>
          <w:rFonts w:ascii="Times New Roman" w:hAnsi="Times New Roman"/>
          <w:b/>
          <w:bCs/>
          <w:sz w:val="26"/>
          <w:szCs w:val="26"/>
        </w:rPr>
        <w:t>giá</w:t>
      </w:r>
      <w:proofErr w:type="spellEnd"/>
      <w:r w:rsidR="00642C6F" w:rsidRPr="00946221">
        <w:rPr>
          <w:rFonts w:ascii="Times New Roman" w:hAnsi="Times New Roman"/>
          <w:b/>
          <w:bCs/>
          <w:sz w:val="26"/>
          <w:szCs w:val="26"/>
        </w:rPr>
        <w:t>:</w:t>
      </w:r>
    </w:p>
    <w:p w14:paraId="29CE4A8E" w14:textId="4EF0399D" w:rsidR="0084237E" w:rsidRPr="00946221" w:rsidRDefault="0084237E" w:rsidP="00946221">
      <w:pPr>
        <w:tabs>
          <w:tab w:val="left" w:pos="810"/>
          <w:tab w:val="left" w:pos="900"/>
        </w:tabs>
        <w:spacing w:before="60"/>
        <w:ind w:firstLine="630"/>
        <w:jc w:val="both"/>
        <w:rPr>
          <w:rFonts w:ascii="Times New Roman" w:hAnsi="Times New Roman"/>
          <w:color w:val="000000"/>
          <w:sz w:val="26"/>
          <w:szCs w:val="26"/>
        </w:rPr>
      </w:pPr>
      <w:r w:rsidRPr="00946221">
        <w:rPr>
          <w:rFonts w:ascii="Times New Roman" w:hAnsi="Times New Roman"/>
          <w:sz w:val="26"/>
          <w:szCs w:val="26"/>
        </w:rPr>
        <w:t xml:space="preserve">Người </w:t>
      </w:r>
      <w:proofErr w:type="spellStart"/>
      <w:r w:rsidRPr="00946221">
        <w:rPr>
          <w:rFonts w:ascii="Times New Roman" w:hAnsi="Times New Roman"/>
          <w:sz w:val="26"/>
          <w:szCs w:val="26"/>
        </w:rPr>
        <w:t>tham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gia</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người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trúng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đấu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giá</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không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được</w:t>
      </w:r>
      <w:proofErr w:type="spellEnd"/>
      <w:r w:rsidRPr="00946221">
        <w:rPr>
          <w:rFonts w:ascii="Times New Roman" w:hAnsi="Times New Roman"/>
          <w:sz w:val="26"/>
          <w:szCs w:val="26"/>
        </w:rPr>
        <w:t xml:space="preserve"> vi </w:t>
      </w:r>
      <w:proofErr w:type="spellStart"/>
      <w:r w:rsidRPr="00946221">
        <w:rPr>
          <w:rFonts w:ascii="Times New Roman" w:hAnsi="Times New Roman"/>
          <w:sz w:val="26"/>
          <w:szCs w:val="26"/>
        </w:rPr>
        <w:t>phạm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những</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điều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nghiêm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cấm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dưới</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đây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nếu</w:t>
      </w:r>
      <w:proofErr w:type="spellEnd"/>
      <w:r w:rsidRPr="00946221">
        <w:rPr>
          <w:rFonts w:ascii="Times New Roman" w:hAnsi="Times New Roman"/>
          <w:sz w:val="26"/>
          <w:szCs w:val="26"/>
        </w:rPr>
        <w:t xml:space="preserve"> vi </w:t>
      </w:r>
      <w:proofErr w:type="spellStart"/>
      <w:r w:rsidRPr="00946221">
        <w:rPr>
          <w:rFonts w:ascii="Times New Roman" w:hAnsi="Times New Roman"/>
          <w:sz w:val="26"/>
          <w:szCs w:val="26"/>
        </w:rPr>
        <w:t>phạm</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thì</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hoàn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toàn</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chịu</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trách</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nhiệm</w:t>
      </w:r>
      <w:proofErr w:type="spellEnd"/>
      <w:r w:rsidRPr="00946221">
        <w:rPr>
          <w:rFonts w:ascii="Times New Roman" w:hAnsi="Times New Roman"/>
          <w:sz w:val="26"/>
          <w:szCs w:val="26"/>
        </w:rPr>
        <w:t xml:space="preserve"> </w:t>
      </w:r>
      <w:proofErr w:type="spellStart"/>
      <w:r w:rsidR="006978B0" w:rsidRPr="00946221">
        <w:rPr>
          <w:rFonts w:ascii="Times New Roman" w:hAnsi="Times New Roman"/>
          <w:sz w:val="26"/>
          <w:szCs w:val="26"/>
        </w:rPr>
        <w:t>trước</w:t>
      </w:r>
      <w:proofErr w:type="spellEnd"/>
      <w:r w:rsidR="006978B0" w:rsidRPr="00946221">
        <w:rPr>
          <w:rFonts w:ascii="Times New Roman" w:hAnsi="Times New Roman"/>
          <w:sz w:val="26"/>
          <w:szCs w:val="26"/>
        </w:rPr>
        <w:t xml:space="preserve"> </w:t>
      </w:r>
      <w:proofErr w:type="spellStart"/>
      <w:r w:rsidR="006978B0" w:rsidRPr="00946221">
        <w:rPr>
          <w:rFonts w:ascii="Times New Roman" w:hAnsi="Times New Roman"/>
          <w:sz w:val="26"/>
          <w:szCs w:val="26"/>
        </w:rPr>
        <w:t>pháp</w:t>
      </w:r>
      <w:proofErr w:type="spellEnd"/>
      <w:r w:rsidR="006978B0" w:rsidRPr="00946221">
        <w:rPr>
          <w:rFonts w:ascii="Times New Roman" w:hAnsi="Times New Roman"/>
          <w:sz w:val="26"/>
          <w:szCs w:val="26"/>
        </w:rPr>
        <w:t xml:space="preserve"> </w:t>
      </w:r>
      <w:proofErr w:type="spellStart"/>
      <w:r w:rsidR="006978B0" w:rsidRPr="00946221">
        <w:rPr>
          <w:rFonts w:ascii="Times New Roman" w:hAnsi="Times New Roman"/>
          <w:sz w:val="26"/>
          <w:szCs w:val="26"/>
        </w:rPr>
        <w:t>luật</w:t>
      </w:r>
      <w:proofErr w:type="spellEnd"/>
      <w:r w:rsidR="006978B0" w:rsidRPr="00946221">
        <w:rPr>
          <w:rFonts w:ascii="Times New Roman" w:hAnsi="Times New Roman"/>
          <w:sz w:val="26"/>
          <w:szCs w:val="26"/>
        </w:rPr>
        <w:t xml:space="preserve"> </w:t>
      </w:r>
      <w:proofErr w:type="spellStart"/>
      <w:r w:rsidRPr="00946221">
        <w:rPr>
          <w:rFonts w:ascii="Times New Roman" w:hAnsi="Times New Roman"/>
          <w:sz w:val="26"/>
          <w:szCs w:val="26"/>
        </w:rPr>
        <w:t>và</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bị</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xử</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lý</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theo</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quy</w:t>
      </w:r>
      <w:proofErr w:type="spellEnd"/>
      <w:r w:rsidRPr="00946221">
        <w:rPr>
          <w:rFonts w:ascii="Times New Roman" w:hAnsi="Times New Roman"/>
          <w:sz w:val="26"/>
          <w:szCs w:val="26"/>
        </w:rPr>
        <w:t xml:space="preserve"> </w:t>
      </w:r>
      <w:proofErr w:type="spellStart"/>
      <w:r w:rsidRPr="00946221">
        <w:rPr>
          <w:rFonts w:ascii="Times New Roman" w:hAnsi="Times New Roman"/>
          <w:sz w:val="26"/>
          <w:szCs w:val="26"/>
        </w:rPr>
        <w:t>định</w:t>
      </w:r>
      <w:proofErr w:type="spellEnd"/>
      <w:r w:rsidRPr="00946221">
        <w:rPr>
          <w:rFonts w:ascii="Times New Roman" w:hAnsi="Times New Roman"/>
          <w:sz w:val="26"/>
          <w:szCs w:val="26"/>
        </w:rPr>
        <w:t>.</w:t>
      </w:r>
    </w:p>
    <w:p w14:paraId="2493B653" w14:textId="39AA604C"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 xml:space="preserve">Cung </w:t>
      </w:r>
      <w:proofErr w:type="spellStart"/>
      <w:r w:rsidR="00642C6F" w:rsidRPr="00946221">
        <w:rPr>
          <w:rFonts w:ascii="Times New Roman" w:hAnsi="Times New Roman"/>
          <w:sz w:val="26"/>
          <w:szCs w:val="26"/>
        </w:rPr>
        <w:t>cấp</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thông</w:t>
      </w:r>
      <w:proofErr w:type="spellEnd"/>
      <w:r w:rsidR="00642C6F" w:rsidRPr="00946221">
        <w:rPr>
          <w:rFonts w:ascii="Times New Roman" w:hAnsi="Times New Roman"/>
          <w:sz w:val="26"/>
          <w:szCs w:val="26"/>
        </w:rPr>
        <w:t xml:space="preserve"> tin,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liệu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sai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sự</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thật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sử</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dụng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giấy</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tờ</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giả</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mạo</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để</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đăng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ký</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cuộc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w:t>
      </w:r>
    </w:p>
    <w:p w14:paraId="51C6667E" w14:textId="251599DF"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 xml:space="preserve">Thông </w:t>
      </w:r>
      <w:proofErr w:type="spellStart"/>
      <w:r w:rsidR="00642C6F" w:rsidRPr="00946221">
        <w:rPr>
          <w:rFonts w:ascii="Times New Roman" w:hAnsi="Times New Roman"/>
          <w:sz w:val="26"/>
          <w:szCs w:val="26"/>
        </w:rPr>
        <w:t>đồng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móc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nối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với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viên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tổ</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chức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người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có</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người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nhân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tổ</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chức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để</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dìm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làm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sai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lệch</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kết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quả</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w:t>
      </w:r>
    </w:p>
    <w:p w14:paraId="4356CF88" w14:textId="1D474E98"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trở</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hoạt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động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gây</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rối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mất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trật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tự</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tại</w:t>
      </w:r>
      <w:proofErr w:type="spellEnd"/>
      <w:r w:rsidR="00642C6F" w:rsidRPr="00946221">
        <w:rPr>
          <w:rFonts w:ascii="Times New Roman" w:hAnsi="Times New Roman"/>
          <w:sz w:val="26"/>
          <w:szCs w:val="26"/>
        </w:rPr>
        <w:t xml:space="preserve"> </w:t>
      </w:r>
      <w:proofErr w:type="spellStart"/>
      <w:r w:rsidRPr="00946221">
        <w:rPr>
          <w:rFonts w:ascii="Times New Roman" w:hAnsi="Times New Roman"/>
          <w:sz w:val="26"/>
          <w:szCs w:val="26"/>
        </w:rPr>
        <w:t>phiên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w:t>
      </w:r>
    </w:p>
    <w:p w14:paraId="5A5B98D0" w14:textId="0BAFDF68" w:rsidR="0084237E"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Đe</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dọa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cưỡng</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ép</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viên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người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tham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nhằm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làm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sai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lệch</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kết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quả</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đấu</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giá</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tài</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sản</w:t>
      </w:r>
      <w:proofErr w:type="spellEnd"/>
      <w:r w:rsidR="00642C6F" w:rsidRPr="00946221">
        <w:rPr>
          <w:rFonts w:ascii="Times New Roman" w:hAnsi="Times New Roman"/>
          <w:sz w:val="26"/>
          <w:szCs w:val="26"/>
        </w:rPr>
        <w:t>;</w:t>
      </w:r>
    </w:p>
    <w:p w14:paraId="1581433C" w14:textId="2BF78179"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ủy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của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khác</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đối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với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tài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sản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mình</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cũng </w:t>
      </w:r>
      <w:proofErr w:type="spellStart"/>
      <w:r w:rsidRPr="00946221">
        <w:rPr>
          <w:rFonts w:ascii="Times New Roman" w:hAnsi="Times New Roman"/>
          <w:b/>
          <w:bCs/>
          <w:i/>
          <w:iCs/>
          <w:sz w:val="26"/>
          <w:szCs w:val="26"/>
        </w:rPr>
        <w:t>là</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tài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sản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đó</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nhận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ủy</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quyền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của </w:t>
      </w:r>
      <w:proofErr w:type="spellStart"/>
      <w:r w:rsidRPr="00946221">
        <w:rPr>
          <w:rFonts w:ascii="Times New Roman" w:hAnsi="Times New Roman"/>
          <w:b/>
          <w:bCs/>
          <w:i/>
          <w:iCs/>
          <w:sz w:val="26"/>
          <w:szCs w:val="26"/>
        </w:rPr>
        <w:t>từ</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hai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người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tham</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gia</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đấu</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giá</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trở</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lên</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đối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với</w:t>
      </w:r>
      <w:proofErr w:type="spellEnd"/>
      <w:r w:rsidRPr="00946221">
        <w:rPr>
          <w:rFonts w:ascii="Times New Roman" w:hAnsi="Times New Roman"/>
          <w:b/>
          <w:bCs/>
          <w:i/>
          <w:iCs/>
          <w:sz w:val="26"/>
          <w:szCs w:val="26"/>
        </w:rPr>
        <w:t> </w:t>
      </w:r>
      <w:r w:rsidRPr="00946221">
        <w:rPr>
          <w:rFonts w:ascii="Times New Roman" w:hAnsi="Times New Roman"/>
          <w:b/>
          <w:bCs/>
          <w:i/>
          <w:iCs/>
          <w:sz w:val="26"/>
          <w:szCs w:val="26"/>
          <w:lang w:val="eu-ES"/>
        </w:rPr>
        <w:t>cùng một </w:t>
      </w:r>
      <w:proofErr w:type="spellStart"/>
      <w:r w:rsidRPr="00946221">
        <w:rPr>
          <w:rFonts w:ascii="Times New Roman" w:hAnsi="Times New Roman"/>
          <w:b/>
          <w:bCs/>
          <w:i/>
          <w:iCs/>
          <w:sz w:val="26"/>
          <w:szCs w:val="26"/>
        </w:rPr>
        <w:t>tài</w:t>
      </w:r>
      <w:proofErr w:type="spellEnd"/>
      <w:r w:rsidRPr="00946221">
        <w:rPr>
          <w:rFonts w:ascii="Times New Roman" w:hAnsi="Times New Roman"/>
          <w:b/>
          <w:bCs/>
          <w:i/>
          <w:iCs/>
          <w:sz w:val="26"/>
          <w:szCs w:val="26"/>
        </w:rPr>
        <w:t xml:space="preserve"> </w:t>
      </w:r>
      <w:proofErr w:type="spellStart"/>
      <w:r w:rsidRPr="00946221">
        <w:rPr>
          <w:rFonts w:ascii="Times New Roman" w:hAnsi="Times New Roman"/>
          <w:b/>
          <w:bCs/>
          <w:i/>
          <w:iCs/>
          <w:sz w:val="26"/>
          <w:szCs w:val="26"/>
        </w:rPr>
        <w:t>sản</w:t>
      </w:r>
      <w:proofErr w:type="spellEnd"/>
      <w:r w:rsidRPr="00946221">
        <w:rPr>
          <w:rFonts w:ascii="Times New Roman" w:hAnsi="Times New Roman"/>
          <w:b/>
          <w:bCs/>
          <w:i/>
          <w:iCs/>
          <w:sz w:val="26"/>
          <w:szCs w:val="26"/>
          <w:lang w:val="eu-ES"/>
        </w:rPr>
        <w:t>;</w:t>
      </w:r>
    </w:p>
    <w:p w14:paraId="76861859" w14:textId="24CCD1E9"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b/>
          <w:bCs/>
          <w:i/>
          <w:iCs/>
          <w:sz w:val="26"/>
          <w:szCs w:val="26"/>
        </w:rPr>
        <w:t xml:space="preserve">- </w:t>
      </w:r>
      <w:r w:rsidR="007179FE" w:rsidRPr="00946221">
        <w:rPr>
          <w:rFonts w:ascii="Times New Roman" w:hAnsi="Times New Roman"/>
          <w:b/>
          <w:bCs/>
          <w:i/>
          <w:iCs/>
          <w:sz w:val="26"/>
          <w:szCs w:val="26"/>
        </w:rPr>
        <w:t xml:space="preserve">   </w:t>
      </w:r>
      <w:r w:rsidRPr="00946221">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946221" w:rsidRDefault="0084237E" w:rsidP="00946221">
      <w:pPr>
        <w:tabs>
          <w:tab w:val="left" w:pos="810"/>
          <w:tab w:val="left" w:pos="900"/>
        </w:tabs>
        <w:spacing w:before="60"/>
        <w:ind w:firstLine="630"/>
        <w:jc w:val="both"/>
        <w:rPr>
          <w:rFonts w:ascii="Times New Roman" w:hAnsi="Times New Roman"/>
          <w:b/>
          <w:bCs/>
          <w:i/>
          <w:iCs/>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Pr="00946221">
        <w:rPr>
          <w:rFonts w:ascii="Times New Roman" w:hAnsi="Times New Roman"/>
          <w:b/>
          <w:bCs/>
          <w:i/>
          <w:iCs/>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946221" w:rsidRDefault="0084237E" w:rsidP="00946221">
      <w:pPr>
        <w:tabs>
          <w:tab w:val="left" w:pos="810"/>
          <w:tab w:val="left" w:pos="900"/>
        </w:tabs>
        <w:spacing w:before="60"/>
        <w:ind w:firstLine="630"/>
        <w:jc w:val="both"/>
        <w:rPr>
          <w:rFonts w:ascii="Times New Roman" w:hAnsi="Times New Roman"/>
          <w:sz w:val="26"/>
          <w:szCs w:val="26"/>
        </w:rPr>
      </w:pPr>
      <w:r w:rsidRPr="00946221">
        <w:rPr>
          <w:rFonts w:ascii="Times New Roman" w:hAnsi="Times New Roman"/>
          <w:sz w:val="26"/>
          <w:szCs w:val="26"/>
        </w:rPr>
        <w:t xml:space="preserve">- </w:t>
      </w:r>
      <w:r w:rsidR="007179FE" w:rsidRPr="00946221">
        <w:rPr>
          <w:rFonts w:ascii="Times New Roman" w:hAnsi="Times New Roman"/>
          <w:sz w:val="26"/>
          <w:szCs w:val="26"/>
        </w:rPr>
        <w:t xml:space="preserve">   </w:t>
      </w:r>
      <w:r w:rsidR="00642C6F" w:rsidRPr="00946221">
        <w:rPr>
          <w:rFonts w:ascii="Times New Roman" w:hAnsi="Times New Roman"/>
          <w:sz w:val="26"/>
          <w:szCs w:val="26"/>
        </w:rPr>
        <w:t xml:space="preserve">Các </w:t>
      </w:r>
      <w:proofErr w:type="spellStart"/>
      <w:r w:rsidR="00642C6F" w:rsidRPr="00946221">
        <w:rPr>
          <w:rFonts w:ascii="Times New Roman" w:hAnsi="Times New Roman"/>
          <w:sz w:val="26"/>
          <w:szCs w:val="26"/>
        </w:rPr>
        <w:t>hành</w:t>
      </w:r>
      <w:proofErr w:type="spellEnd"/>
      <w:r w:rsidR="00642C6F" w:rsidRPr="00946221">
        <w:rPr>
          <w:rFonts w:ascii="Times New Roman" w:hAnsi="Times New Roman"/>
          <w:sz w:val="26"/>
          <w:szCs w:val="26"/>
        </w:rPr>
        <w:t xml:space="preserve"> vi </w:t>
      </w:r>
      <w:proofErr w:type="spellStart"/>
      <w:r w:rsidR="00642C6F" w:rsidRPr="00946221">
        <w:rPr>
          <w:rFonts w:ascii="Times New Roman" w:hAnsi="Times New Roman"/>
          <w:sz w:val="26"/>
          <w:szCs w:val="26"/>
        </w:rPr>
        <w:t>bị</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nghiêm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cấm</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khác</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theo</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quy</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định</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của</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luật</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có</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liên</w:t>
      </w:r>
      <w:proofErr w:type="spellEnd"/>
      <w:r w:rsidR="00642C6F" w:rsidRPr="00946221">
        <w:rPr>
          <w:rFonts w:ascii="Times New Roman" w:hAnsi="Times New Roman"/>
          <w:sz w:val="26"/>
          <w:szCs w:val="26"/>
        </w:rPr>
        <w:t xml:space="preserve"> </w:t>
      </w:r>
      <w:proofErr w:type="spellStart"/>
      <w:r w:rsidR="00642C6F" w:rsidRPr="00946221">
        <w:rPr>
          <w:rFonts w:ascii="Times New Roman" w:hAnsi="Times New Roman"/>
          <w:sz w:val="26"/>
          <w:szCs w:val="26"/>
        </w:rPr>
        <w:t>quan</w:t>
      </w:r>
      <w:proofErr w:type="spellEnd"/>
      <w:r w:rsidR="00642C6F" w:rsidRPr="00946221">
        <w:rPr>
          <w:rFonts w:ascii="Times New Roman" w:hAnsi="Times New Roman"/>
          <w:sz w:val="26"/>
          <w:szCs w:val="26"/>
        </w:rPr>
        <w:t>.</w:t>
      </w:r>
    </w:p>
    <w:p w14:paraId="560A3D44" w14:textId="2D904D86"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Điều 1</w:t>
      </w:r>
      <w:r w:rsidR="007179FE" w:rsidRPr="00946221">
        <w:rPr>
          <w:rFonts w:ascii="Times New Roman" w:hAnsi="Times New Roman"/>
          <w:b/>
          <w:bCs/>
          <w:color w:val="000000"/>
          <w:sz w:val="26"/>
          <w:szCs w:val="26"/>
        </w:rPr>
        <w:t>8:</w:t>
      </w:r>
      <w:r w:rsidRPr="00946221">
        <w:rPr>
          <w:rFonts w:ascii="Times New Roman" w:hAnsi="Times New Roman"/>
          <w:b/>
          <w:bCs/>
          <w:color w:val="000000"/>
          <w:sz w:val="26"/>
          <w:szCs w:val="26"/>
          <w:lang w:val="vi-VN"/>
        </w:rPr>
        <w:t xml:space="preserve"> Trách nhiệm của </w:t>
      </w:r>
      <w:r w:rsidRPr="00946221">
        <w:rPr>
          <w:rFonts w:ascii="Times New Roman" w:hAnsi="Times New Roman"/>
          <w:b/>
          <w:bCs/>
          <w:color w:val="000000"/>
          <w:sz w:val="26"/>
          <w:szCs w:val="26"/>
        </w:rPr>
        <w:t>Người</w:t>
      </w:r>
      <w:r w:rsidRPr="00946221">
        <w:rPr>
          <w:rFonts w:ascii="Times New Roman" w:hAnsi="Times New Roman"/>
          <w:b/>
          <w:bCs/>
          <w:color w:val="000000"/>
          <w:sz w:val="26"/>
          <w:szCs w:val="26"/>
          <w:lang w:val="vi-VN"/>
        </w:rPr>
        <w:t xml:space="preserve"> có tài sản</w:t>
      </w:r>
      <w:r w:rsidR="00B46CB4" w:rsidRPr="00946221">
        <w:rPr>
          <w:rFonts w:ascii="Times New Roman" w:hAnsi="Times New Roman"/>
          <w:b/>
          <w:bCs/>
          <w:color w:val="000000"/>
          <w:sz w:val="26"/>
          <w:szCs w:val="26"/>
        </w:rPr>
        <w:t xml:space="preserve"> </w:t>
      </w:r>
      <w:proofErr w:type="spellStart"/>
      <w:r w:rsidR="00B46CB4" w:rsidRPr="00946221">
        <w:rPr>
          <w:rFonts w:ascii="Times New Roman" w:hAnsi="Times New Roman"/>
          <w:b/>
          <w:bCs/>
          <w:color w:val="000000"/>
          <w:sz w:val="26"/>
          <w:szCs w:val="26"/>
        </w:rPr>
        <w:t>đấu</w:t>
      </w:r>
      <w:proofErr w:type="spellEnd"/>
      <w:r w:rsidR="00B46CB4" w:rsidRPr="00946221">
        <w:rPr>
          <w:rFonts w:ascii="Times New Roman" w:hAnsi="Times New Roman"/>
          <w:b/>
          <w:bCs/>
          <w:color w:val="000000"/>
          <w:sz w:val="26"/>
          <w:szCs w:val="26"/>
        </w:rPr>
        <w:t xml:space="preserve"> </w:t>
      </w:r>
      <w:proofErr w:type="spellStart"/>
      <w:r w:rsidR="00B46CB4" w:rsidRPr="00946221">
        <w:rPr>
          <w:rFonts w:ascii="Times New Roman" w:hAnsi="Times New Roman"/>
          <w:b/>
          <w:bCs/>
          <w:color w:val="000000"/>
          <w:sz w:val="26"/>
          <w:szCs w:val="26"/>
        </w:rPr>
        <w:t>giá</w:t>
      </w:r>
      <w:proofErr w:type="spellEnd"/>
      <w:r w:rsidRPr="00946221">
        <w:rPr>
          <w:rFonts w:ascii="Times New Roman" w:hAnsi="Times New Roman"/>
          <w:b/>
          <w:bCs/>
          <w:color w:val="000000"/>
          <w:sz w:val="26"/>
          <w:szCs w:val="26"/>
          <w:lang w:val="vi-VN"/>
        </w:rPr>
        <w:t>.</w:t>
      </w:r>
    </w:p>
    <w:p w14:paraId="61DD3663" w14:textId="77777777" w:rsidR="00B8664C" w:rsidRPr="00946221" w:rsidRDefault="00B8664C"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lastRenderedPageBreak/>
        <w:t>Kiểm tra, giám sát Trung tâm về việc tổ chức đấu giá tài sản theo đúng quy định pháp luật.</w:t>
      </w:r>
    </w:p>
    <w:p w14:paraId="7E7C6840" w14:textId="79F7B3BD" w:rsidR="00B8664C" w:rsidRPr="00946221" w:rsidRDefault="00B8664C"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Cam kết tài sản đấu giá là tài sản của </w:t>
      </w:r>
      <w:r w:rsidRPr="00946221">
        <w:rPr>
          <w:rFonts w:ascii="Times New Roman" w:hAnsi="Times New Roman"/>
          <w:color w:val="000000"/>
          <w:sz w:val="26"/>
          <w:szCs w:val="26"/>
        </w:rPr>
        <w:t>Người</w:t>
      </w:r>
      <w:r w:rsidRPr="00946221">
        <w:rPr>
          <w:rFonts w:ascii="Times New Roman" w:hAnsi="Times New Roman"/>
          <w:color w:val="000000"/>
          <w:sz w:val="26"/>
          <w:szCs w:val="26"/>
          <w:lang w:val="vi-VN"/>
        </w:rPr>
        <w:t xml:space="preserve"> có tài sản </w:t>
      </w:r>
      <w:proofErr w:type="spellStart"/>
      <w:r w:rsidR="00B46CB4" w:rsidRPr="00946221">
        <w:rPr>
          <w:rFonts w:ascii="Times New Roman" w:hAnsi="Times New Roman"/>
          <w:color w:val="000000"/>
          <w:sz w:val="26"/>
          <w:szCs w:val="26"/>
        </w:rPr>
        <w:t>đấu</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giá</w:t>
      </w:r>
      <w:proofErr w:type="spellEnd"/>
      <w:r w:rsidR="00B46CB4"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được phép đấu giá theo đúng quy định của pháp luật. Tại thời điểm đấu giá, tài sản không cầm cố thế chấp, cho tặng, mua bán, cho thuê với bất kỳ tổ chức hoặc các nhân nào khác.</w:t>
      </w:r>
    </w:p>
    <w:p w14:paraId="05B85BDC" w14:textId="77777777" w:rsidR="00B8664C" w:rsidRPr="00946221" w:rsidRDefault="00B8664C"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Phối hợp với Trung tâm tổ chức cho khách hàng tham quan xem xét hiện trạng tài sản theo kế hoạch của Trung tâm đề ra.</w:t>
      </w:r>
    </w:p>
    <w:p w14:paraId="0CA8BD19" w14:textId="77777777" w:rsidR="00B8664C" w:rsidRPr="00946221" w:rsidRDefault="00B8664C"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Bảo quản tài sản đấu giá theo đúng hiện trạng mà khách hàng đã xem xét cho đến khi bàn giao xong cho người mua được tài sản.</w:t>
      </w:r>
    </w:p>
    <w:p w14:paraId="74411AFB" w14:textId="0ED11088" w:rsidR="007179FE" w:rsidRPr="00946221" w:rsidRDefault="007179FE"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rPr>
        <w:t xml:space="preserve">Tham </w:t>
      </w:r>
      <w:proofErr w:type="spellStart"/>
      <w:r w:rsidRPr="00946221">
        <w:rPr>
          <w:rFonts w:ascii="Times New Roman" w:hAnsi="Times New Roman"/>
          <w:color w:val="000000"/>
          <w:sz w:val="26"/>
          <w:szCs w:val="26"/>
        </w:rPr>
        <w:t>dự</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phiên</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 xml:space="preserve"> do Trung </w:t>
      </w:r>
      <w:proofErr w:type="spellStart"/>
      <w:r w:rsidRPr="00946221">
        <w:rPr>
          <w:rFonts w:ascii="Times New Roman" w:hAnsi="Times New Roman"/>
          <w:color w:val="000000"/>
          <w:sz w:val="26"/>
          <w:szCs w:val="26"/>
        </w:rPr>
        <w:t>tâm</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tổ</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chức</w:t>
      </w:r>
      <w:proofErr w:type="spellEnd"/>
      <w:r w:rsidRPr="00946221">
        <w:rPr>
          <w:rFonts w:ascii="Times New Roman" w:hAnsi="Times New Roman"/>
          <w:color w:val="000000"/>
          <w:sz w:val="26"/>
          <w:szCs w:val="26"/>
        </w:rPr>
        <w:t>.</w:t>
      </w:r>
    </w:p>
    <w:p w14:paraId="4ABBBCCA" w14:textId="447262D5" w:rsidR="007179FE" w:rsidRPr="00946221" w:rsidRDefault="007179FE" w:rsidP="00946221">
      <w:pPr>
        <w:numPr>
          <w:ilvl w:val="0"/>
          <w:numId w:val="2"/>
        </w:numPr>
        <w:tabs>
          <w:tab w:val="left" w:pos="900"/>
        </w:tabs>
        <w:spacing w:before="60"/>
        <w:ind w:left="0" w:firstLine="630"/>
        <w:jc w:val="both"/>
        <w:rPr>
          <w:rFonts w:ascii="Times New Roman" w:hAnsi="Times New Roman"/>
          <w:color w:val="000000"/>
          <w:sz w:val="26"/>
          <w:szCs w:val="26"/>
          <w:lang w:val="vi-VN"/>
        </w:rPr>
      </w:pPr>
      <w:proofErr w:type="spellStart"/>
      <w:r w:rsidRPr="00946221">
        <w:rPr>
          <w:rFonts w:ascii="Times New Roman" w:hAnsi="Times New Roman"/>
          <w:color w:val="000000"/>
          <w:sz w:val="26"/>
          <w:szCs w:val="26"/>
        </w:rPr>
        <w:t>Ký</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biên</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bản</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w:t>
      </w:r>
    </w:p>
    <w:p w14:paraId="406B2812" w14:textId="77777777" w:rsidR="00B8664C" w:rsidRPr="00946221" w:rsidRDefault="00B8664C"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Ký hợp đồng mua bán tài sản đấu giá với người mua được tài sản.</w:t>
      </w:r>
    </w:p>
    <w:p w14:paraId="69ED1905" w14:textId="77777777" w:rsidR="00B8664C" w:rsidRPr="00946221" w:rsidRDefault="00B8664C"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Cung cấp hóa đơn bán tài sản cho khách hàng trúng đấu giá.</w:t>
      </w:r>
    </w:p>
    <w:p w14:paraId="47E5D6E4" w14:textId="77777777" w:rsidR="00B8664C" w:rsidRPr="00946221" w:rsidRDefault="00B8664C" w:rsidP="00946221">
      <w:pPr>
        <w:numPr>
          <w:ilvl w:val="0"/>
          <w:numId w:val="2"/>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Bàn giao tài sản đấu giá và các giấy tờ liên quan đến tài sản đấu giá cho người mua được tài sản đấu giá.</w:t>
      </w:r>
    </w:p>
    <w:p w14:paraId="5771CF41" w14:textId="54247951"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Điều 1</w:t>
      </w:r>
      <w:r w:rsidR="007179FE" w:rsidRPr="00946221">
        <w:rPr>
          <w:rFonts w:ascii="Times New Roman" w:hAnsi="Times New Roman"/>
          <w:b/>
          <w:bCs/>
          <w:color w:val="000000"/>
          <w:sz w:val="26"/>
          <w:szCs w:val="26"/>
        </w:rPr>
        <w:t>9:</w:t>
      </w:r>
      <w:r w:rsidRPr="00946221">
        <w:rPr>
          <w:rFonts w:ascii="Times New Roman" w:hAnsi="Times New Roman"/>
          <w:b/>
          <w:bCs/>
          <w:color w:val="000000"/>
          <w:sz w:val="26"/>
          <w:szCs w:val="26"/>
          <w:lang w:val="vi-VN"/>
        </w:rPr>
        <w:t xml:space="preserve"> Trách nhiệm của </w:t>
      </w:r>
      <w:r w:rsidRPr="00946221">
        <w:rPr>
          <w:rFonts w:ascii="Times New Roman" w:hAnsi="Times New Roman"/>
          <w:b/>
          <w:color w:val="000000"/>
          <w:sz w:val="26"/>
          <w:szCs w:val="26"/>
          <w:lang w:val="vi-VN"/>
        </w:rPr>
        <w:t>Trung tâm</w:t>
      </w:r>
      <w:r w:rsidRPr="00946221">
        <w:rPr>
          <w:rFonts w:ascii="Times New Roman" w:hAnsi="Times New Roman"/>
          <w:b/>
          <w:bCs/>
          <w:color w:val="000000"/>
          <w:sz w:val="26"/>
          <w:szCs w:val="26"/>
          <w:lang w:val="vi-VN"/>
        </w:rPr>
        <w:t>.</w:t>
      </w:r>
    </w:p>
    <w:p w14:paraId="4428D611" w14:textId="6D94E429" w:rsidR="00B8664C" w:rsidRPr="00946221" w:rsidRDefault="00B8664C" w:rsidP="00946221">
      <w:pPr>
        <w:numPr>
          <w:ilvl w:val="0"/>
          <w:numId w:val="3"/>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Thực hiện theo đúng các quy định tại Quy chế </w:t>
      </w:r>
      <w:proofErr w:type="spellStart"/>
      <w:r w:rsidR="007179FE" w:rsidRPr="00946221">
        <w:rPr>
          <w:rFonts w:ascii="Times New Roman" w:hAnsi="Times New Roman"/>
          <w:color w:val="000000"/>
          <w:sz w:val="26"/>
          <w:szCs w:val="26"/>
        </w:rPr>
        <w:t>cuộc</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đấu</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giá</w:t>
      </w:r>
      <w:proofErr w:type="spellEnd"/>
      <w:r w:rsidR="007179FE"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này</w:t>
      </w:r>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và</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pháp</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luật</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về</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đấu</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giá</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tài</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sản</w:t>
      </w:r>
      <w:proofErr w:type="spellEnd"/>
      <w:r w:rsidRPr="00946221">
        <w:rPr>
          <w:rFonts w:ascii="Times New Roman" w:hAnsi="Times New Roman"/>
          <w:color w:val="000000"/>
          <w:sz w:val="26"/>
          <w:szCs w:val="26"/>
          <w:lang w:val="vi-VN"/>
        </w:rPr>
        <w:t>.</w:t>
      </w:r>
    </w:p>
    <w:p w14:paraId="6DA921C4" w14:textId="194D53A5" w:rsidR="00B8664C" w:rsidRPr="00946221" w:rsidRDefault="00B8664C" w:rsidP="00946221">
      <w:pPr>
        <w:numPr>
          <w:ilvl w:val="0"/>
          <w:numId w:val="3"/>
        </w:numPr>
        <w:tabs>
          <w:tab w:val="left" w:pos="900"/>
        </w:tabs>
        <w:spacing w:before="60"/>
        <w:ind w:left="0" w:firstLine="63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Thực hiện đấu giá tài sản theo quy định của Luật đấu giá tài sản, </w:t>
      </w:r>
      <w:proofErr w:type="spellStart"/>
      <w:r w:rsidR="00B46CB4" w:rsidRPr="00946221">
        <w:rPr>
          <w:rFonts w:ascii="Times New Roman" w:hAnsi="Times New Roman"/>
          <w:color w:val="000000"/>
          <w:sz w:val="26"/>
          <w:szCs w:val="26"/>
        </w:rPr>
        <w:t>Luật</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sửa</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đổi</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bổ</w:t>
      </w:r>
      <w:proofErr w:type="spellEnd"/>
      <w:r w:rsidR="00B46CB4" w:rsidRPr="00946221">
        <w:rPr>
          <w:rFonts w:ascii="Times New Roman" w:hAnsi="Times New Roman"/>
          <w:color w:val="000000"/>
          <w:sz w:val="26"/>
          <w:szCs w:val="26"/>
        </w:rPr>
        <w:t xml:space="preserve"> sung </w:t>
      </w:r>
      <w:proofErr w:type="spellStart"/>
      <w:r w:rsidR="00B46CB4" w:rsidRPr="00946221">
        <w:rPr>
          <w:rFonts w:ascii="Times New Roman" w:hAnsi="Times New Roman"/>
          <w:color w:val="000000"/>
          <w:sz w:val="26"/>
          <w:szCs w:val="26"/>
        </w:rPr>
        <w:t>Luật</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Đấu</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giá</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tài</w:t>
      </w:r>
      <w:proofErr w:type="spellEnd"/>
      <w:r w:rsidR="00B46CB4" w:rsidRPr="00946221">
        <w:rPr>
          <w:rFonts w:ascii="Times New Roman" w:hAnsi="Times New Roman"/>
          <w:color w:val="000000"/>
          <w:sz w:val="26"/>
          <w:szCs w:val="26"/>
        </w:rPr>
        <w:t xml:space="preserve"> </w:t>
      </w:r>
      <w:proofErr w:type="spellStart"/>
      <w:r w:rsidR="00B46CB4" w:rsidRPr="00946221">
        <w:rPr>
          <w:rFonts w:ascii="Times New Roman" w:hAnsi="Times New Roman"/>
          <w:color w:val="000000"/>
          <w:sz w:val="26"/>
          <w:szCs w:val="26"/>
        </w:rPr>
        <w:t>sản</w:t>
      </w:r>
      <w:proofErr w:type="spellEnd"/>
      <w:r w:rsidR="00B46CB4"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các văn bản hướng dẫn thi hành luật và các văn bản pháp luật khác có liên quan.</w:t>
      </w:r>
    </w:p>
    <w:p w14:paraId="0C814302" w14:textId="2FDED4BD"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 xml:space="preserve">Điều </w:t>
      </w:r>
      <w:r w:rsidR="007179FE" w:rsidRPr="00946221">
        <w:rPr>
          <w:rFonts w:ascii="Times New Roman" w:hAnsi="Times New Roman"/>
          <w:b/>
          <w:bCs/>
          <w:color w:val="000000"/>
          <w:sz w:val="26"/>
          <w:szCs w:val="26"/>
        </w:rPr>
        <w:t>20:</w:t>
      </w:r>
      <w:r w:rsidRPr="00946221">
        <w:rPr>
          <w:rFonts w:ascii="Times New Roman" w:hAnsi="Times New Roman"/>
          <w:b/>
          <w:bCs/>
          <w:color w:val="000000"/>
          <w:sz w:val="26"/>
          <w:szCs w:val="26"/>
          <w:lang w:val="vi-VN"/>
        </w:rPr>
        <w:t xml:space="preserve"> Trách nhiệm về giá trị, chất lượng của tài sản đấu giá. </w:t>
      </w:r>
    </w:p>
    <w:p w14:paraId="55F45F4B" w14:textId="626752DD" w:rsidR="00B8664C" w:rsidRPr="00946221" w:rsidRDefault="00B8664C" w:rsidP="00946221">
      <w:pPr>
        <w:numPr>
          <w:ilvl w:val="0"/>
          <w:numId w:val="3"/>
        </w:numPr>
        <w:tabs>
          <w:tab w:val="left" w:pos="900"/>
        </w:tabs>
        <w:spacing w:before="6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Người tham gia đấu giá có trách nhiệm tham khảo, nghiên cứu kỹ về thông tin, giá trị, chất lượng tài sản </w:t>
      </w:r>
      <w:proofErr w:type="spellStart"/>
      <w:r w:rsidR="00946221" w:rsidRPr="00946221">
        <w:rPr>
          <w:rFonts w:ascii="Times New Roman" w:hAnsi="Times New Roman"/>
          <w:color w:val="000000"/>
          <w:sz w:val="26"/>
          <w:szCs w:val="26"/>
        </w:rPr>
        <w:t>đấu</w:t>
      </w:r>
      <w:proofErr w:type="spellEnd"/>
      <w:r w:rsidR="00946221" w:rsidRPr="00946221">
        <w:rPr>
          <w:rFonts w:ascii="Times New Roman" w:hAnsi="Times New Roman"/>
          <w:color w:val="000000"/>
          <w:sz w:val="26"/>
          <w:szCs w:val="26"/>
        </w:rPr>
        <w:t xml:space="preserve"> </w:t>
      </w:r>
      <w:proofErr w:type="spellStart"/>
      <w:r w:rsidR="00946221" w:rsidRPr="00946221">
        <w:rPr>
          <w:rFonts w:ascii="Times New Roman" w:hAnsi="Times New Roman"/>
          <w:color w:val="000000"/>
          <w:sz w:val="26"/>
          <w:szCs w:val="26"/>
        </w:rPr>
        <w:t>giá</w:t>
      </w:r>
      <w:proofErr w:type="spellEnd"/>
      <w:r w:rsidR="00946221"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cũng như các quy định khác của pháp luật về tài sản đấu giá trước khi nộp hồ sơ tham gia đấu giá.</w:t>
      </w:r>
    </w:p>
    <w:p w14:paraId="1AF8A999" w14:textId="77777777" w:rsidR="00B8664C" w:rsidRPr="00946221" w:rsidRDefault="00B8664C" w:rsidP="00946221">
      <w:pPr>
        <w:numPr>
          <w:ilvl w:val="0"/>
          <w:numId w:val="3"/>
        </w:numPr>
        <w:tabs>
          <w:tab w:val="left" w:pos="900"/>
        </w:tabs>
        <w:spacing w:before="6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77777777" w:rsidR="00B8664C" w:rsidRPr="00946221" w:rsidRDefault="00B8664C" w:rsidP="00946221">
      <w:pPr>
        <w:numPr>
          <w:ilvl w:val="0"/>
          <w:numId w:val="3"/>
        </w:numPr>
        <w:tabs>
          <w:tab w:val="left" w:pos="900"/>
        </w:tabs>
        <w:spacing w:before="60"/>
        <w:ind w:left="0" w:firstLine="540"/>
        <w:jc w:val="both"/>
        <w:rPr>
          <w:rFonts w:ascii="Times New Roman" w:hAnsi="Times New Roman"/>
          <w:color w:val="000000"/>
          <w:sz w:val="26"/>
          <w:szCs w:val="26"/>
          <w:lang w:val="vi-VN"/>
        </w:rPr>
      </w:pPr>
      <w:r w:rsidRPr="00946221">
        <w:rPr>
          <w:rFonts w:ascii="Times New Roman" w:hAnsi="Times New Roman"/>
          <w:color w:val="000000"/>
          <w:sz w:val="26"/>
          <w:szCs w:val="26"/>
        </w:rPr>
        <w:t>Người</w:t>
      </w:r>
      <w:r w:rsidRPr="00946221">
        <w:rPr>
          <w:rFonts w:ascii="Times New Roman" w:hAnsi="Times New Roman"/>
          <w:color w:val="000000"/>
          <w:sz w:val="26"/>
          <w:szCs w:val="26"/>
          <w:lang w:val="vi-VN"/>
        </w:rPr>
        <w:t xml:space="preserve"> có tài sản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xml:space="preserve"> chỉ chịu trách nhiệm bàn giao tài sản cho người mua được tài sản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xml:space="preserve"> đúng hiện trạng cho khách hàng xem xét; giải thích rõ cho khách hàng về giá trị, chất lượng, điều kiện sử dụng và các quy định khác của pháp luật đối với loại tài sản đấu giá và có trách nhiệm giải quyết các khiếu nại liên quan đến tài sản.</w:t>
      </w:r>
    </w:p>
    <w:p w14:paraId="1C216584" w14:textId="6B7D042E" w:rsidR="00B8664C" w:rsidRPr="00946221" w:rsidRDefault="00B8664C" w:rsidP="00946221">
      <w:pPr>
        <w:spacing w:before="60"/>
        <w:jc w:val="both"/>
        <w:rPr>
          <w:rFonts w:ascii="Times New Roman" w:hAnsi="Times New Roman"/>
          <w:b/>
          <w:bCs/>
          <w:color w:val="000000"/>
          <w:sz w:val="26"/>
          <w:szCs w:val="26"/>
          <w:lang w:val="vi-VN"/>
        </w:rPr>
      </w:pPr>
      <w:r w:rsidRPr="00946221">
        <w:rPr>
          <w:rFonts w:ascii="Times New Roman" w:hAnsi="Times New Roman"/>
          <w:b/>
          <w:bCs/>
          <w:color w:val="000000"/>
          <w:sz w:val="26"/>
          <w:szCs w:val="26"/>
          <w:lang w:val="vi-VN"/>
        </w:rPr>
        <w:t xml:space="preserve">Điều </w:t>
      </w:r>
      <w:r w:rsidR="007179FE" w:rsidRPr="00946221">
        <w:rPr>
          <w:rFonts w:ascii="Times New Roman" w:hAnsi="Times New Roman"/>
          <w:b/>
          <w:bCs/>
          <w:color w:val="000000"/>
          <w:sz w:val="26"/>
          <w:szCs w:val="26"/>
        </w:rPr>
        <w:t>21:</w:t>
      </w:r>
      <w:r w:rsidRPr="00946221">
        <w:rPr>
          <w:rFonts w:ascii="Times New Roman" w:hAnsi="Times New Roman"/>
          <w:b/>
          <w:bCs/>
          <w:color w:val="000000"/>
          <w:sz w:val="26"/>
          <w:szCs w:val="26"/>
          <w:lang w:val="vi-VN"/>
        </w:rPr>
        <w:t xml:space="preserve"> Tổ chức thực hiện.</w:t>
      </w:r>
    </w:p>
    <w:p w14:paraId="48404801" w14:textId="59DD1128" w:rsidR="00B8664C" w:rsidRPr="00946221" w:rsidRDefault="00B8664C" w:rsidP="00946221">
      <w:pPr>
        <w:spacing w:before="60"/>
        <w:ind w:firstLine="540"/>
        <w:jc w:val="both"/>
        <w:rPr>
          <w:rFonts w:ascii="Times New Roman" w:hAnsi="Times New Roman"/>
          <w:color w:val="000000"/>
          <w:sz w:val="26"/>
          <w:szCs w:val="26"/>
          <w:lang w:val="vi-VN"/>
        </w:rPr>
      </w:pPr>
      <w:r w:rsidRPr="00946221">
        <w:rPr>
          <w:rFonts w:ascii="Times New Roman" w:hAnsi="Times New Roman"/>
          <w:color w:val="000000"/>
          <w:sz w:val="26"/>
          <w:szCs w:val="26"/>
          <w:lang w:val="vi-VN"/>
        </w:rPr>
        <w:t xml:space="preserve">Những điều không quy định tại Quy chế </w:t>
      </w:r>
      <w:proofErr w:type="spellStart"/>
      <w:r w:rsidR="007179FE" w:rsidRPr="00946221">
        <w:rPr>
          <w:rFonts w:ascii="Times New Roman" w:hAnsi="Times New Roman"/>
          <w:color w:val="000000"/>
          <w:sz w:val="26"/>
          <w:szCs w:val="26"/>
        </w:rPr>
        <w:t>cuộc</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đấu</w:t>
      </w:r>
      <w:proofErr w:type="spellEnd"/>
      <w:r w:rsidR="007179FE"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giá</w:t>
      </w:r>
      <w:proofErr w:type="spellEnd"/>
      <w:r w:rsidR="007179FE" w:rsidRPr="00946221">
        <w:rPr>
          <w:rFonts w:ascii="Times New Roman" w:hAnsi="Times New Roman"/>
          <w:color w:val="000000"/>
          <w:sz w:val="26"/>
          <w:szCs w:val="26"/>
        </w:rPr>
        <w:t xml:space="preserve"> </w:t>
      </w:r>
      <w:r w:rsidRPr="00946221">
        <w:rPr>
          <w:rFonts w:ascii="Times New Roman" w:hAnsi="Times New Roman"/>
          <w:color w:val="000000"/>
          <w:sz w:val="26"/>
          <w:szCs w:val="26"/>
          <w:lang w:val="vi-VN"/>
        </w:rPr>
        <w:t xml:space="preserve">này thì áp dụng theo Luật </w:t>
      </w:r>
      <w:r w:rsidR="007179FE" w:rsidRPr="00946221">
        <w:rPr>
          <w:rFonts w:ascii="Times New Roman" w:hAnsi="Times New Roman"/>
          <w:color w:val="000000"/>
          <w:sz w:val="26"/>
          <w:szCs w:val="26"/>
        </w:rPr>
        <w:t>Đ</w:t>
      </w:r>
      <w:r w:rsidRPr="00946221">
        <w:rPr>
          <w:rFonts w:ascii="Times New Roman" w:hAnsi="Times New Roman"/>
          <w:color w:val="000000"/>
          <w:sz w:val="26"/>
          <w:szCs w:val="26"/>
          <w:lang w:val="vi-VN"/>
        </w:rPr>
        <w:t>ấu giá tài sản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Luật</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sửa</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đổi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bổ</w:t>
      </w:r>
      <w:proofErr w:type="spellEnd"/>
      <w:r w:rsidRPr="00946221">
        <w:rPr>
          <w:rFonts w:ascii="Times New Roman" w:hAnsi="Times New Roman"/>
          <w:color w:val="000000"/>
          <w:sz w:val="26"/>
          <w:szCs w:val="26"/>
        </w:rPr>
        <w:t xml:space="preserve"> sung </w:t>
      </w:r>
      <w:proofErr w:type="spellStart"/>
      <w:r w:rsidRPr="00946221">
        <w:rPr>
          <w:rFonts w:ascii="Times New Roman" w:hAnsi="Times New Roman"/>
          <w:color w:val="000000"/>
          <w:sz w:val="26"/>
          <w:szCs w:val="26"/>
        </w:rPr>
        <w:t>một</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số</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điều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của</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Luật</w:t>
      </w:r>
      <w:proofErr w:type="spellEnd"/>
      <w:r w:rsidRPr="00946221">
        <w:rPr>
          <w:rFonts w:ascii="Times New Roman" w:hAnsi="Times New Roman"/>
          <w:color w:val="000000"/>
          <w:sz w:val="26"/>
          <w:szCs w:val="26"/>
        </w:rPr>
        <w:t xml:space="preserve"> </w:t>
      </w:r>
      <w:proofErr w:type="spellStart"/>
      <w:r w:rsidR="007179FE" w:rsidRPr="00946221">
        <w:rPr>
          <w:rFonts w:ascii="Times New Roman" w:hAnsi="Times New Roman"/>
          <w:color w:val="000000"/>
          <w:sz w:val="26"/>
          <w:szCs w:val="26"/>
        </w:rPr>
        <w:t>Đ</w:t>
      </w:r>
      <w:r w:rsidRPr="00946221">
        <w:rPr>
          <w:rFonts w:ascii="Times New Roman" w:hAnsi="Times New Roman"/>
          <w:color w:val="000000"/>
          <w:sz w:val="26"/>
          <w:szCs w:val="26"/>
        </w:rPr>
        <w:t>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tài</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sản</w:t>
      </w:r>
      <w:proofErr w:type="spellEnd"/>
      <w:r w:rsidRPr="00946221">
        <w:rPr>
          <w:rFonts w:ascii="Times New Roman" w:hAnsi="Times New Roman"/>
          <w:color w:val="000000"/>
          <w:sz w:val="26"/>
          <w:szCs w:val="26"/>
          <w:lang w:val="vi-VN"/>
        </w:rPr>
        <w:t xml:space="preserve"> và các văn bản pháp luật khác có liên quan đến đấu giá tài sản.</w:t>
      </w:r>
    </w:p>
    <w:p w14:paraId="19F02792" w14:textId="7C03A550" w:rsidR="00382D88" w:rsidRDefault="00B8664C" w:rsidP="00946221">
      <w:pPr>
        <w:pStyle w:val="BodyTextIndent"/>
        <w:widowControl w:val="0"/>
        <w:spacing w:before="60" w:after="0"/>
        <w:ind w:left="0" w:firstLine="539"/>
        <w:jc w:val="both"/>
        <w:rPr>
          <w:rFonts w:ascii="Times New Roman" w:hAnsi="Times New Roman"/>
          <w:color w:val="000000"/>
          <w:sz w:val="26"/>
          <w:szCs w:val="26"/>
          <w:lang w:val="en-US"/>
        </w:rPr>
      </w:pPr>
      <w:r w:rsidRPr="00946221">
        <w:rPr>
          <w:rFonts w:ascii="Times New Roman" w:hAnsi="Times New Roman"/>
          <w:color w:val="000000"/>
          <w:sz w:val="26"/>
          <w:szCs w:val="26"/>
          <w:lang w:val="vi-VN"/>
        </w:rPr>
        <w:t xml:space="preserve">Cán bộ, </w:t>
      </w:r>
      <w:proofErr w:type="spellStart"/>
      <w:r w:rsidR="007179FE" w:rsidRPr="00946221">
        <w:rPr>
          <w:rFonts w:ascii="Times New Roman" w:hAnsi="Times New Roman"/>
          <w:color w:val="000000"/>
          <w:sz w:val="26"/>
          <w:szCs w:val="26"/>
          <w:lang w:val="en-US"/>
        </w:rPr>
        <w:t>viên</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chức</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người</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lao</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động</w:t>
      </w:r>
      <w:proofErr w:type="spellEnd"/>
      <w:r w:rsidRPr="00946221">
        <w:rPr>
          <w:rFonts w:ascii="Times New Roman" w:hAnsi="Times New Roman"/>
          <w:color w:val="000000"/>
          <w:sz w:val="26"/>
          <w:szCs w:val="26"/>
          <w:lang w:val="vi-VN"/>
        </w:rPr>
        <w:t xml:space="preserve"> của Trung tâm dịch vụ đấu giá tài sản, </w:t>
      </w:r>
      <w:r w:rsidR="007179FE" w:rsidRPr="00946221">
        <w:rPr>
          <w:rFonts w:ascii="Times New Roman" w:hAnsi="Times New Roman"/>
          <w:color w:val="000000"/>
          <w:sz w:val="26"/>
          <w:szCs w:val="26"/>
        </w:rPr>
        <w:t>N</w:t>
      </w:r>
      <w:r w:rsidRPr="00946221">
        <w:rPr>
          <w:rFonts w:ascii="Times New Roman" w:hAnsi="Times New Roman"/>
          <w:color w:val="000000"/>
          <w:sz w:val="26"/>
          <w:szCs w:val="26"/>
        </w:rPr>
        <w:t>gười</w:t>
      </w:r>
      <w:r w:rsidRPr="00946221">
        <w:rPr>
          <w:rFonts w:ascii="Times New Roman" w:hAnsi="Times New Roman"/>
          <w:color w:val="000000"/>
          <w:sz w:val="26"/>
          <w:szCs w:val="26"/>
          <w:lang w:val="vi-VN"/>
        </w:rPr>
        <w:t xml:space="preserve"> có tài sản</w:t>
      </w:r>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đấu</w:t>
      </w:r>
      <w:proofErr w:type="spellEnd"/>
      <w:r w:rsidRPr="00946221">
        <w:rPr>
          <w:rFonts w:ascii="Times New Roman" w:hAnsi="Times New Roman"/>
          <w:color w:val="000000"/>
          <w:sz w:val="26"/>
          <w:szCs w:val="26"/>
        </w:rPr>
        <w:t xml:space="preserve"> </w:t>
      </w:r>
      <w:proofErr w:type="spellStart"/>
      <w:r w:rsidRPr="00946221">
        <w:rPr>
          <w:rFonts w:ascii="Times New Roman" w:hAnsi="Times New Roman"/>
          <w:color w:val="000000"/>
          <w:sz w:val="26"/>
          <w:szCs w:val="26"/>
        </w:rPr>
        <w:t>giá</w:t>
      </w:r>
      <w:proofErr w:type="spellEnd"/>
      <w:r w:rsidRPr="00946221">
        <w:rPr>
          <w:rFonts w:ascii="Times New Roman" w:hAnsi="Times New Roman"/>
          <w:color w:val="000000"/>
          <w:sz w:val="26"/>
          <w:szCs w:val="26"/>
          <w:lang w:val="vi-VN"/>
        </w:rPr>
        <w:t>, người tham gia đấu giá</w:t>
      </w:r>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người</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trúng</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đấu</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giá</w:t>
      </w:r>
      <w:proofErr w:type="spellEnd"/>
      <w:r w:rsidR="007179FE" w:rsidRPr="00946221">
        <w:rPr>
          <w:rFonts w:ascii="Times New Roman" w:hAnsi="Times New Roman"/>
          <w:color w:val="000000"/>
          <w:sz w:val="26"/>
          <w:szCs w:val="26"/>
          <w:lang w:val="en-US"/>
        </w:rPr>
        <w:t xml:space="preserve"> </w:t>
      </w:r>
      <w:r w:rsidRPr="00946221">
        <w:rPr>
          <w:rFonts w:ascii="Times New Roman" w:hAnsi="Times New Roman"/>
          <w:color w:val="000000"/>
          <w:sz w:val="26"/>
          <w:szCs w:val="26"/>
          <w:lang w:val="vi-VN"/>
        </w:rPr>
        <w:t xml:space="preserve">và các </w:t>
      </w:r>
      <w:proofErr w:type="spellStart"/>
      <w:r w:rsidR="00B46CB4" w:rsidRPr="00946221">
        <w:rPr>
          <w:rFonts w:ascii="Times New Roman" w:hAnsi="Times New Roman"/>
          <w:color w:val="000000"/>
          <w:sz w:val="26"/>
          <w:szCs w:val="26"/>
          <w:lang w:val="en-US"/>
        </w:rPr>
        <w:t>cá</w:t>
      </w:r>
      <w:proofErr w:type="spellEnd"/>
      <w:r w:rsidR="00B46CB4" w:rsidRPr="00946221">
        <w:rPr>
          <w:rFonts w:ascii="Times New Roman" w:hAnsi="Times New Roman"/>
          <w:color w:val="000000"/>
          <w:sz w:val="26"/>
          <w:szCs w:val="26"/>
          <w:lang w:val="en-US"/>
        </w:rPr>
        <w:t xml:space="preserve"> </w:t>
      </w:r>
      <w:proofErr w:type="spellStart"/>
      <w:r w:rsidR="00B46CB4" w:rsidRPr="00946221">
        <w:rPr>
          <w:rFonts w:ascii="Times New Roman" w:hAnsi="Times New Roman"/>
          <w:color w:val="000000"/>
          <w:sz w:val="26"/>
          <w:szCs w:val="26"/>
          <w:lang w:val="en-US"/>
        </w:rPr>
        <w:t>nhân</w:t>
      </w:r>
      <w:proofErr w:type="spellEnd"/>
      <w:r w:rsidR="00B46CB4"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tổ</w:t>
      </w:r>
      <w:proofErr w:type="spellEnd"/>
      <w:r w:rsidR="007179FE" w:rsidRPr="00946221">
        <w:rPr>
          <w:rFonts w:ascii="Times New Roman" w:hAnsi="Times New Roman"/>
          <w:color w:val="000000"/>
          <w:sz w:val="26"/>
          <w:szCs w:val="26"/>
          <w:lang w:val="en-US"/>
        </w:rPr>
        <w:t xml:space="preserve"> </w:t>
      </w:r>
      <w:proofErr w:type="spellStart"/>
      <w:r w:rsidR="007179FE" w:rsidRPr="00946221">
        <w:rPr>
          <w:rFonts w:ascii="Times New Roman" w:hAnsi="Times New Roman"/>
          <w:color w:val="000000"/>
          <w:sz w:val="26"/>
          <w:szCs w:val="26"/>
          <w:lang w:val="en-US"/>
        </w:rPr>
        <w:t>chức</w:t>
      </w:r>
      <w:proofErr w:type="spellEnd"/>
      <w:r w:rsidRPr="00946221">
        <w:rPr>
          <w:rFonts w:ascii="Times New Roman" w:hAnsi="Times New Roman"/>
          <w:color w:val="000000"/>
          <w:sz w:val="26"/>
          <w:szCs w:val="26"/>
          <w:lang w:val="vi-VN"/>
        </w:rPr>
        <w:t xml:space="preserve"> liên quan có trách nhiệm thực hiện Quy chế cuộc đấu giá này./.</w:t>
      </w:r>
    </w:p>
    <w:p w14:paraId="381A8C27" w14:textId="77777777" w:rsidR="00946221" w:rsidRPr="00946221" w:rsidRDefault="00946221" w:rsidP="00946221">
      <w:pPr>
        <w:pStyle w:val="BodyTextIndent"/>
        <w:widowControl w:val="0"/>
        <w:spacing w:before="60" w:after="0"/>
        <w:ind w:left="0" w:firstLine="539"/>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A86E70" w:rsidRPr="00B46CB4" w14:paraId="3E914B02" w14:textId="77777777" w:rsidTr="00B46CB4">
        <w:tc>
          <w:tcPr>
            <w:tcW w:w="4201" w:type="dxa"/>
          </w:tcPr>
          <w:p w14:paraId="18A9FC0F" w14:textId="77777777" w:rsidR="00A86E70" w:rsidRPr="00B46CB4"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 xml:space="preserve">PHÓ </w:t>
            </w:r>
            <w:r w:rsidRPr="00B46CB4">
              <w:rPr>
                <w:rFonts w:ascii="Times New Roman" w:hAnsi="Times New Roman"/>
                <w:b/>
                <w:color w:val="000000"/>
                <w:sz w:val="26"/>
                <w:szCs w:val="26"/>
                <w:lang w:val="vi-VN"/>
              </w:rPr>
              <w:t>GIÁM ĐỐC</w:t>
            </w:r>
            <w:r w:rsidR="006D7A98" w:rsidRPr="00B46CB4">
              <w:rPr>
                <w:rFonts w:ascii="Times New Roman" w:hAnsi="Times New Roman"/>
                <w:b/>
                <w:color w:val="000000"/>
                <w:sz w:val="26"/>
                <w:szCs w:val="26"/>
              </w:rPr>
              <w:t xml:space="preserve"> </w:t>
            </w:r>
            <w:r w:rsidRPr="00B46CB4">
              <w:rPr>
                <w:rFonts w:ascii="Times New Roman" w:hAnsi="Times New Roman"/>
                <w:b/>
                <w:color w:val="000000"/>
                <w:sz w:val="26"/>
                <w:szCs w:val="26"/>
              </w:rPr>
              <w:t>PHỤ TRÁCH</w:t>
            </w:r>
          </w:p>
          <w:p w14:paraId="002E5493" w14:textId="77777777" w:rsidR="007F04C0" w:rsidRDefault="007F04C0" w:rsidP="007179FE">
            <w:pPr>
              <w:spacing w:line="340" w:lineRule="exact"/>
              <w:jc w:val="center"/>
              <w:rPr>
                <w:rFonts w:ascii="Times New Roman" w:hAnsi="Times New Roman"/>
                <w:b/>
                <w:color w:val="000000"/>
                <w:sz w:val="26"/>
                <w:szCs w:val="26"/>
              </w:rPr>
            </w:pPr>
          </w:p>
          <w:p w14:paraId="250AF58C" w14:textId="77777777" w:rsidR="007F04C0" w:rsidRDefault="007F04C0" w:rsidP="007179FE">
            <w:pPr>
              <w:spacing w:line="340" w:lineRule="exact"/>
              <w:jc w:val="center"/>
              <w:rPr>
                <w:rFonts w:ascii="Times New Roman" w:hAnsi="Times New Roman"/>
                <w:b/>
                <w:color w:val="000000"/>
                <w:sz w:val="26"/>
                <w:szCs w:val="26"/>
              </w:rPr>
            </w:pPr>
          </w:p>
          <w:p w14:paraId="72B271BD" w14:textId="77777777" w:rsidR="007F04C0" w:rsidRDefault="007F04C0" w:rsidP="007179FE">
            <w:pPr>
              <w:spacing w:line="340" w:lineRule="exact"/>
              <w:jc w:val="center"/>
              <w:rPr>
                <w:rFonts w:ascii="Times New Roman" w:hAnsi="Times New Roman"/>
                <w:b/>
                <w:color w:val="000000"/>
                <w:sz w:val="26"/>
                <w:szCs w:val="26"/>
              </w:rPr>
            </w:pPr>
          </w:p>
          <w:p w14:paraId="36F416C6" w14:textId="77777777" w:rsidR="007F04C0" w:rsidRPr="00B46CB4" w:rsidRDefault="007F04C0" w:rsidP="007179FE">
            <w:pPr>
              <w:spacing w:line="340" w:lineRule="exact"/>
              <w:jc w:val="center"/>
              <w:rPr>
                <w:rFonts w:ascii="Times New Roman" w:hAnsi="Times New Roman"/>
                <w:b/>
                <w:color w:val="000000"/>
                <w:sz w:val="26"/>
                <w:szCs w:val="26"/>
              </w:rPr>
            </w:pPr>
          </w:p>
          <w:p w14:paraId="09CAA7BA" w14:textId="77777777" w:rsidR="00A86E70" w:rsidRPr="00B46CB4"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Nguyễn Huy Hoàng</w:t>
            </w:r>
          </w:p>
        </w:tc>
      </w:tr>
      <w:tr w:rsidR="00A86E70" w:rsidRPr="00B46CB4" w14:paraId="75F304E9" w14:textId="77777777" w:rsidTr="00B46CB4">
        <w:tc>
          <w:tcPr>
            <w:tcW w:w="4201" w:type="dxa"/>
          </w:tcPr>
          <w:p w14:paraId="66F76DA8" w14:textId="77777777" w:rsidR="00A86E70" w:rsidRPr="00B46CB4"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B46CB4" w:rsidRDefault="00A86E70" w:rsidP="00AC378C">
            <w:pPr>
              <w:spacing w:before="60"/>
              <w:jc w:val="center"/>
              <w:rPr>
                <w:rFonts w:ascii="Times New Roman" w:hAnsi="Times New Roman"/>
                <w:b/>
                <w:color w:val="000000"/>
                <w:sz w:val="26"/>
                <w:szCs w:val="26"/>
              </w:rPr>
            </w:pPr>
          </w:p>
        </w:tc>
      </w:tr>
    </w:tbl>
    <w:p w14:paraId="07105556" w14:textId="77777777" w:rsidR="00A86E70" w:rsidRPr="00B46CB4"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B46CB4" w:rsidRDefault="003E1494" w:rsidP="00A86E70">
      <w:pPr>
        <w:rPr>
          <w:rFonts w:ascii="Times New Roman" w:hAnsi="Times New Roman"/>
          <w:sz w:val="26"/>
          <w:szCs w:val="26"/>
        </w:rPr>
      </w:pPr>
    </w:p>
    <w:sectPr w:rsidR="003E1494" w:rsidRPr="00B46CB4" w:rsidSect="00A86E70">
      <w:headerReference w:type="default" r:id="rId9"/>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2464" w14:textId="77777777" w:rsidR="00FC7E90" w:rsidRDefault="00FC7E90" w:rsidP="00F906CA">
      <w:r>
        <w:separator/>
      </w:r>
    </w:p>
  </w:endnote>
  <w:endnote w:type="continuationSeparator" w:id="0">
    <w:p w14:paraId="360EBF7E" w14:textId="77777777" w:rsidR="00FC7E90" w:rsidRDefault="00FC7E90" w:rsidP="00F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B05B" w14:textId="77777777" w:rsidR="00FC7E90" w:rsidRDefault="00FC7E90" w:rsidP="00F906CA">
      <w:r>
        <w:separator/>
      </w:r>
    </w:p>
  </w:footnote>
  <w:footnote w:type="continuationSeparator" w:id="0">
    <w:p w14:paraId="5FF04A24" w14:textId="77777777" w:rsidR="00FC7E90" w:rsidRDefault="00FC7E90" w:rsidP="00F9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371978"/>
      <w:docPartObj>
        <w:docPartGallery w:val="Page Numbers (Top of Page)"/>
        <w:docPartUnique/>
      </w:docPartObj>
    </w:sdtPr>
    <w:sdtEndPr>
      <w:rPr>
        <w:noProof/>
      </w:rPr>
    </w:sdtEndPr>
    <w:sdtContent>
      <w:p w14:paraId="0DB07FDC" w14:textId="2CE80046" w:rsidR="00F906CA" w:rsidRDefault="00F906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4F1FB8" w14:textId="77777777" w:rsidR="00F906CA" w:rsidRDefault="00F90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D4E6F88"/>
    <w:multiLevelType w:val="hybridMultilevel"/>
    <w:tmpl w:val="D062CF2E"/>
    <w:lvl w:ilvl="0" w:tplc="C220F264">
      <w:start w:val="1"/>
      <w:numFmt w:val="decimal"/>
      <w:lvlText w:val="%1."/>
      <w:lvlJc w:val="left"/>
      <w:pPr>
        <w:ind w:left="720" w:hanging="360"/>
      </w:pPr>
      <w:rPr>
        <w:rFonts w:hint="default"/>
        <w:b/>
        <w:bCs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40E0D89"/>
    <w:multiLevelType w:val="hybridMultilevel"/>
    <w:tmpl w:val="C1601CC0"/>
    <w:lvl w:ilvl="0" w:tplc="DE9C96FA">
      <w:start w:val="3"/>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3" w15:restartNumberingAfterBreak="0">
    <w:nsid w:val="47D1735C"/>
    <w:multiLevelType w:val="hybridMultilevel"/>
    <w:tmpl w:val="784C968E"/>
    <w:lvl w:ilvl="0" w:tplc="118EE6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5"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76E46"/>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8"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61710"/>
    <w:multiLevelType w:val="hybridMultilevel"/>
    <w:tmpl w:val="06A8D86A"/>
    <w:lvl w:ilvl="0" w:tplc="CDBACC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7B467A01"/>
    <w:multiLevelType w:val="hybridMultilevel"/>
    <w:tmpl w:val="E8DA990A"/>
    <w:lvl w:ilvl="0" w:tplc="7B62BE7A">
      <w:start w:val="2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1230118">
    <w:abstractNumId w:val="0"/>
  </w:num>
  <w:num w:numId="2" w16cid:durableId="2013994026">
    <w:abstractNumId w:val="16"/>
  </w:num>
  <w:num w:numId="3" w16cid:durableId="960961827">
    <w:abstractNumId w:val="7"/>
  </w:num>
  <w:num w:numId="4" w16cid:durableId="513690599">
    <w:abstractNumId w:val="15"/>
  </w:num>
  <w:num w:numId="5" w16cid:durableId="871190612">
    <w:abstractNumId w:val="12"/>
  </w:num>
  <w:num w:numId="6" w16cid:durableId="1780106325">
    <w:abstractNumId w:val="18"/>
  </w:num>
  <w:num w:numId="7" w16cid:durableId="1107120748">
    <w:abstractNumId w:val="14"/>
  </w:num>
  <w:num w:numId="8" w16cid:durableId="1026055041">
    <w:abstractNumId w:val="8"/>
  </w:num>
  <w:num w:numId="9" w16cid:durableId="1352101416">
    <w:abstractNumId w:val="4"/>
  </w:num>
  <w:num w:numId="10" w16cid:durableId="684286490">
    <w:abstractNumId w:val="1"/>
  </w:num>
  <w:num w:numId="11" w16cid:durableId="267584643">
    <w:abstractNumId w:val="6"/>
  </w:num>
  <w:num w:numId="12" w16cid:durableId="527370806">
    <w:abstractNumId w:val="11"/>
  </w:num>
  <w:num w:numId="13" w16cid:durableId="1836918798">
    <w:abstractNumId w:val="5"/>
  </w:num>
  <w:num w:numId="14" w16cid:durableId="626131432">
    <w:abstractNumId w:val="19"/>
  </w:num>
  <w:num w:numId="15" w16cid:durableId="645625062">
    <w:abstractNumId w:val="9"/>
  </w:num>
  <w:num w:numId="16" w16cid:durableId="318463830">
    <w:abstractNumId w:val="2"/>
  </w:num>
  <w:num w:numId="17" w16cid:durableId="2108115051">
    <w:abstractNumId w:val="20"/>
  </w:num>
  <w:num w:numId="18" w16cid:durableId="646595698">
    <w:abstractNumId w:val="13"/>
  </w:num>
  <w:num w:numId="19" w16cid:durableId="200940776">
    <w:abstractNumId w:val="17"/>
  </w:num>
  <w:num w:numId="20" w16cid:durableId="410350431">
    <w:abstractNumId w:val="10"/>
  </w:num>
  <w:num w:numId="21" w16cid:durableId="657804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3740236">
    <w:abstractNumId w:val="22"/>
  </w:num>
  <w:num w:numId="23" w16cid:durableId="1110662894">
    <w:abstractNumId w:val="3"/>
  </w:num>
  <w:num w:numId="24" w16cid:durableId="7206662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70"/>
    <w:rsid w:val="0000003C"/>
    <w:rsid w:val="00015436"/>
    <w:rsid w:val="00074E2F"/>
    <w:rsid w:val="00077ECB"/>
    <w:rsid w:val="00080F70"/>
    <w:rsid w:val="00091DB7"/>
    <w:rsid w:val="000C1AEC"/>
    <w:rsid w:val="000F2E0F"/>
    <w:rsid w:val="000F4DF8"/>
    <w:rsid w:val="00120A6B"/>
    <w:rsid w:val="00126D78"/>
    <w:rsid w:val="001345EC"/>
    <w:rsid w:val="00151788"/>
    <w:rsid w:val="00187306"/>
    <w:rsid w:val="001A70D3"/>
    <w:rsid w:val="00231726"/>
    <w:rsid w:val="0023553F"/>
    <w:rsid w:val="0026729E"/>
    <w:rsid w:val="0027190B"/>
    <w:rsid w:val="002778D3"/>
    <w:rsid w:val="00283EC1"/>
    <w:rsid w:val="00287CED"/>
    <w:rsid w:val="002962B5"/>
    <w:rsid w:val="002B7228"/>
    <w:rsid w:val="00316F1E"/>
    <w:rsid w:val="00345EF7"/>
    <w:rsid w:val="00382D88"/>
    <w:rsid w:val="003D0F96"/>
    <w:rsid w:val="003E1494"/>
    <w:rsid w:val="00420CD7"/>
    <w:rsid w:val="004501F2"/>
    <w:rsid w:val="004646DF"/>
    <w:rsid w:val="004B0608"/>
    <w:rsid w:val="00562BD3"/>
    <w:rsid w:val="0058013D"/>
    <w:rsid w:val="005D43A1"/>
    <w:rsid w:val="005D4909"/>
    <w:rsid w:val="0060648F"/>
    <w:rsid w:val="00642C6F"/>
    <w:rsid w:val="006978B0"/>
    <w:rsid w:val="006D788B"/>
    <w:rsid w:val="006D7A98"/>
    <w:rsid w:val="006E40AE"/>
    <w:rsid w:val="007044D5"/>
    <w:rsid w:val="007179FE"/>
    <w:rsid w:val="0073145C"/>
    <w:rsid w:val="0079523A"/>
    <w:rsid w:val="007F04C0"/>
    <w:rsid w:val="0083583C"/>
    <w:rsid w:val="0084237E"/>
    <w:rsid w:val="00846A41"/>
    <w:rsid w:val="00877F71"/>
    <w:rsid w:val="008809DA"/>
    <w:rsid w:val="008A5B23"/>
    <w:rsid w:val="008C6737"/>
    <w:rsid w:val="00946221"/>
    <w:rsid w:val="0099298E"/>
    <w:rsid w:val="009978A2"/>
    <w:rsid w:val="009A29A6"/>
    <w:rsid w:val="009C35F2"/>
    <w:rsid w:val="00A05C9D"/>
    <w:rsid w:val="00A80F23"/>
    <w:rsid w:val="00A85C78"/>
    <w:rsid w:val="00A86E70"/>
    <w:rsid w:val="00AC7C37"/>
    <w:rsid w:val="00AE0371"/>
    <w:rsid w:val="00AF4E97"/>
    <w:rsid w:val="00B06D66"/>
    <w:rsid w:val="00B155EB"/>
    <w:rsid w:val="00B2110E"/>
    <w:rsid w:val="00B46CB4"/>
    <w:rsid w:val="00B8664C"/>
    <w:rsid w:val="00BA258B"/>
    <w:rsid w:val="00BA4C3B"/>
    <w:rsid w:val="00BC59E7"/>
    <w:rsid w:val="00BD68AC"/>
    <w:rsid w:val="00BD6BA9"/>
    <w:rsid w:val="00BE7E84"/>
    <w:rsid w:val="00C67A97"/>
    <w:rsid w:val="00C846ED"/>
    <w:rsid w:val="00CC3F64"/>
    <w:rsid w:val="00D1347C"/>
    <w:rsid w:val="00D50778"/>
    <w:rsid w:val="00D55742"/>
    <w:rsid w:val="00D72731"/>
    <w:rsid w:val="00DC37CB"/>
    <w:rsid w:val="00E00165"/>
    <w:rsid w:val="00E60EA3"/>
    <w:rsid w:val="00E95B34"/>
    <w:rsid w:val="00EB0D84"/>
    <w:rsid w:val="00EF1B03"/>
    <w:rsid w:val="00F10A3D"/>
    <w:rsid w:val="00F12321"/>
    <w:rsid w:val="00F475A1"/>
    <w:rsid w:val="00F906CA"/>
    <w:rsid w:val="00FC7E90"/>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D55742"/>
    <w:pPr>
      <w:keepNext/>
      <w:numPr>
        <w:numId w:val="21"/>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A86E70"/>
    <w:pPr>
      <w:tabs>
        <w:tab w:val="left" w:pos="360"/>
      </w:tabs>
      <w:spacing w:before="120" w:after="60" w:line="340" w:lineRule="exact"/>
      <w:jc w:val="both"/>
    </w:pPr>
    <w:rPr>
      <w:rFonts w:ascii="Times New Roman" w:hAnsi="Times New Roman"/>
      <w:b/>
      <w:szCs w:val="28"/>
      <w:lang w:val="nl-NL" w:eastAsia="x-none"/>
    </w:rPr>
  </w:style>
  <w:style w:type="character" w:customStyle="1" w:styleId="Style1Char">
    <w:name w:val="Style1 Char"/>
    <w:link w:val="Style1"/>
    <w:rsid w:val="00A86E70"/>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semiHidden/>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NormalWeb">
    <w:name w:val="Normal (Web)"/>
    <w:basedOn w:val="Normal"/>
    <w:rsid w:val="00CC3F64"/>
    <w:pPr>
      <w:spacing w:before="100" w:beforeAutospacing="1" w:after="100" w:afterAutospacing="1"/>
    </w:pPr>
    <w:rPr>
      <w:rFonts w:ascii="Times New Roman" w:hAnsi="Times New Roman"/>
      <w:sz w:val="24"/>
    </w:rPr>
  </w:style>
  <w:style w:type="paragraph" w:styleId="BodyTextIndent2">
    <w:name w:val="Body Text Indent 2"/>
    <w:basedOn w:val="Normal"/>
    <w:link w:val="BodyTextIndent2Char"/>
    <w:uiPriority w:val="99"/>
    <w:semiHidden/>
    <w:unhideWhenUsed/>
    <w:rsid w:val="00F12321"/>
    <w:pPr>
      <w:spacing w:after="120" w:line="480" w:lineRule="auto"/>
      <w:ind w:left="360"/>
    </w:pPr>
  </w:style>
  <w:style w:type="character" w:customStyle="1" w:styleId="BodyTextIndent2Char">
    <w:name w:val="Body Text Indent 2 Char"/>
    <w:basedOn w:val="DefaultParagraphFont"/>
    <w:link w:val="BodyTextIndent2"/>
    <w:uiPriority w:val="99"/>
    <w:semiHidden/>
    <w:rsid w:val="00F12321"/>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D55742"/>
    <w:pPr>
      <w:spacing w:after="120"/>
    </w:pPr>
  </w:style>
  <w:style w:type="character" w:customStyle="1" w:styleId="BodyTextChar">
    <w:name w:val="Body Text Char"/>
    <w:basedOn w:val="DefaultParagraphFont"/>
    <w:link w:val="BodyText"/>
    <w:uiPriority w:val="99"/>
    <w:semiHidden/>
    <w:rsid w:val="00D55742"/>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D55742"/>
    <w:rPr>
      <w:rFonts w:ascii=".VnTime" w:eastAsia="Arial Unicode MS" w:hAnsi=".VnTime" w:cs="Arial Unicode MS"/>
      <w:b/>
      <w:bCs/>
      <w:sz w:val="28"/>
      <w:szCs w:val="24"/>
      <w:lang w:val="en-US"/>
    </w:rPr>
  </w:style>
  <w:style w:type="paragraph" w:styleId="Title">
    <w:name w:val="Title"/>
    <w:basedOn w:val="Normal"/>
    <w:link w:val="TitleChar"/>
    <w:qFormat/>
    <w:rsid w:val="0073145C"/>
    <w:pPr>
      <w:autoSpaceDE w:val="0"/>
      <w:autoSpaceDN w:val="0"/>
      <w:jc w:val="center"/>
    </w:pPr>
    <w:rPr>
      <w:rFonts w:cs=".VnTime"/>
      <w:b/>
      <w:bCs/>
      <w:sz w:val="24"/>
    </w:rPr>
  </w:style>
  <w:style w:type="character" w:customStyle="1" w:styleId="TitleChar">
    <w:name w:val="Title Char"/>
    <w:basedOn w:val="DefaultParagraphFont"/>
    <w:link w:val="Title"/>
    <w:rsid w:val="0073145C"/>
    <w:rPr>
      <w:rFonts w:ascii=".VnTime" w:eastAsia="Times New Roman" w:hAnsi=".VnTime" w:cs=".VnTime"/>
      <w:b/>
      <w:bCs/>
      <w:sz w:val="24"/>
      <w:szCs w:val="24"/>
      <w:lang w:val="en-US"/>
    </w:rPr>
  </w:style>
  <w:style w:type="paragraph" w:styleId="Header">
    <w:name w:val="header"/>
    <w:basedOn w:val="Normal"/>
    <w:link w:val="HeaderChar"/>
    <w:uiPriority w:val="99"/>
    <w:unhideWhenUsed/>
    <w:rsid w:val="00F906CA"/>
    <w:pPr>
      <w:tabs>
        <w:tab w:val="center" w:pos="4680"/>
        <w:tab w:val="right" w:pos="9360"/>
      </w:tabs>
    </w:pPr>
  </w:style>
  <w:style w:type="character" w:customStyle="1" w:styleId="HeaderChar">
    <w:name w:val="Header Char"/>
    <w:basedOn w:val="DefaultParagraphFont"/>
    <w:link w:val="Header"/>
    <w:uiPriority w:val="99"/>
    <w:rsid w:val="00F906CA"/>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5042</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HP</cp:lastModifiedBy>
  <cp:revision>6</cp:revision>
  <cp:lastPrinted>2025-01-08T01:51:00Z</cp:lastPrinted>
  <dcterms:created xsi:type="dcterms:W3CDTF">2025-06-10T07:06:00Z</dcterms:created>
  <dcterms:modified xsi:type="dcterms:W3CDTF">2025-06-13T22:46:00Z</dcterms:modified>
</cp:coreProperties>
</file>