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A86E70" w:rsidRPr="00B44BB9" w14:paraId="3C168B90" w14:textId="77777777" w:rsidTr="00AC378C">
        <w:trPr>
          <w:trHeight w:val="1261"/>
        </w:trPr>
        <w:tc>
          <w:tcPr>
            <w:tcW w:w="4077" w:type="dxa"/>
          </w:tcPr>
          <w:p w14:paraId="6999F8D0" w14:textId="77777777" w:rsidR="00A86E70" w:rsidRPr="00B44BB9" w:rsidRDefault="00A86E70" w:rsidP="00AC378C">
            <w:pPr>
              <w:tabs>
                <w:tab w:val="left" w:pos="432"/>
              </w:tabs>
              <w:jc w:val="center"/>
              <w:rPr>
                <w:rFonts w:ascii="Times New Roman" w:hAnsi="Times New Roman"/>
                <w:bCs/>
                <w:color w:val="000000"/>
                <w:spacing w:val="-6"/>
                <w:szCs w:val="28"/>
              </w:rPr>
            </w:pPr>
            <w:r w:rsidRPr="00B44BB9">
              <w:rPr>
                <w:rFonts w:ascii="Times New Roman" w:hAnsi="Times New Roman"/>
                <w:bCs/>
                <w:color w:val="000000"/>
                <w:spacing w:val="-6"/>
                <w:szCs w:val="28"/>
              </w:rPr>
              <w:t>SỞ TƯ PHÁP TP HÀ NỘI</w:t>
            </w:r>
          </w:p>
          <w:p w14:paraId="52EB43B0" w14:textId="77777777" w:rsidR="00A86E70" w:rsidRPr="00B44BB9" w:rsidRDefault="00A86E70" w:rsidP="00AC378C">
            <w:pPr>
              <w:tabs>
                <w:tab w:val="left" w:pos="432"/>
              </w:tabs>
              <w:jc w:val="center"/>
              <w:rPr>
                <w:rFonts w:ascii="Times New Roman" w:hAnsi="Times New Roman"/>
                <w:b/>
                <w:bCs/>
                <w:color w:val="000000"/>
                <w:spacing w:val="-6"/>
                <w:szCs w:val="28"/>
              </w:rPr>
            </w:pPr>
            <w:r w:rsidRPr="00B44BB9">
              <w:rPr>
                <w:rFonts w:ascii="Times New Roman" w:hAnsi="Times New Roman"/>
                <w:b/>
                <w:bCs/>
                <w:color w:val="000000"/>
                <w:spacing w:val="-6"/>
                <w:szCs w:val="28"/>
              </w:rPr>
              <w:t>TRUNG TÂM DV ĐG TÀI SẢN</w:t>
            </w:r>
          </w:p>
          <w:p w14:paraId="2690A802" w14:textId="77777777" w:rsidR="00A86E70" w:rsidRPr="00B44BB9" w:rsidRDefault="00A86E70" w:rsidP="00AC378C">
            <w:pPr>
              <w:tabs>
                <w:tab w:val="left" w:pos="432"/>
              </w:tabs>
              <w:jc w:val="center"/>
              <w:rPr>
                <w:rFonts w:ascii="Times New Roman" w:hAnsi="Times New Roman"/>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B44BB9" w:rsidRDefault="00A86E70" w:rsidP="00AC378C">
            <w:pPr>
              <w:tabs>
                <w:tab w:val="left" w:pos="432"/>
              </w:tabs>
              <w:jc w:val="center"/>
              <w:rPr>
                <w:rFonts w:ascii="Times New Roman" w:hAnsi="Times New Roman"/>
                <w:color w:val="000000"/>
                <w:spacing w:val="-6"/>
                <w:szCs w:val="28"/>
              </w:rPr>
            </w:pPr>
          </w:p>
        </w:tc>
        <w:tc>
          <w:tcPr>
            <w:tcW w:w="6095" w:type="dxa"/>
          </w:tcPr>
          <w:p w14:paraId="48F65E3A" w14:textId="77777777" w:rsidR="00A86E70" w:rsidRPr="00B44BB9" w:rsidRDefault="00A86E70" w:rsidP="00AC378C">
            <w:pPr>
              <w:pStyle w:val="Heading4"/>
              <w:rPr>
                <w:rFonts w:ascii="Times New Roman" w:hAnsi="Times New Roman"/>
                <w:color w:val="000000"/>
                <w:spacing w:val="-6"/>
                <w:sz w:val="28"/>
                <w:szCs w:val="28"/>
                <w:lang w:val="en-US" w:eastAsia="en-US"/>
              </w:rPr>
            </w:pPr>
            <w:r w:rsidRPr="00B44BB9">
              <w:rPr>
                <w:rFonts w:ascii="Times New Roman" w:hAnsi="Times New Roman"/>
                <w:color w:val="000000"/>
                <w:spacing w:val="-6"/>
                <w:sz w:val="28"/>
                <w:szCs w:val="28"/>
                <w:lang w:val="en-US" w:eastAsia="en-US"/>
              </w:rPr>
              <w:t>CỘNG HOÀ XÃ HỘI CHỦ NGHĨA VIỆT NAM</w:t>
            </w:r>
          </w:p>
          <w:p w14:paraId="2E89A659" w14:textId="77777777" w:rsidR="00A86E70" w:rsidRPr="00B44BB9" w:rsidRDefault="00A86E70" w:rsidP="00AC378C">
            <w:pPr>
              <w:jc w:val="center"/>
              <w:rPr>
                <w:rFonts w:ascii="Times New Roman" w:hAnsi="Times New Roman"/>
                <w:b/>
                <w:bCs/>
                <w:color w:val="000000"/>
                <w:spacing w:val="-6"/>
                <w:szCs w:val="28"/>
              </w:rPr>
            </w:pPr>
            <w:r w:rsidRPr="00B44BB9">
              <w:rPr>
                <w:rFonts w:ascii="Times New Roman" w:hAnsi="Times New Roman"/>
                <w:b/>
                <w:bCs/>
                <w:color w:val="000000"/>
                <w:spacing w:val="-6"/>
                <w:szCs w:val="28"/>
              </w:rPr>
              <w:t>Độc lập - Tự do - Hạnh phúc</w:t>
            </w:r>
          </w:p>
          <w:p w14:paraId="71BF5E8C" w14:textId="6B98D807" w:rsidR="00A86E70" w:rsidRPr="00B44BB9" w:rsidRDefault="00A86E70" w:rsidP="00AC378C">
            <w:pPr>
              <w:jc w:val="center"/>
              <w:rPr>
                <w:rFonts w:ascii="Times New Roman" w:hAnsi="Times New Roman"/>
                <w:b/>
                <w:bCs/>
                <w:i/>
                <w:iCs/>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047365F1" w:rsidR="00A86E70" w:rsidRPr="00B44BB9" w:rsidRDefault="00A86E70" w:rsidP="005D106E">
            <w:pPr>
              <w:spacing w:after="120"/>
              <w:ind w:right="180"/>
              <w:jc w:val="right"/>
              <w:rPr>
                <w:rFonts w:ascii="Times New Roman" w:hAnsi="Times New Roman"/>
                <w:b/>
                <w:bCs/>
                <w:i/>
                <w:iCs/>
                <w:color w:val="000000"/>
                <w:spacing w:val="-6"/>
                <w:szCs w:val="28"/>
              </w:rPr>
            </w:pPr>
            <w:r w:rsidRPr="00B44BB9">
              <w:rPr>
                <w:rFonts w:ascii="Times New Roman" w:hAnsi="Times New Roman"/>
                <w:i/>
                <w:iCs/>
                <w:color w:val="000000"/>
                <w:spacing w:val="-6"/>
                <w:szCs w:val="28"/>
              </w:rPr>
              <w:t>Hà Nội</w:t>
            </w:r>
            <w:r w:rsidRPr="00B44BB9">
              <w:rPr>
                <w:rFonts w:ascii="Times New Roman" w:hAnsi="Times New Roman"/>
                <w:i/>
                <w:iCs/>
                <w:color w:val="000000"/>
                <w:spacing w:val="-6"/>
                <w:szCs w:val="28"/>
                <w:lang w:val="vi-VN"/>
              </w:rPr>
              <w:t xml:space="preserve">, </w:t>
            </w:r>
            <w:r w:rsidRPr="009978A2">
              <w:rPr>
                <w:rFonts w:ascii="Times New Roman" w:hAnsi="Times New Roman"/>
                <w:i/>
                <w:iCs/>
                <w:color w:val="000000"/>
                <w:spacing w:val="-6"/>
                <w:szCs w:val="28"/>
              </w:rPr>
              <w:t xml:space="preserve">ngày </w:t>
            </w:r>
            <w:r w:rsidR="005D106E">
              <w:rPr>
                <w:rFonts w:ascii="Times New Roman" w:hAnsi="Times New Roman"/>
                <w:i/>
                <w:iCs/>
                <w:color w:val="000000"/>
                <w:spacing w:val="-6"/>
                <w:szCs w:val="28"/>
              </w:rPr>
              <w:t>15</w:t>
            </w:r>
            <w:r w:rsidRPr="009978A2">
              <w:rPr>
                <w:rFonts w:ascii="Times New Roman" w:hAnsi="Times New Roman"/>
                <w:i/>
                <w:iCs/>
                <w:color w:val="000000"/>
                <w:spacing w:val="-6"/>
                <w:szCs w:val="28"/>
              </w:rPr>
              <w:t xml:space="preserve"> tháng </w:t>
            </w:r>
            <w:r w:rsidR="005D106E">
              <w:rPr>
                <w:rFonts w:ascii="Times New Roman" w:hAnsi="Times New Roman"/>
                <w:i/>
                <w:iCs/>
                <w:color w:val="000000"/>
                <w:spacing w:val="-6"/>
                <w:szCs w:val="28"/>
              </w:rPr>
              <w:t>9</w:t>
            </w:r>
            <w:r w:rsidRPr="009978A2">
              <w:rPr>
                <w:rFonts w:ascii="Times New Roman" w:hAnsi="Times New Roman"/>
                <w:i/>
                <w:iCs/>
                <w:color w:val="000000"/>
                <w:spacing w:val="-6"/>
                <w:szCs w:val="28"/>
              </w:rPr>
              <w:t xml:space="preserve"> năm 202</w:t>
            </w:r>
            <w:r w:rsidR="00AE0371" w:rsidRPr="009978A2">
              <w:rPr>
                <w:rFonts w:ascii="Times New Roman" w:hAnsi="Times New Roman"/>
                <w:i/>
                <w:iCs/>
                <w:color w:val="000000"/>
                <w:spacing w:val="-6"/>
                <w:szCs w:val="28"/>
              </w:rPr>
              <w:t>5</w:t>
            </w:r>
          </w:p>
        </w:tc>
      </w:tr>
    </w:tbl>
    <w:p w14:paraId="47F4DCE4" w14:textId="77777777" w:rsidR="00A86E70" w:rsidRPr="00B44BB9" w:rsidRDefault="00A86E70" w:rsidP="00A86E70">
      <w:pPr>
        <w:tabs>
          <w:tab w:val="left" w:pos="720"/>
          <w:tab w:val="center" w:pos="4320"/>
          <w:tab w:val="right" w:pos="8640"/>
        </w:tabs>
        <w:jc w:val="center"/>
        <w:rPr>
          <w:rFonts w:ascii="Times New Roman" w:hAnsi="Times New Roman"/>
          <w:b/>
          <w:bCs/>
          <w:color w:val="000000"/>
          <w:sz w:val="20"/>
          <w:szCs w:val="20"/>
        </w:rPr>
      </w:pPr>
    </w:p>
    <w:p w14:paraId="17CAFEE8" w14:textId="77777777" w:rsidR="00A86E70" w:rsidRPr="00206833" w:rsidRDefault="00A86E70" w:rsidP="00A86E70">
      <w:pPr>
        <w:tabs>
          <w:tab w:val="left" w:pos="720"/>
          <w:tab w:val="center" w:pos="4320"/>
          <w:tab w:val="right" w:pos="8640"/>
        </w:tabs>
        <w:jc w:val="center"/>
        <w:rPr>
          <w:rFonts w:ascii="Times New Roman" w:hAnsi="Times New Roman"/>
          <w:b/>
          <w:bCs/>
          <w:color w:val="000000"/>
          <w:szCs w:val="28"/>
        </w:rPr>
      </w:pPr>
      <w:r w:rsidRPr="00206833">
        <w:rPr>
          <w:rFonts w:ascii="Times New Roman" w:hAnsi="Times New Roman"/>
          <w:b/>
          <w:bCs/>
          <w:color w:val="000000"/>
          <w:szCs w:val="28"/>
        </w:rPr>
        <w:t>QUY CHẾ CUỘC ĐẤU GIÁ</w:t>
      </w:r>
    </w:p>
    <w:p w14:paraId="61A1C938" w14:textId="3A650426" w:rsidR="00A86E70" w:rsidRPr="008C6737" w:rsidRDefault="00A86E70" w:rsidP="00A86E70">
      <w:pPr>
        <w:tabs>
          <w:tab w:val="left" w:pos="432"/>
        </w:tabs>
        <w:jc w:val="center"/>
        <w:rPr>
          <w:rFonts w:ascii="Times New Roman" w:hAnsi="Times New Roman"/>
          <w:b/>
          <w:bCs/>
        </w:rPr>
      </w:pPr>
      <w:r w:rsidRPr="008C6737">
        <w:rPr>
          <w:rFonts w:ascii="Times New Roman" w:hAnsi="Times New Roman"/>
          <w:b/>
          <w:bCs/>
        </w:rPr>
        <w:t xml:space="preserve">Số: </w:t>
      </w:r>
      <w:r w:rsidR="005D106E">
        <w:rPr>
          <w:rFonts w:ascii="Times New Roman" w:hAnsi="Times New Roman"/>
          <w:b/>
          <w:bCs/>
        </w:rPr>
        <w:t>3</w:t>
      </w:r>
      <w:r w:rsidR="0098383C">
        <w:rPr>
          <w:rFonts w:ascii="Times New Roman" w:hAnsi="Times New Roman"/>
          <w:b/>
          <w:bCs/>
        </w:rPr>
        <w:t>8</w:t>
      </w:r>
      <w:r w:rsidR="00A80F23" w:rsidRPr="008C6737">
        <w:rPr>
          <w:rFonts w:ascii="Times New Roman" w:hAnsi="Times New Roman"/>
          <w:b/>
          <w:bCs/>
        </w:rPr>
        <w:t>/</w:t>
      </w:r>
      <w:r w:rsidR="009978A2" w:rsidRPr="008C6737">
        <w:rPr>
          <w:rFonts w:ascii="Times New Roman" w:hAnsi="Times New Roman"/>
          <w:b/>
          <w:bCs/>
        </w:rPr>
        <w:t>2025</w:t>
      </w:r>
      <w:r w:rsidRPr="008C6737">
        <w:rPr>
          <w:rFonts w:ascii="Times New Roman" w:hAnsi="Times New Roman"/>
          <w:b/>
          <w:bCs/>
        </w:rPr>
        <w:t>/QCĐG</w:t>
      </w:r>
    </w:p>
    <w:p w14:paraId="16B1595D" w14:textId="77777777" w:rsidR="00A86E70" w:rsidRPr="00831FA6" w:rsidRDefault="00A86E70" w:rsidP="00831FA6">
      <w:pPr>
        <w:spacing w:before="60"/>
        <w:jc w:val="both"/>
        <w:rPr>
          <w:rFonts w:ascii="Times New Roman" w:hAnsi="Times New Roman"/>
          <w:b/>
          <w:color w:val="000000"/>
          <w:sz w:val="26"/>
          <w:szCs w:val="26"/>
          <w:u w:val="single"/>
        </w:rPr>
      </w:pPr>
      <w:r w:rsidRPr="00831FA6">
        <w:rPr>
          <w:rFonts w:ascii="Times New Roman" w:hAnsi="Times New Roman"/>
          <w:b/>
          <w:color w:val="000000"/>
          <w:sz w:val="26"/>
          <w:szCs w:val="26"/>
          <w:u w:val="single"/>
        </w:rPr>
        <w:t>Căn cứ:</w:t>
      </w:r>
    </w:p>
    <w:p w14:paraId="2CBE0D78" w14:textId="1BE5F02F" w:rsidR="00A86E70" w:rsidRPr="00831FA6" w:rsidRDefault="00A86E70" w:rsidP="00831FA6">
      <w:pPr>
        <w:tabs>
          <w:tab w:val="left" w:pos="0"/>
        </w:tabs>
        <w:spacing w:before="60"/>
        <w:ind w:firstLine="540"/>
        <w:jc w:val="both"/>
        <w:rPr>
          <w:rFonts w:ascii="Times New Roman" w:hAnsi="Times New Roman"/>
          <w:i/>
          <w:sz w:val="26"/>
          <w:szCs w:val="26"/>
        </w:rPr>
      </w:pPr>
      <w:r w:rsidRPr="00831FA6">
        <w:rPr>
          <w:rFonts w:ascii="Times New Roman" w:hAnsi="Times New Roman"/>
          <w:i/>
          <w:sz w:val="26"/>
          <w:szCs w:val="26"/>
        </w:rPr>
        <w:t>Bộ luật Dân sự số 91/2015/QH13 ngày 24/11/2015 của Quốc hội nước Cộng hòa xã hội chủ nghĩa Việt Nam;</w:t>
      </w:r>
    </w:p>
    <w:p w14:paraId="2819FF8A" w14:textId="4820904A" w:rsidR="00A86E70" w:rsidRPr="00831FA6" w:rsidRDefault="00A86E70" w:rsidP="00831FA6">
      <w:pPr>
        <w:tabs>
          <w:tab w:val="left" w:pos="0"/>
        </w:tabs>
        <w:spacing w:before="60"/>
        <w:ind w:firstLine="540"/>
        <w:jc w:val="both"/>
        <w:rPr>
          <w:rFonts w:ascii="Times New Roman" w:hAnsi="Times New Roman"/>
          <w:i/>
          <w:sz w:val="26"/>
          <w:szCs w:val="26"/>
        </w:rPr>
      </w:pPr>
      <w:r w:rsidRPr="00831FA6">
        <w:rPr>
          <w:rFonts w:ascii="Times New Roman" w:hAnsi="Times New Roman"/>
          <w:i/>
          <w:sz w:val="26"/>
          <w:szCs w:val="26"/>
        </w:rPr>
        <w:t>Luật đấu giá tài sản số 01/2016/QH14 ngày 17/11/2016 của Quốc hội nước Cộng hòa xã hội chủ nghĩa Việt Nam;</w:t>
      </w:r>
    </w:p>
    <w:p w14:paraId="0E54C639" w14:textId="77777777" w:rsidR="005D106E" w:rsidRDefault="0023553F" w:rsidP="005D106E">
      <w:pPr>
        <w:tabs>
          <w:tab w:val="left" w:pos="0"/>
        </w:tabs>
        <w:spacing w:before="60"/>
        <w:ind w:firstLine="540"/>
        <w:jc w:val="both"/>
        <w:rPr>
          <w:rFonts w:ascii="Times New Roman" w:hAnsi="Times New Roman"/>
          <w:i/>
          <w:sz w:val="26"/>
          <w:szCs w:val="26"/>
        </w:rPr>
      </w:pPr>
      <w:r w:rsidRPr="00831FA6">
        <w:rPr>
          <w:rFonts w:ascii="Times New Roman" w:hAnsi="Times New Roman"/>
          <w:i/>
          <w:sz w:val="26"/>
          <w:szCs w:val="26"/>
        </w:rPr>
        <w:t>Luật sửa đổi, bổ sung một số điều của Luật đấu giá tài sản số 37/2024/QH15 ngày 27</w:t>
      </w:r>
      <w:r w:rsidR="00231726" w:rsidRPr="00831FA6">
        <w:rPr>
          <w:rFonts w:ascii="Times New Roman" w:hAnsi="Times New Roman"/>
          <w:i/>
          <w:sz w:val="26"/>
          <w:szCs w:val="26"/>
        </w:rPr>
        <w:t>/</w:t>
      </w:r>
      <w:r w:rsidRPr="00831FA6">
        <w:rPr>
          <w:rFonts w:ascii="Times New Roman" w:hAnsi="Times New Roman"/>
          <w:i/>
          <w:sz w:val="26"/>
          <w:szCs w:val="26"/>
        </w:rPr>
        <w:t>6</w:t>
      </w:r>
      <w:r w:rsidR="00231726" w:rsidRPr="00831FA6">
        <w:rPr>
          <w:rFonts w:ascii="Times New Roman" w:hAnsi="Times New Roman"/>
          <w:i/>
          <w:sz w:val="26"/>
          <w:szCs w:val="26"/>
        </w:rPr>
        <w:t>/</w:t>
      </w:r>
      <w:r w:rsidRPr="00831FA6">
        <w:rPr>
          <w:rFonts w:ascii="Times New Roman" w:hAnsi="Times New Roman"/>
          <w:i/>
          <w:sz w:val="26"/>
          <w:szCs w:val="26"/>
        </w:rPr>
        <w:t>2024 của Quốc hội nước Cộng hòa xã hội chủ nghĩa Việt Nam</w:t>
      </w:r>
      <w:r w:rsidR="00231726" w:rsidRPr="00831FA6">
        <w:rPr>
          <w:rFonts w:ascii="Times New Roman" w:hAnsi="Times New Roman"/>
          <w:i/>
          <w:sz w:val="26"/>
          <w:szCs w:val="26"/>
        </w:rPr>
        <w:t>;</w:t>
      </w:r>
    </w:p>
    <w:p w14:paraId="6D3F641F" w14:textId="51ADA9B8" w:rsidR="005D106E" w:rsidRPr="005D106E" w:rsidRDefault="005D106E" w:rsidP="005D106E">
      <w:pPr>
        <w:tabs>
          <w:tab w:val="left" w:pos="0"/>
        </w:tabs>
        <w:spacing w:before="60"/>
        <w:ind w:firstLine="540"/>
        <w:jc w:val="both"/>
        <w:rPr>
          <w:rFonts w:ascii="Times New Roman" w:hAnsi="Times New Roman"/>
          <w:i/>
          <w:sz w:val="26"/>
          <w:szCs w:val="26"/>
        </w:rPr>
      </w:pPr>
      <w:r w:rsidRPr="004272B9">
        <w:rPr>
          <w:rFonts w:ascii="Times New Roman" w:hAnsi="Times New Roman"/>
          <w:bCs/>
          <w:i/>
          <w:iCs/>
          <w:spacing w:val="-2"/>
          <w:sz w:val="25"/>
          <w:szCs w:val="25"/>
        </w:rPr>
        <w:t xml:space="preserve">Nghị định số 186/2025/NĐ-CP ngày 01/07/2025 của Chính phủ quy định chi tiết một số điều của Luật Quản lý, sử dụng tài sản công; </w:t>
      </w:r>
    </w:p>
    <w:p w14:paraId="46160E6F" w14:textId="342C53C1" w:rsidR="00B46CB4" w:rsidRPr="00831FA6" w:rsidRDefault="00B46CB4" w:rsidP="00831FA6">
      <w:pPr>
        <w:tabs>
          <w:tab w:val="left" w:pos="0"/>
        </w:tabs>
        <w:spacing w:before="60"/>
        <w:ind w:firstLine="540"/>
        <w:jc w:val="both"/>
        <w:rPr>
          <w:rFonts w:ascii="Times New Roman" w:hAnsi="Times New Roman"/>
          <w:i/>
          <w:sz w:val="26"/>
          <w:szCs w:val="26"/>
        </w:rPr>
      </w:pPr>
      <w:r w:rsidRPr="00831FA6">
        <w:rPr>
          <w:rFonts w:ascii="Times New Roman" w:hAnsi="Times New Roman"/>
          <w:i/>
          <w:spacing w:val="-2"/>
          <w:sz w:val="26"/>
          <w:szCs w:val="26"/>
          <w:lang w:val="vi-VN"/>
        </w:rPr>
        <w:t xml:space="preserve">Nghị định số </w:t>
      </w:r>
      <w:r w:rsidRPr="00831FA6">
        <w:rPr>
          <w:rFonts w:ascii="Times New Roman" w:hAnsi="Times New Roman"/>
          <w:i/>
          <w:spacing w:val="-2"/>
          <w:sz w:val="26"/>
          <w:szCs w:val="26"/>
        </w:rPr>
        <w:t>172/2024</w:t>
      </w:r>
      <w:r w:rsidRPr="00831FA6">
        <w:rPr>
          <w:rFonts w:ascii="Times New Roman" w:hAnsi="Times New Roman"/>
          <w:i/>
          <w:spacing w:val="-2"/>
          <w:sz w:val="26"/>
          <w:szCs w:val="26"/>
          <w:lang w:val="vi-VN"/>
        </w:rPr>
        <w:t xml:space="preserve">/NĐ-CP ngày </w:t>
      </w:r>
      <w:r w:rsidRPr="00831FA6">
        <w:rPr>
          <w:rFonts w:ascii="Times New Roman" w:hAnsi="Times New Roman"/>
          <w:i/>
          <w:spacing w:val="-2"/>
          <w:sz w:val="26"/>
          <w:szCs w:val="26"/>
        </w:rPr>
        <w:t>27/12/2024</w:t>
      </w:r>
      <w:r w:rsidRPr="00831FA6">
        <w:rPr>
          <w:rFonts w:ascii="Times New Roman" w:hAnsi="Times New Roman"/>
          <w:i/>
          <w:spacing w:val="-2"/>
          <w:sz w:val="26"/>
          <w:szCs w:val="26"/>
          <w:lang w:val="vi-VN"/>
        </w:rPr>
        <w:t xml:space="preserve"> của Chính phủ quy định chi tiết một số điều của Luật Đấu giá tài sản số 01/2016/QH14 được sửa đổi, bổ sung một số điều theo Luật số 37/2024/QH15;</w:t>
      </w:r>
    </w:p>
    <w:p w14:paraId="6B4714CF" w14:textId="77777777" w:rsidR="009978A2" w:rsidRPr="00831FA6" w:rsidRDefault="009978A2" w:rsidP="00831FA6">
      <w:pPr>
        <w:spacing w:before="60"/>
        <w:ind w:firstLine="540"/>
        <w:jc w:val="both"/>
        <w:rPr>
          <w:rFonts w:ascii="Times New Roman" w:hAnsi="Times New Roman"/>
          <w:i/>
          <w:sz w:val="26"/>
          <w:szCs w:val="26"/>
        </w:rPr>
      </w:pPr>
      <w:r w:rsidRPr="00831FA6">
        <w:rPr>
          <w:rFonts w:ascii="Times New Roman" w:hAnsi="Times New Roman"/>
          <w:i/>
          <w:sz w:val="26"/>
          <w:szCs w:val="26"/>
        </w:rPr>
        <w:t>Thông tư số 19/2024/TT-BTP ngày 31/12/2024 của Bộ Tư pháp quy định chi tiết và hướng dẫn thi hành một số điều của Luật Đấu giá tài sản số 01/2016/QH14 được sửa đổi, bổ sung một số điều theo Luật số 37/2024/QH15;</w:t>
      </w:r>
    </w:p>
    <w:p w14:paraId="4897728F" w14:textId="77777777" w:rsidR="009978A2" w:rsidRPr="00831FA6" w:rsidRDefault="009978A2" w:rsidP="00831FA6">
      <w:pPr>
        <w:spacing w:before="60"/>
        <w:ind w:firstLine="540"/>
        <w:jc w:val="both"/>
        <w:rPr>
          <w:rFonts w:ascii="Times New Roman" w:hAnsi="Times New Roman"/>
          <w:i/>
          <w:sz w:val="26"/>
          <w:szCs w:val="26"/>
        </w:rPr>
      </w:pPr>
      <w:r w:rsidRPr="00831FA6">
        <w:rPr>
          <w:rFonts w:ascii="Times New Roman" w:hAnsi="Times New Roman"/>
          <w:i/>
          <w:sz w:val="26"/>
          <w:szCs w:val="26"/>
        </w:rPr>
        <w:t>Thông tư số 20/2024/TT-BTP ngày 31/12/2024 của Bộ Tư pháp quy định về cơ chế, chính sách về giá dịch vụ đấu giá tài sản mà pháp luật quy định phải bán thông qua đấu giá;</w:t>
      </w:r>
    </w:p>
    <w:p w14:paraId="35F97759" w14:textId="29DAC3D4" w:rsidR="00A86E70" w:rsidRPr="00831FA6" w:rsidRDefault="009978A2" w:rsidP="00831FA6">
      <w:pPr>
        <w:spacing w:before="60"/>
        <w:ind w:firstLine="540"/>
        <w:jc w:val="both"/>
        <w:rPr>
          <w:rFonts w:ascii="Times New Roman" w:hAnsi="Times New Roman"/>
          <w:i/>
          <w:sz w:val="26"/>
          <w:szCs w:val="26"/>
        </w:rPr>
      </w:pPr>
      <w:r w:rsidRPr="00831FA6">
        <w:rPr>
          <w:rFonts w:ascii="Times New Roman" w:hAnsi="Times New Roman"/>
          <w:i/>
          <w:sz w:val="26"/>
          <w:szCs w:val="26"/>
        </w:rPr>
        <w:t>Thông tư số 03/2025/TT-BTC ngày 22/01/2025 của Bộ Tài chính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r w:rsidR="00A86E70" w:rsidRPr="00831FA6">
        <w:rPr>
          <w:rFonts w:ascii="Times New Roman" w:hAnsi="Times New Roman"/>
          <w:i/>
          <w:sz w:val="26"/>
          <w:szCs w:val="26"/>
        </w:rPr>
        <w:t>;</w:t>
      </w:r>
    </w:p>
    <w:p w14:paraId="3E646015" w14:textId="6CC58767" w:rsidR="00A86E70" w:rsidRPr="00831FA6" w:rsidRDefault="00A86E70" w:rsidP="00831FA6">
      <w:pPr>
        <w:tabs>
          <w:tab w:val="left" w:pos="0"/>
        </w:tabs>
        <w:spacing w:before="60"/>
        <w:ind w:firstLine="540"/>
        <w:jc w:val="both"/>
        <w:rPr>
          <w:rFonts w:ascii="Times New Roman" w:hAnsi="Times New Roman"/>
          <w:i/>
          <w:sz w:val="26"/>
          <w:szCs w:val="26"/>
        </w:rPr>
      </w:pPr>
      <w:r w:rsidRPr="00831FA6">
        <w:rPr>
          <w:rFonts w:ascii="Times New Roman" w:hAnsi="Times New Roman"/>
          <w:i/>
          <w:sz w:val="26"/>
          <w:szCs w:val="26"/>
        </w:rPr>
        <w:t xml:space="preserve">Hợp đồng dịch vụ đấu giá tài sản số </w:t>
      </w:r>
      <w:r w:rsidR="005D106E">
        <w:rPr>
          <w:rFonts w:ascii="Times New Roman" w:hAnsi="Times New Roman"/>
          <w:i/>
          <w:sz w:val="26"/>
          <w:szCs w:val="26"/>
        </w:rPr>
        <w:t>3</w:t>
      </w:r>
      <w:r w:rsidR="0098383C">
        <w:rPr>
          <w:rFonts w:ascii="Times New Roman" w:hAnsi="Times New Roman"/>
          <w:i/>
          <w:sz w:val="26"/>
          <w:szCs w:val="26"/>
        </w:rPr>
        <w:t>8</w:t>
      </w:r>
      <w:r w:rsidR="003632BD" w:rsidRPr="00831FA6">
        <w:rPr>
          <w:rFonts w:ascii="Times New Roman" w:hAnsi="Times New Roman"/>
          <w:i/>
          <w:sz w:val="26"/>
          <w:szCs w:val="26"/>
        </w:rPr>
        <w:t xml:space="preserve">/2025/HĐĐG-HC </w:t>
      </w:r>
      <w:r w:rsidR="00105036" w:rsidRPr="00831FA6">
        <w:rPr>
          <w:rFonts w:ascii="Times New Roman" w:hAnsi="Times New Roman"/>
          <w:i/>
          <w:sz w:val="26"/>
          <w:szCs w:val="26"/>
        </w:rPr>
        <w:t xml:space="preserve">ngày </w:t>
      </w:r>
      <w:r w:rsidR="005D106E">
        <w:rPr>
          <w:rFonts w:ascii="Times New Roman" w:hAnsi="Times New Roman"/>
          <w:i/>
          <w:sz w:val="26"/>
          <w:szCs w:val="26"/>
        </w:rPr>
        <w:t>12</w:t>
      </w:r>
      <w:r w:rsidR="0098383C">
        <w:rPr>
          <w:rFonts w:ascii="Times New Roman" w:hAnsi="Times New Roman"/>
          <w:i/>
          <w:sz w:val="26"/>
          <w:szCs w:val="26"/>
        </w:rPr>
        <w:t>/</w:t>
      </w:r>
      <w:r w:rsidR="005D106E">
        <w:rPr>
          <w:rFonts w:ascii="Times New Roman" w:hAnsi="Times New Roman"/>
          <w:i/>
          <w:sz w:val="26"/>
          <w:szCs w:val="26"/>
        </w:rPr>
        <w:t>9</w:t>
      </w:r>
      <w:r w:rsidR="00105036" w:rsidRPr="00831FA6">
        <w:rPr>
          <w:rFonts w:ascii="Times New Roman" w:hAnsi="Times New Roman"/>
          <w:i/>
          <w:sz w:val="26"/>
          <w:szCs w:val="26"/>
        </w:rPr>
        <w:t xml:space="preserve">/2025 giữa Trung tâm Dịch vụ đấu giá tài sản và </w:t>
      </w:r>
      <w:r w:rsidR="005D106E" w:rsidRPr="005D106E">
        <w:rPr>
          <w:rFonts w:ascii="Times New Roman" w:hAnsi="Times New Roman"/>
          <w:i/>
          <w:sz w:val="26"/>
          <w:szCs w:val="26"/>
        </w:rPr>
        <w:t>Thuế thành phố Hà Nội</w:t>
      </w:r>
      <w:r w:rsidR="00BD6BA9" w:rsidRPr="00831FA6">
        <w:rPr>
          <w:rFonts w:ascii="Times New Roman" w:hAnsi="Times New Roman"/>
          <w:i/>
          <w:sz w:val="26"/>
          <w:szCs w:val="26"/>
        </w:rPr>
        <w:t>.</w:t>
      </w:r>
    </w:p>
    <w:p w14:paraId="4E9C9588" w14:textId="0CF86C4F" w:rsidR="00946221" w:rsidRPr="00831FA6" w:rsidRDefault="00A86E70" w:rsidP="00831FA6">
      <w:pPr>
        <w:widowControl w:val="0"/>
        <w:tabs>
          <w:tab w:val="left" w:pos="600"/>
        </w:tabs>
        <w:spacing w:before="60"/>
        <w:ind w:firstLine="540"/>
        <w:jc w:val="both"/>
        <w:rPr>
          <w:rFonts w:ascii="Times New Roman" w:hAnsi="Times New Roman"/>
          <w:color w:val="000000"/>
          <w:sz w:val="26"/>
          <w:szCs w:val="26"/>
        </w:rPr>
      </w:pPr>
      <w:r w:rsidRPr="00831FA6">
        <w:rPr>
          <w:rFonts w:ascii="Times New Roman" w:hAnsi="Times New Roman"/>
          <w:color w:val="000000"/>
          <w:sz w:val="26"/>
          <w:szCs w:val="26"/>
          <w:lang w:val="vi-VN"/>
        </w:rPr>
        <w:tab/>
      </w:r>
      <w:r w:rsidRPr="00831FA6">
        <w:rPr>
          <w:rFonts w:ascii="Times New Roman" w:hAnsi="Times New Roman"/>
          <w:color w:val="000000"/>
          <w:sz w:val="26"/>
          <w:szCs w:val="26"/>
        </w:rPr>
        <w:t>Trung tâm dịch vụ đấu giá tài sản</w:t>
      </w:r>
      <w:r w:rsidR="00B8664C" w:rsidRPr="00831FA6">
        <w:rPr>
          <w:rFonts w:ascii="Times New Roman" w:hAnsi="Times New Roman"/>
          <w:color w:val="000000"/>
          <w:sz w:val="26"/>
          <w:szCs w:val="26"/>
        </w:rPr>
        <w:t xml:space="preserve">, địa chỉ: Số 2 </w:t>
      </w:r>
      <w:r w:rsidR="00105036" w:rsidRPr="00831FA6">
        <w:rPr>
          <w:rFonts w:ascii="Times New Roman" w:hAnsi="Times New Roman"/>
          <w:color w:val="000000"/>
          <w:sz w:val="26"/>
          <w:szCs w:val="26"/>
        </w:rPr>
        <w:t>đường</w:t>
      </w:r>
      <w:r w:rsidR="00B8664C" w:rsidRPr="00831FA6">
        <w:rPr>
          <w:rFonts w:ascii="Times New Roman" w:hAnsi="Times New Roman"/>
          <w:color w:val="000000"/>
          <w:sz w:val="26"/>
          <w:szCs w:val="26"/>
        </w:rPr>
        <w:t xml:space="preserve"> Quang Trung, phường Hà Đông, thành phố Hà Nội</w:t>
      </w:r>
      <w:r w:rsidRPr="00831FA6">
        <w:rPr>
          <w:rFonts w:ascii="Times New Roman" w:hAnsi="Times New Roman"/>
          <w:color w:val="000000"/>
          <w:sz w:val="26"/>
          <w:szCs w:val="26"/>
        </w:rPr>
        <w:t xml:space="preserve"> (sau đây gọi là Trung tâm) ban hành Quy chế cuộc đấu giá </w:t>
      </w:r>
      <w:r w:rsidR="003D0F96" w:rsidRPr="00831FA6">
        <w:rPr>
          <w:rFonts w:ascii="Times New Roman" w:hAnsi="Times New Roman"/>
          <w:color w:val="000000"/>
          <w:sz w:val="26"/>
          <w:szCs w:val="26"/>
        </w:rPr>
        <w:t xml:space="preserve">đối với tài sản của </w:t>
      </w:r>
      <w:r w:rsidR="005D106E" w:rsidRPr="005D106E">
        <w:rPr>
          <w:rFonts w:ascii="Times New Roman" w:hAnsi="Times New Roman"/>
          <w:color w:val="000000"/>
          <w:sz w:val="26"/>
          <w:szCs w:val="26"/>
        </w:rPr>
        <w:t>Thuế thành phố Hà Nội</w:t>
      </w:r>
      <w:r w:rsidR="00105036" w:rsidRPr="00831FA6">
        <w:rPr>
          <w:rFonts w:ascii="Times New Roman" w:hAnsi="Times New Roman"/>
          <w:color w:val="000000"/>
          <w:sz w:val="26"/>
          <w:szCs w:val="26"/>
        </w:rPr>
        <w:t xml:space="preserve">, địa chỉ: </w:t>
      </w:r>
      <w:r w:rsidR="005D106E" w:rsidRPr="005D106E">
        <w:rPr>
          <w:rFonts w:ascii="Times New Roman" w:hAnsi="Times New Roman"/>
          <w:color w:val="000000"/>
          <w:sz w:val="26"/>
          <w:szCs w:val="26"/>
        </w:rPr>
        <w:t>Số 187 Giảng Võ, phường Ô Chợ Dừa, thành phố Hà Nội</w:t>
      </w:r>
      <w:r w:rsidR="003632BD" w:rsidRPr="00831FA6">
        <w:rPr>
          <w:rFonts w:ascii="Times New Roman" w:hAnsi="Times New Roman"/>
          <w:color w:val="000000"/>
          <w:sz w:val="26"/>
          <w:szCs w:val="26"/>
        </w:rPr>
        <w:t xml:space="preserve"> </w:t>
      </w:r>
      <w:r w:rsidR="003D0F96" w:rsidRPr="00831FA6">
        <w:rPr>
          <w:rFonts w:ascii="Times New Roman" w:hAnsi="Times New Roman"/>
          <w:color w:val="000000"/>
          <w:sz w:val="26"/>
          <w:szCs w:val="26"/>
        </w:rPr>
        <w:t xml:space="preserve">(sau đây gọi là Người có tài sản đấu giá) </w:t>
      </w:r>
      <w:r w:rsidRPr="00831FA6">
        <w:rPr>
          <w:rFonts w:ascii="Times New Roman" w:hAnsi="Times New Roman"/>
          <w:color w:val="000000"/>
          <w:sz w:val="26"/>
          <w:szCs w:val="26"/>
        </w:rPr>
        <w:t>gồm các điều khoản sau:</w:t>
      </w:r>
    </w:p>
    <w:p w14:paraId="06EAF69B" w14:textId="181483A9" w:rsidR="00A86E70" w:rsidRPr="00831FA6" w:rsidRDefault="00A86E70" w:rsidP="00831FA6">
      <w:pPr>
        <w:pStyle w:val="Style2"/>
        <w:widowControl w:val="0"/>
        <w:spacing w:before="60" w:after="0" w:line="240" w:lineRule="auto"/>
        <w:rPr>
          <w:rFonts w:ascii="Times New Roman" w:hAnsi="Times New Roman"/>
          <w:sz w:val="26"/>
          <w:szCs w:val="26"/>
        </w:rPr>
      </w:pPr>
      <w:r w:rsidRPr="00831FA6">
        <w:rPr>
          <w:rFonts w:ascii="Times New Roman" w:hAnsi="Times New Roman"/>
          <w:sz w:val="26"/>
          <w:szCs w:val="26"/>
        </w:rPr>
        <w:t>Điều 1: Tài sản đấu giá</w:t>
      </w:r>
      <w:r w:rsidR="00126D78" w:rsidRPr="00831FA6">
        <w:rPr>
          <w:rFonts w:ascii="Times New Roman" w:hAnsi="Times New Roman"/>
          <w:sz w:val="26"/>
          <w:szCs w:val="26"/>
        </w:rPr>
        <w:t xml:space="preserve"> và các thông tin liên quan</w:t>
      </w:r>
      <w:r w:rsidRPr="00831FA6">
        <w:rPr>
          <w:rFonts w:ascii="Times New Roman" w:hAnsi="Times New Roman"/>
          <w:sz w:val="26"/>
          <w:szCs w:val="26"/>
        </w:rPr>
        <w:t xml:space="preserve">. </w:t>
      </w:r>
    </w:p>
    <w:p w14:paraId="7E1E0014" w14:textId="357C2C78" w:rsidR="00105036" w:rsidRPr="0098383C" w:rsidRDefault="00126D78" w:rsidP="005D106E">
      <w:pPr>
        <w:pStyle w:val="ListParagraph"/>
        <w:widowControl w:val="0"/>
        <w:numPr>
          <w:ilvl w:val="0"/>
          <w:numId w:val="32"/>
        </w:numPr>
        <w:tabs>
          <w:tab w:val="left" w:pos="630"/>
          <w:tab w:val="left" w:pos="900"/>
          <w:tab w:val="left" w:pos="993"/>
        </w:tabs>
        <w:spacing w:before="60"/>
        <w:ind w:left="0" w:firstLine="360"/>
        <w:jc w:val="both"/>
        <w:rPr>
          <w:rFonts w:ascii="Times New Roman" w:hAnsi="Times New Roman"/>
          <w:sz w:val="26"/>
          <w:szCs w:val="26"/>
        </w:rPr>
      </w:pPr>
      <w:r w:rsidRPr="00831FA6">
        <w:rPr>
          <w:rFonts w:ascii="Times New Roman" w:hAnsi="Times New Roman"/>
          <w:b/>
          <w:iCs/>
          <w:sz w:val="26"/>
          <w:szCs w:val="26"/>
          <w:lang w:val="nl-NL" w:eastAsia="en-US"/>
        </w:rPr>
        <w:t>T</w:t>
      </w:r>
      <w:r w:rsidR="00A86E70" w:rsidRPr="00831FA6">
        <w:rPr>
          <w:rFonts w:ascii="Times New Roman" w:hAnsi="Times New Roman"/>
          <w:b/>
          <w:iCs/>
          <w:sz w:val="26"/>
          <w:szCs w:val="26"/>
          <w:lang w:val="nl-NL" w:eastAsia="en-US"/>
        </w:rPr>
        <w:t>ài sản đấu giá:</w:t>
      </w:r>
      <w:r w:rsidR="00A86E70" w:rsidRPr="00831FA6">
        <w:rPr>
          <w:rFonts w:ascii="Times New Roman" w:hAnsi="Times New Roman"/>
          <w:bCs/>
          <w:iCs/>
          <w:sz w:val="26"/>
          <w:szCs w:val="26"/>
          <w:lang w:val="nl-NL" w:eastAsia="en-US"/>
        </w:rPr>
        <w:t xml:space="preserve"> </w:t>
      </w:r>
      <w:r w:rsidR="005D106E" w:rsidRPr="00837B93">
        <w:rPr>
          <w:rFonts w:ascii="Times New Roman" w:hAnsi="Times New Roman"/>
          <w:sz w:val="26"/>
          <w:szCs w:val="26"/>
          <w:lang w:val="en-US"/>
        </w:rPr>
        <w:t>Máy móc, thiết bị và vật tư, vật liệu các loại bán thanh lý</w:t>
      </w:r>
      <w:r w:rsidR="005D106E" w:rsidRPr="00837B93">
        <w:rPr>
          <w:rFonts w:ascii="Times New Roman" w:hAnsi="Times New Roman"/>
          <w:sz w:val="26"/>
          <w:szCs w:val="26"/>
        </w:rPr>
        <w:t xml:space="preserve"> </w:t>
      </w:r>
      <w:r w:rsidR="005D106E" w:rsidRPr="00837B93">
        <w:rPr>
          <w:rFonts w:ascii="Times New Roman" w:hAnsi="Times New Roman"/>
          <w:sz w:val="26"/>
          <w:szCs w:val="26"/>
          <w:lang w:val="en-US"/>
        </w:rPr>
        <w:t>(Có danh mục chi tiết kèm theo)</w:t>
      </w:r>
      <w:r w:rsidR="0098383C" w:rsidRPr="0098383C">
        <w:rPr>
          <w:rFonts w:ascii="Times New Roman" w:hAnsi="Times New Roman"/>
          <w:bCs/>
          <w:sz w:val="26"/>
          <w:szCs w:val="26"/>
          <w:lang w:val="nl-NL"/>
        </w:rPr>
        <w:t>.</w:t>
      </w:r>
    </w:p>
    <w:p w14:paraId="6D2807B4" w14:textId="671C7C6F" w:rsidR="00F03876" w:rsidRPr="001F4716" w:rsidRDefault="00F03876" w:rsidP="00F03876">
      <w:pPr>
        <w:pStyle w:val="Style1"/>
        <w:ind w:firstLine="360"/>
        <w:rPr>
          <w:b w:val="0"/>
          <w:iCs/>
          <w:color w:val="FF0000"/>
          <w:lang w:val="en-US"/>
        </w:rPr>
      </w:pPr>
      <w:r>
        <w:rPr>
          <w:iCs/>
          <w:sz w:val="26"/>
          <w:szCs w:val="26"/>
        </w:rPr>
        <w:t xml:space="preserve">2. </w:t>
      </w:r>
      <w:r w:rsidR="00126D78" w:rsidRPr="0098383C">
        <w:rPr>
          <w:iCs/>
          <w:sz w:val="26"/>
          <w:szCs w:val="26"/>
        </w:rPr>
        <w:t>Nơi có tài sản đấu giá:</w:t>
      </w:r>
      <w:r w:rsidR="009978A2" w:rsidRPr="0098383C">
        <w:rPr>
          <w:bCs/>
          <w:iCs/>
          <w:sz w:val="26"/>
          <w:szCs w:val="26"/>
        </w:rPr>
        <w:t xml:space="preserve"> </w:t>
      </w:r>
      <w:bookmarkStart w:id="0" w:name="_Hlk208246777"/>
      <w:bookmarkStart w:id="1" w:name="_Hlk208385221"/>
      <w:r w:rsidRPr="00704500">
        <w:rPr>
          <w:b w:val="0"/>
          <w:iCs/>
          <w:color w:val="FF0000"/>
          <w:lang w:val="en-US"/>
        </w:rPr>
        <w:t xml:space="preserve">Tại </w:t>
      </w:r>
      <w:r w:rsidRPr="001F4716">
        <w:rPr>
          <w:b w:val="0"/>
          <w:iCs/>
          <w:color w:val="FF0000"/>
          <w:lang w:val="en-US"/>
        </w:rPr>
        <w:t>03 địa chỉ cụ thể như sau:</w:t>
      </w:r>
    </w:p>
    <w:p w14:paraId="33BC84D2" w14:textId="77777777" w:rsidR="00F03876" w:rsidRPr="001F4716" w:rsidRDefault="00F03876" w:rsidP="00F03876">
      <w:pPr>
        <w:pStyle w:val="Style1"/>
        <w:ind w:firstLine="360"/>
        <w:rPr>
          <w:b w:val="0"/>
          <w:iCs/>
          <w:color w:val="FF0000"/>
          <w:lang w:val="en-US"/>
        </w:rPr>
      </w:pPr>
      <w:r w:rsidRPr="001F4716">
        <w:rPr>
          <w:color w:val="FF0000"/>
        </w:rPr>
        <w:t xml:space="preserve">- </w:t>
      </w:r>
      <w:r w:rsidRPr="001F4716">
        <w:rPr>
          <w:b w:val="0"/>
          <w:bCs/>
          <w:color w:val="FF0000"/>
        </w:rPr>
        <w:t xml:space="preserve">Số 187 Giảng Võ, phường Ô Chợ Dừa, thành phố Hà Nội; </w:t>
      </w:r>
      <w:r w:rsidRPr="001F4716">
        <w:rPr>
          <w:b w:val="0"/>
          <w:iCs/>
          <w:color w:val="FF0000"/>
          <w:lang w:val="en-US"/>
        </w:rPr>
        <w:t xml:space="preserve"> </w:t>
      </w:r>
    </w:p>
    <w:p w14:paraId="62402CA7" w14:textId="77777777" w:rsidR="00F03876" w:rsidRPr="001F4716" w:rsidRDefault="00F03876" w:rsidP="00F03876">
      <w:pPr>
        <w:pStyle w:val="Style1"/>
        <w:ind w:firstLine="360"/>
        <w:rPr>
          <w:b w:val="0"/>
          <w:iCs/>
          <w:color w:val="FF0000"/>
          <w:lang w:val="en-US"/>
        </w:rPr>
      </w:pPr>
      <w:r w:rsidRPr="001F4716">
        <w:rPr>
          <w:b w:val="0"/>
          <w:iCs/>
          <w:color w:val="FF0000"/>
          <w:lang w:val="en-US"/>
        </w:rPr>
        <w:t>- Số 36 Tô Hiệu, phường Hà Đông, thành phố Hà Nội</w:t>
      </w:r>
      <w:bookmarkEnd w:id="0"/>
      <w:bookmarkEnd w:id="1"/>
      <w:r w:rsidRPr="001F4716">
        <w:rPr>
          <w:b w:val="0"/>
          <w:iCs/>
          <w:color w:val="FF0000"/>
          <w:lang w:val="en-US"/>
        </w:rPr>
        <w:t>;</w:t>
      </w:r>
    </w:p>
    <w:p w14:paraId="05BC9F2B" w14:textId="496DF914" w:rsidR="00126D78" w:rsidRPr="00F03876" w:rsidRDefault="00F03876" w:rsidP="00F03876">
      <w:pPr>
        <w:pStyle w:val="Style1"/>
        <w:ind w:firstLine="360"/>
        <w:rPr>
          <w:b w:val="0"/>
          <w:iCs/>
          <w:color w:val="FF0000"/>
          <w:lang w:val="en-US"/>
        </w:rPr>
      </w:pPr>
      <w:r w:rsidRPr="001F4716">
        <w:rPr>
          <w:b w:val="0"/>
          <w:iCs/>
          <w:color w:val="FF0000"/>
          <w:lang w:val="en-US"/>
        </w:rPr>
        <w:t>- Số 16 phố Phúc Lý, phường Tây Tựu, thành phố Hà Nội.</w:t>
      </w:r>
    </w:p>
    <w:p w14:paraId="13006A91" w14:textId="3C7CAD7F" w:rsidR="003632BD" w:rsidRPr="00831FA6" w:rsidRDefault="005D106E" w:rsidP="00F03876">
      <w:pPr>
        <w:pStyle w:val="Style1"/>
        <w:numPr>
          <w:ilvl w:val="0"/>
          <w:numId w:val="34"/>
        </w:numPr>
        <w:tabs>
          <w:tab w:val="left" w:pos="630"/>
        </w:tabs>
        <w:ind w:left="0" w:firstLine="360"/>
        <w:rPr>
          <w:b w:val="0"/>
          <w:bCs/>
          <w:iCs/>
          <w:sz w:val="26"/>
          <w:szCs w:val="26"/>
        </w:rPr>
      </w:pPr>
      <w:bookmarkStart w:id="2" w:name="_Hlk203661202"/>
      <w:r w:rsidRPr="00837B93">
        <w:rPr>
          <w:rFonts w:cs="Calibri"/>
          <w:iCs/>
          <w:sz w:val="26"/>
          <w:szCs w:val="26"/>
        </w:rPr>
        <w:lastRenderedPageBreak/>
        <w:t>Giá khởi điểm</w:t>
      </w:r>
      <w:r w:rsidRPr="00837B93">
        <w:rPr>
          <w:rFonts w:cs="Calibri"/>
          <w:b w:val="0"/>
          <w:iCs/>
          <w:sz w:val="26"/>
          <w:szCs w:val="26"/>
        </w:rPr>
        <w:t xml:space="preserve"> </w:t>
      </w:r>
      <w:r w:rsidRPr="00837B93">
        <w:rPr>
          <w:rFonts w:cs="Calibri"/>
          <w:iCs/>
          <w:sz w:val="26"/>
          <w:szCs w:val="26"/>
        </w:rPr>
        <w:t>không bao gồm thuế GTGT: 50.708.000 đồng</w:t>
      </w:r>
      <w:r w:rsidRPr="00837B93">
        <w:rPr>
          <w:rFonts w:cs="Calibri"/>
          <w:b w:val="0"/>
          <w:iCs/>
          <w:sz w:val="26"/>
          <w:szCs w:val="26"/>
        </w:rPr>
        <w:t xml:space="preserve"> (Năm mươi triệu, bẩy trăm linh tám nghìn đồng)</w:t>
      </w:r>
      <w:r w:rsidR="0098383C" w:rsidRPr="00FA1527">
        <w:rPr>
          <w:b w:val="0"/>
          <w:bCs/>
          <w:iCs/>
          <w:sz w:val="26"/>
          <w:szCs w:val="26"/>
        </w:rPr>
        <w:t>.</w:t>
      </w:r>
      <w:r w:rsidR="003632BD" w:rsidRPr="00831FA6">
        <w:rPr>
          <w:b w:val="0"/>
          <w:bCs/>
          <w:iCs/>
          <w:sz w:val="26"/>
          <w:szCs w:val="26"/>
        </w:rPr>
        <w:t xml:space="preserve"> </w:t>
      </w:r>
      <w:bookmarkEnd w:id="2"/>
    </w:p>
    <w:p w14:paraId="5636CB93" w14:textId="3DEEFD8A" w:rsidR="00831FA6" w:rsidRPr="005D106E" w:rsidRDefault="00126D78" w:rsidP="00F03876">
      <w:pPr>
        <w:pStyle w:val="ListParagraph"/>
        <w:numPr>
          <w:ilvl w:val="0"/>
          <w:numId w:val="34"/>
        </w:numPr>
        <w:tabs>
          <w:tab w:val="left" w:pos="709"/>
          <w:tab w:val="left" w:pos="851"/>
          <w:tab w:val="left" w:pos="993"/>
        </w:tabs>
        <w:spacing w:before="60"/>
        <w:ind w:left="0" w:firstLine="360"/>
        <w:jc w:val="both"/>
        <w:rPr>
          <w:rFonts w:ascii="Times New Roman" w:hAnsi="Times New Roman"/>
          <w:iCs/>
          <w:sz w:val="26"/>
          <w:szCs w:val="26"/>
          <w:lang w:val="nl-NL" w:eastAsia="en-US"/>
        </w:rPr>
      </w:pPr>
      <w:r w:rsidRPr="00831FA6">
        <w:rPr>
          <w:rFonts w:ascii="Times New Roman" w:hAnsi="Times New Roman"/>
          <w:b/>
          <w:iCs/>
          <w:sz w:val="26"/>
          <w:szCs w:val="26"/>
          <w:lang w:val="nl-NL" w:eastAsia="en-US"/>
        </w:rPr>
        <w:t xml:space="preserve">Tiền </w:t>
      </w:r>
      <w:r w:rsidR="00287CED" w:rsidRPr="00831FA6">
        <w:rPr>
          <w:rFonts w:ascii="Times New Roman" w:hAnsi="Times New Roman"/>
          <w:b/>
          <w:iCs/>
          <w:sz w:val="26"/>
          <w:szCs w:val="26"/>
          <w:lang w:val="nl-NL" w:eastAsia="en-US"/>
        </w:rPr>
        <w:t>bán</w:t>
      </w:r>
      <w:r w:rsidRPr="00831FA6">
        <w:rPr>
          <w:rFonts w:ascii="Times New Roman" w:hAnsi="Times New Roman"/>
          <w:b/>
          <w:iCs/>
          <w:sz w:val="26"/>
          <w:szCs w:val="26"/>
          <w:lang w:val="nl-NL" w:eastAsia="en-US"/>
        </w:rPr>
        <w:t xml:space="preserve"> hồ sơ mời tham gia đấu giá</w:t>
      </w:r>
      <w:r w:rsidR="00A86E70" w:rsidRPr="00831FA6">
        <w:rPr>
          <w:rFonts w:ascii="Times New Roman" w:hAnsi="Times New Roman"/>
          <w:b/>
          <w:iCs/>
          <w:sz w:val="26"/>
          <w:szCs w:val="26"/>
          <w:lang w:val="nl-NL" w:eastAsia="en-US"/>
        </w:rPr>
        <w:t xml:space="preserve">: </w:t>
      </w:r>
      <w:r w:rsidR="005D106E" w:rsidRPr="005D106E">
        <w:rPr>
          <w:rFonts w:ascii="Times New Roman" w:hAnsi="Times New Roman"/>
          <w:b/>
          <w:iCs/>
          <w:sz w:val="26"/>
          <w:szCs w:val="26"/>
          <w:lang w:val="nl-NL" w:eastAsia="en-US"/>
        </w:rPr>
        <w:t xml:space="preserve">50.000 đồng/hồ sơ </w:t>
      </w:r>
      <w:r w:rsidR="005D106E" w:rsidRPr="005D106E">
        <w:rPr>
          <w:rFonts w:ascii="Times New Roman" w:hAnsi="Times New Roman"/>
          <w:iCs/>
          <w:sz w:val="26"/>
          <w:szCs w:val="26"/>
          <w:lang w:val="nl-NL" w:eastAsia="en-US"/>
        </w:rPr>
        <w:t>(Năm mươi nghìn đồng một hồ sơ)</w:t>
      </w:r>
      <w:r w:rsidR="00105036" w:rsidRPr="005D106E">
        <w:rPr>
          <w:rFonts w:ascii="Times New Roman" w:hAnsi="Times New Roman"/>
          <w:iCs/>
          <w:sz w:val="26"/>
          <w:szCs w:val="26"/>
          <w:lang w:val="nl-NL" w:eastAsia="en-US"/>
        </w:rPr>
        <w:t>.</w:t>
      </w:r>
    </w:p>
    <w:p w14:paraId="7E79B55E" w14:textId="77777777" w:rsidR="005D106E" w:rsidRDefault="00A86E70" w:rsidP="00F03876">
      <w:pPr>
        <w:pStyle w:val="ListParagraph"/>
        <w:numPr>
          <w:ilvl w:val="0"/>
          <w:numId w:val="34"/>
        </w:numPr>
        <w:tabs>
          <w:tab w:val="left" w:pos="709"/>
          <w:tab w:val="left" w:pos="851"/>
          <w:tab w:val="left" w:pos="993"/>
        </w:tabs>
        <w:spacing w:before="60"/>
        <w:ind w:left="0" w:firstLine="360"/>
        <w:jc w:val="both"/>
        <w:rPr>
          <w:rFonts w:ascii="Times New Roman" w:hAnsi="Times New Roman"/>
          <w:iCs/>
          <w:sz w:val="26"/>
          <w:szCs w:val="26"/>
          <w:lang w:val="nl-NL" w:eastAsia="en-US"/>
        </w:rPr>
      </w:pPr>
      <w:r w:rsidRPr="00831FA6">
        <w:rPr>
          <w:rFonts w:ascii="Times New Roman" w:hAnsi="Times New Roman"/>
          <w:b/>
          <w:iCs/>
          <w:sz w:val="26"/>
          <w:szCs w:val="26"/>
          <w:lang w:val="nl-NL" w:eastAsia="en-US"/>
        </w:rPr>
        <w:t xml:space="preserve">Tiền đặt trước: </w:t>
      </w:r>
      <w:bookmarkStart w:id="3" w:name="_Hlk203661228"/>
      <w:bookmarkStart w:id="4" w:name="_Hlk200769696"/>
      <w:r w:rsidR="005D106E" w:rsidRPr="005D106E">
        <w:rPr>
          <w:rFonts w:ascii="Times New Roman" w:hAnsi="Times New Roman"/>
          <w:b/>
          <w:iCs/>
          <w:sz w:val="26"/>
          <w:szCs w:val="26"/>
          <w:lang w:val="nl-NL" w:eastAsia="en-US"/>
        </w:rPr>
        <w:t xml:space="preserve">5.000.000 đồng </w:t>
      </w:r>
      <w:r w:rsidR="005D106E" w:rsidRPr="005D106E">
        <w:rPr>
          <w:rFonts w:ascii="Times New Roman" w:hAnsi="Times New Roman"/>
          <w:iCs/>
          <w:sz w:val="26"/>
          <w:szCs w:val="26"/>
          <w:lang w:val="nl-NL" w:eastAsia="en-US"/>
        </w:rPr>
        <w:t>(Năm triệu đồng)</w:t>
      </w:r>
      <w:r w:rsidR="003632BD" w:rsidRPr="005D106E">
        <w:rPr>
          <w:rFonts w:ascii="Times New Roman" w:hAnsi="Times New Roman"/>
          <w:iCs/>
          <w:sz w:val="26"/>
          <w:szCs w:val="26"/>
          <w:lang w:val="nl-NL" w:eastAsia="en-US"/>
        </w:rPr>
        <w:t>.</w:t>
      </w:r>
      <w:bookmarkEnd w:id="3"/>
      <w:bookmarkEnd w:id="4"/>
    </w:p>
    <w:p w14:paraId="0506B44C" w14:textId="586A4807" w:rsidR="005D106E" w:rsidRPr="00F03876" w:rsidRDefault="00126D78" w:rsidP="00F03876">
      <w:pPr>
        <w:pStyle w:val="ListParagraph"/>
        <w:numPr>
          <w:ilvl w:val="0"/>
          <w:numId w:val="34"/>
        </w:numPr>
        <w:tabs>
          <w:tab w:val="left" w:pos="709"/>
          <w:tab w:val="left" w:pos="851"/>
          <w:tab w:val="left" w:pos="993"/>
        </w:tabs>
        <w:spacing w:before="60"/>
        <w:ind w:left="0" w:firstLine="360"/>
        <w:jc w:val="both"/>
        <w:rPr>
          <w:rFonts w:ascii="Times New Roman" w:hAnsi="Times New Roman"/>
          <w:b/>
          <w:iCs/>
          <w:color w:val="EE0000"/>
          <w:sz w:val="26"/>
          <w:szCs w:val="26"/>
          <w:lang w:val="nl-NL" w:eastAsia="en-US"/>
        </w:rPr>
      </w:pPr>
      <w:r w:rsidRPr="005D106E">
        <w:rPr>
          <w:rFonts w:ascii="Times New Roman" w:hAnsi="Times New Roman"/>
          <w:b/>
          <w:iCs/>
          <w:sz w:val="26"/>
          <w:szCs w:val="26"/>
          <w:lang w:val="nl-NL" w:eastAsia="en-US"/>
        </w:rPr>
        <w:t>Bước giá:</w:t>
      </w:r>
      <w:r w:rsidRPr="005D106E">
        <w:rPr>
          <w:rFonts w:ascii="Times New Roman" w:hAnsi="Times New Roman"/>
          <w:bCs/>
          <w:iCs/>
          <w:sz w:val="26"/>
          <w:szCs w:val="26"/>
          <w:lang w:val="nl-NL" w:eastAsia="en-US"/>
        </w:rPr>
        <w:t xml:space="preserve"> </w:t>
      </w:r>
      <w:r w:rsidR="005D106E" w:rsidRPr="005D106E">
        <w:rPr>
          <w:rFonts w:ascii="Times New Roman" w:hAnsi="Times New Roman"/>
          <w:iCs/>
          <w:sz w:val="26"/>
          <w:szCs w:val="26"/>
          <w:lang w:val="nl-NL" w:eastAsia="en-US"/>
        </w:rPr>
        <w:t xml:space="preserve">Bước giá tối thiểu là </w:t>
      </w:r>
      <w:r w:rsidR="005D106E" w:rsidRPr="005D106E">
        <w:rPr>
          <w:rFonts w:ascii="Times New Roman" w:hAnsi="Times New Roman"/>
          <w:b/>
          <w:iCs/>
          <w:sz w:val="26"/>
          <w:szCs w:val="26"/>
          <w:lang w:val="nl-NL" w:eastAsia="en-US"/>
        </w:rPr>
        <w:t>1.000.000</w:t>
      </w:r>
      <w:r w:rsidR="00F03876">
        <w:rPr>
          <w:rFonts w:ascii="Times New Roman" w:hAnsi="Times New Roman"/>
          <w:b/>
          <w:iCs/>
          <w:sz w:val="26"/>
          <w:szCs w:val="26"/>
          <w:lang w:val="nl-NL" w:eastAsia="en-US"/>
        </w:rPr>
        <w:t xml:space="preserve"> </w:t>
      </w:r>
      <w:r w:rsidR="00F03876" w:rsidRPr="00F03876">
        <w:rPr>
          <w:rFonts w:ascii="Times New Roman" w:hAnsi="Times New Roman"/>
          <w:b/>
          <w:iCs/>
          <w:color w:val="EE0000"/>
          <w:sz w:val="26"/>
          <w:szCs w:val="26"/>
          <w:lang w:val="nl-NL" w:eastAsia="en-US"/>
        </w:rPr>
        <w:t xml:space="preserve">đồng </w:t>
      </w:r>
      <w:r w:rsidR="00F03876" w:rsidRPr="00F03876">
        <w:rPr>
          <w:rFonts w:ascii="Times New Roman" w:hAnsi="Times New Roman"/>
          <w:bCs/>
          <w:iCs/>
          <w:color w:val="EE0000"/>
          <w:sz w:val="26"/>
          <w:szCs w:val="26"/>
          <w:lang w:val="nl-NL" w:eastAsia="en-US"/>
        </w:rPr>
        <w:t>(Một triệu đồng)</w:t>
      </w:r>
      <w:r w:rsidR="005D106E" w:rsidRPr="00F03876">
        <w:rPr>
          <w:rFonts w:ascii="Times New Roman" w:hAnsi="Times New Roman"/>
          <w:bCs/>
          <w:iCs/>
          <w:color w:val="EE0000"/>
          <w:sz w:val="26"/>
          <w:szCs w:val="26"/>
          <w:lang w:val="nl-NL" w:eastAsia="en-US"/>
        </w:rPr>
        <w:t>.</w:t>
      </w:r>
    </w:p>
    <w:p w14:paraId="6D3F7CBB" w14:textId="77777777" w:rsidR="005D106E" w:rsidRPr="005D106E" w:rsidRDefault="005D106E" w:rsidP="005D106E">
      <w:pPr>
        <w:pStyle w:val="Bodytext21"/>
        <w:shd w:val="clear" w:color="auto" w:fill="auto"/>
        <w:spacing w:before="60" w:line="240" w:lineRule="auto"/>
        <w:ind w:firstLine="630"/>
        <w:jc w:val="both"/>
        <w:rPr>
          <w:rFonts w:ascii="Times New Roman" w:eastAsia="Times New Roman" w:hAnsi="Times New Roman" w:cs="Times New Roman"/>
          <w:iCs/>
          <w:sz w:val="26"/>
          <w:szCs w:val="26"/>
          <w:shd w:val="clear" w:color="auto" w:fill="auto"/>
          <w:lang w:val="nl-NL"/>
        </w:rPr>
      </w:pPr>
      <w:r w:rsidRPr="005D106E">
        <w:rPr>
          <w:rFonts w:ascii="Times New Roman" w:eastAsia="Times New Roman" w:hAnsi="Times New Roman" w:cs="Times New Roman"/>
          <w:b/>
          <w:iCs/>
          <w:sz w:val="26"/>
          <w:szCs w:val="26"/>
          <w:shd w:val="clear" w:color="auto" w:fill="auto"/>
          <w:lang w:val="nl-NL"/>
        </w:rPr>
        <w:t>Cách áp dụng bước giá:</w:t>
      </w:r>
      <w:r w:rsidRPr="005D106E">
        <w:rPr>
          <w:rFonts w:ascii="Times New Roman" w:eastAsia="Times New Roman" w:hAnsi="Times New Roman" w:cs="Times New Roman"/>
          <w:iCs/>
          <w:sz w:val="26"/>
          <w:szCs w:val="26"/>
          <w:shd w:val="clear" w:color="auto" w:fill="auto"/>
          <w:lang w:val="nl-NL"/>
        </w:rPr>
        <w:t xml:space="preserve"> Bước giá được sử dụng để người tham gia đấu giá thực hiện trả giá hợp lệ. Người tham gia đấu giá phải trả giá cao hơn giá khởi điểm ít nhất bằng mức tối thiểu của bước giá (1.000.000đ); nếu trả cao hơn giá khởi điểm mức tối thiểu của bước giá thì phần cao hơn phải là bội số của mức tối thiểu bước giá 1.000.000đ. Công thức trả giá hợp lệ như sau:</w:t>
      </w:r>
    </w:p>
    <w:p w14:paraId="37A109D2" w14:textId="77777777" w:rsidR="005D106E" w:rsidRPr="005D106E" w:rsidRDefault="005D106E" w:rsidP="005D106E">
      <w:pPr>
        <w:pStyle w:val="Bodytext21"/>
        <w:shd w:val="clear" w:color="auto" w:fill="auto"/>
        <w:spacing w:before="60" w:line="240" w:lineRule="auto"/>
        <w:ind w:firstLine="630"/>
        <w:jc w:val="both"/>
        <w:rPr>
          <w:rFonts w:ascii="Times New Roman" w:eastAsia="Times New Roman" w:hAnsi="Times New Roman" w:cs="Times New Roman"/>
          <w:b/>
          <w:iCs/>
          <w:sz w:val="26"/>
          <w:szCs w:val="26"/>
          <w:shd w:val="clear" w:color="auto" w:fill="auto"/>
          <w:lang w:val="nl-NL"/>
        </w:rPr>
      </w:pPr>
      <w:r w:rsidRPr="005D106E">
        <w:rPr>
          <w:rFonts w:ascii="Times New Roman" w:eastAsia="Times New Roman" w:hAnsi="Times New Roman" w:cs="Times New Roman"/>
          <w:b/>
          <w:iCs/>
          <w:sz w:val="26"/>
          <w:szCs w:val="26"/>
          <w:shd w:val="clear" w:color="auto" w:fill="auto"/>
          <w:lang w:val="nl-NL"/>
        </w:rPr>
        <w:t>Giá trả hợp lệ = Giá khởi điểm + N x Mức tối thiểu của bước giá.</w:t>
      </w:r>
    </w:p>
    <w:p w14:paraId="380288BE" w14:textId="77777777" w:rsidR="005D106E" w:rsidRPr="005D106E" w:rsidRDefault="005D106E" w:rsidP="005D106E">
      <w:pPr>
        <w:pStyle w:val="Bodytext21"/>
        <w:shd w:val="clear" w:color="auto" w:fill="auto"/>
        <w:spacing w:before="60" w:line="240" w:lineRule="auto"/>
        <w:ind w:firstLine="630"/>
        <w:jc w:val="both"/>
        <w:rPr>
          <w:rFonts w:ascii="Times New Roman" w:eastAsia="Times New Roman" w:hAnsi="Times New Roman" w:cs="Times New Roman"/>
          <w:iCs/>
          <w:sz w:val="26"/>
          <w:szCs w:val="26"/>
          <w:shd w:val="clear" w:color="auto" w:fill="auto"/>
          <w:lang w:val="nl-NL"/>
        </w:rPr>
      </w:pPr>
      <w:r w:rsidRPr="005D106E">
        <w:rPr>
          <w:rFonts w:ascii="Times New Roman" w:eastAsia="Times New Roman" w:hAnsi="Times New Roman" w:cs="Times New Roman"/>
          <w:iCs/>
          <w:sz w:val="26"/>
          <w:szCs w:val="26"/>
          <w:shd w:val="clear" w:color="auto" w:fill="auto"/>
          <w:lang w:val="nl-NL"/>
        </w:rPr>
        <w:t xml:space="preserve">Trong đó: </w:t>
      </w:r>
    </w:p>
    <w:p w14:paraId="52896108" w14:textId="77777777" w:rsidR="005D106E" w:rsidRDefault="005D106E" w:rsidP="005D106E">
      <w:pPr>
        <w:pStyle w:val="Bodytext21"/>
        <w:numPr>
          <w:ilvl w:val="0"/>
          <w:numId w:val="24"/>
        </w:numPr>
        <w:shd w:val="clear" w:color="auto" w:fill="auto"/>
        <w:spacing w:before="60" w:line="240" w:lineRule="auto"/>
        <w:jc w:val="both"/>
        <w:rPr>
          <w:rFonts w:ascii="Times New Roman" w:eastAsia="Times New Roman" w:hAnsi="Times New Roman" w:cs="Times New Roman"/>
          <w:iCs/>
          <w:sz w:val="26"/>
          <w:szCs w:val="26"/>
          <w:shd w:val="clear" w:color="auto" w:fill="auto"/>
          <w:lang w:val="nl-NL"/>
        </w:rPr>
      </w:pPr>
      <w:r w:rsidRPr="005D106E">
        <w:rPr>
          <w:rFonts w:ascii="Times New Roman" w:eastAsia="Times New Roman" w:hAnsi="Times New Roman" w:cs="Times New Roman"/>
          <w:iCs/>
          <w:sz w:val="26"/>
          <w:szCs w:val="26"/>
          <w:shd w:val="clear" w:color="auto" w:fill="auto"/>
          <w:lang w:val="nl-NL"/>
        </w:rPr>
        <w:t>N là các số tự nhiên 1, 2, 3, 4…..</w:t>
      </w:r>
    </w:p>
    <w:p w14:paraId="2565E9FC" w14:textId="00A4B4D9" w:rsidR="005D106E" w:rsidRPr="005D106E" w:rsidRDefault="005D106E" w:rsidP="00F03876">
      <w:pPr>
        <w:pStyle w:val="Bodytext21"/>
        <w:numPr>
          <w:ilvl w:val="0"/>
          <w:numId w:val="24"/>
        </w:numPr>
        <w:shd w:val="clear" w:color="auto" w:fill="auto"/>
        <w:spacing w:before="60" w:line="240" w:lineRule="auto"/>
        <w:jc w:val="both"/>
        <w:rPr>
          <w:rFonts w:ascii="Times New Roman" w:eastAsia="Times New Roman" w:hAnsi="Times New Roman" w:cs="Times New Roman"/>
          <w:iCs/>
          <w:sz w:val="26"/>
          <w:szCs w:val="26"/>
          <w:shd w:val="clear" w:color="auto" w:fill="auto"/>
          <w:lang w:val="nl-NL"/>
        </w:rPr>
      </w:pPr>
      <w:r w:rsidRPr="005D106E">
        <w:rPr>
          <w:rFonts w:ascii="Times New Roman" w:hAnsi="Times New Roman"/>
          <w:iCs/>
          <w:sz w:val="26"/>
          <w:szCs w:val="26"/>
          <w:lang w:val="nl-NL"/>
        </w:rPr>
        <w:t>Mức tối thiểu của bước giá là 1.000.000đ.</w:t>
      </w:r>
    </w:p>
    <w:p w14:paraId="3CB6DBD3" w14:textId="721CF32C" w:rsidR="00B8664C" w:rsidRPr="005D106E" w:rsidRDefault="00A86E70" w:rsidP="00F03876">
      <w:pPr>
        <w:pStyle w:val="ListParagraph"/>
        <w:numPr>
          <w:ilvl w:val="0"/>
          <w:numId w:val="34"/>
        </w:numPr>
        <w:tabs>
          <w:tab w:val="left" w:pos="709"/>
          <w:tab w:val="left" w:pos="851"/>
          <w:tab w:val="left" w:pos="993"/>
        </w:tabs>
        <w:spacing w:before="60"/>
        <w:ind w:left="0" w:firstLine="360"/>
        <w:jc w:val="both"/>
        <w:rPr>
          <w:rFonts w:ascii="Times New Roman" w:hAnsi="Times New Roman"/>
          <w:bCs/>
          <w:iCs/>
          <w:sz w:val="26"/>
          <w:szCs w:val="26"/>
          <w:lang w:val="nl-NL" w:eastAsia="en-US"/>
        </w:rPr>
      </w:pPr>
      <w:r w:rsidRPr="00831FA6">
        <w:rPr>
          <w:rFonts w:ascii="Times New Roman" w:hAnsi="Times New Roman"/>
          <w:b/>
          <w:iCs/>
          <w:sz w:val="26"/>
          <w:szCs w:val="26"/>
          <w:lang w:val="nl-NL"/>
        </w:rPr>
        <w:t>Nguồn gốc tài sản:</w:t>
      </w:r>
      <w:r w:rsidRPr="00831FA6">
        <w:rPr>
          <w:rFonts w:ascii="Times New Roman" w:hAnsi="Times New Roman"/>
          <w:bCs/>
          <w:iCs/>
          <w:sz w:val="26"/>
          <w:szCs w:val="26"/>
          <w:lang w:val="nl-NL"/>
        </w:rPr>
        <w:t xml:space="preserve"> </w:t>
      </w:r>
      <w:bookmarkStart w:id="5" w:name="_Hlk201078639"/>
      <w:r w:rsidR="005D106E" w:rsidRPr="005D106E">
        <w:rPr>
          <w:rFonts w:ascii="Times New Roman" w:hAnsi="Times New Roman"/>
          <w:bCs/>
          <w:iCs/>
          <w:sz w:val="26"/>
          <w:szCs w:val="26"/>
          <w:lang w:val="nl-NL"/>
        </w:rPr>
        <w:t>Là tài sản do Thuế thành phố Hà Nội quản lý, sử dụng bán thanh lý theo quy định của pháp luật</w:t>
      </w:r>
      <w:r w:rsidR="003632BD" w:rsidRPr="005D106E">
        <w:rPr>
          <w:rFonts w:ascii="Times New Roman" w:hAnsi="Times New Roman"/>
          <w:bCs/>
          <w:iCs/>
          <w:sz w:val="26"/>
          <w:szCs w:val="26"/>
          <w:lang w:val="nl-NL"/>
        </w:rPr>
        <w:t>.</w:t>
      </w:r>
      <w:bookmarkEnd w:id="5"/>
    </w:p>
    <w:p w14:paraId="407421BA" w14:textId="4097268D" w:rsidR="00420CD7" w:rsidRPr="00831FA6" w:rsidRDefault="00B8664C" w:rsidP="00F03876">
      <w:pPr>
        <w:pStyle w:val="ListParagraph"/>
        <w:numPr>
          <w:ilvl w:val="0"/>
          <w:numId w:val="34"/>
        </w:numPr>
        <w:tabs>
          <w:tab w:val="left" w:pos="709"/>
          <w:tab w:val="left" w:pos="851"/>
          <w:tab w:val="left" w:pos="993"/>
        </w:tabs>
        <w:spacing w:before="60"/>
        <w:ind w:left="0" w:firstLine="360"/>
        <w:jc w:val="both"/>
        <w:rPr>
          <w:rFonts w:ascii="Times New Roman" w:hAnsi="Times New Roman"/>
          <w:b/>
          <w:iCs/>
          <w:sz w:val="26"/>
          <w:szCs w:val="26"/>
          <w:lang w:val="nl-NL" w:eastAsia="en-US"/>
        </w:rPr>
      </w:pPr>
      <w:r w:rsidRPr="00831FA6">
        <w:rPr>
          <w:rFonts w:ascii="Times New Roman" w:hAnsi="Times New Roman"/>
          <w:b/>
          <w:iCs/>
          <w:sz w:val="26"/>
          <w:szCs w:val="26"/>
          <w:lang w:val="nl-NL" w:eastAsia="en-US"/>
        </w:rPr>
        <w:t>Hồ sơ pháp lý của tài sản đấu giá</w:t>
      </w:r>
      <w:r w:rsidR="00126D78" w:rsidRPr="00831FA6">
        <w:rPr>
          <w:rFonts w:ascii="Times New Roman" w:hAnsi="Times New Roman"/>
          <w:b/>
          <w:iCs/>
          <w:sz w:val="26"/>
          <w:szCs w:val="26"/>
          <w:lang w:val="nl-NL" w:eastAsia="en-US"/>
        </w:rPr>
        <w:t>:</w:t>
      </w:r>
    </w:p>
    <w:p w14:paraId="319D4790" w14:textId="180B19AA" w:rsidR="003632BD" w:rsidRPr="00831FA6" w:rsidRDefault="00057A2B" w:rsidP="00831FA6">
      <w:pPr>
        <w:pStyle w:val="ListParagraph"/>
        <w:numPr>
          <w:ilvl w:val="0"/>
          <w:numId w:val="28"/>
        </w:numPr>
        <w:tabs>
          <w:tab w:val="left" w:pos="540"/>
          <w:tab w:val="left" w:pos="851"/>
          <w:tab w:val="left" w:pos="900"/>
        </w:tabs>
        <w:spacing w:before="60"/>
        <w:ind w:left="0" w:firstLine="540"/>
        <w:jc w:val="both"/>
        <w:rPr>
          <w:rFonts w:ascii="Times New Roman" w:hAnsi="Times New Roman"/>
          <w:bCs/>
          <w:iCs/>
          <w:sz w:val="26"/>
          <w:szCs w:val="26"/>
          <w:lang w:val="nl-NL" w:eastAsia="en-US"/>
        </w:rPr>
      </w:pPr>
      <w:r w:rsidRPr="00837B93">
        <w:rPr>
          <w:rFonts w:ascii="Times New Roman" w:hAnsi="Times New Roman"/>
          <w:bCs/>
          <w:iCs/>
          <w:sz w:val="26"/>
          <w:szCs w:val="26"/>
          <w:lang w:val="nl-NL" w:eastAsia="en-US"/>
        </w:rPr>
        <w:t>Quyết định số 8201/Q</w:t>
      </w:r>
      <w:r w:rsidRPr="00837B93">
        <w:rPr>
          <w:rFonts w:ascii="Times New Roman" w:hAnsi="Times New Roman" w:hint="eastAsia"/>
          <w:bCs/>
          <w:iCs/>
          <w:sz w:val="26"/>
          <w:szCs w:val="26"/>
          <w:lang w:val="nl-NL" w:eastAsia="en-US"/>
        </w:rPr>
        <w:t>Đ</w:t>
      </w:r>
      <w:r w:rsidRPr="00837B93">
        <w:rPr>
          <w:rFonts w:ascii="Times New Roman" w:hAnsi="Times New Roman"/>
          <w:bCs/>
          <w:iCs/>
          <w:sz w:val="26"/>
          <w:szCs w:val="26"/>
          <w:lang w:val="nl-NL" w:eastAsia="en-US"/>
        </w:rPr>
        <w:t>-CTHN-TVQTAC ngày 25/02/2025 của Cục tr</w:t>
      </w:r>
      <w:r w:rsidRPr="00837B93">
        <w:rPr>
          <w:rFonts w:ascii="Times New Roman" w:hAnsi="Times New Roman" w:hint="eastAsia"/>
          <w:bCs/>
          <w:iCs/>
          <w:sz w:val="26"/>
          <w:szCs w:val="26"/>
          <w:lang w:val="nl-NL" w:eastAsia="en-US"/>
        </w:rPr>
        <w:t>ư</w:t>
      </w:r>
      <w:r w:rsidRPr="00837B93">
        <w:rPr>
          <w:rFonts w:ascii="Times New Roman" w:hAnsi="Times New Roman"/>
          <w:bCs/>
          <w:iCs/>
          <w:sz w:val="26"/>
          <w:szCs w:val="26"/>
          <w:lang w:val="nl-NL" w:eastAsia="en-US"/>
        </w:rPr>
        <w:t>ởng Cục Thuế TP Hà Nội về việc thanh lý tài sản của Cục Thuế TP Hà Nội</w:t>
      </w:r>
      <w:r w:rsidR="003632BD" w:rsidRPr="00831FA6">
        <w:rPr>
          <w:rFonts w:ascii="Times New Roman" w:hAnsi="Times New Roman"/>
          <w:bCs/>
          <w:iCs/>
          <w:sz w:val="26"/>
          <w:szCs w:val="26"/>
          <w:lang w:val="nl-NL" w:eastAsia="en-US"/>
        </w:rPr>
        <w:t>;</w:t>
      </w:r>
    </w:p>
    <w:p w14:paraId="50FE8CAB" w14:textId="2AD948E0" w:rsidR="003632BD" w:rsidRPr="00831FA6" w:rsidRDefault="00057A2B" w:rsidP="00831FA6">
      <w:pPr>
        <w:pStyle w:val="ListParagraph"/>
        <w:numPr>
          <w:ilvl w:val="0"/>
          <w:numId w:val="28"/>
        </w:numPr>
        <w:tabs>
          <w:tab w:val="left" w:pos="540"/>
          <w:tab w:val="left" w:pos="851"/>
          <w:tab w:val="left" w:pos="900"/>
        </w:tabs>
        <w:spacing w:before="60"/>
        <w:ind w:left="0" w:firstLine="540"/>
        <w:jc w:val="both"/>
        <w:rPr>
          <w:rFonts w:ascii="Times New Roman" w:hAnsi="Times New Roman"/>
          <w:bCs/>
          <w:iCs/>
          <w:sz w:val="26"/>
          <w:szCs w:val="26"/>
          <w:lang w:val="nl-NL" w:eastAsia="en-US"/>
        </w:rPr>
      </w:pPr>
      <w:r w:rsidRPr="00837B93">
        <w:rPr>
          <w:rFonts w:ascii="Times New Roman" w:hAnsi="Times New Roman"/>
          <w:bCs/>
          <w:iCs/>
          <w:sz w:val="26"/>
          <w:szCs w:val="26"/>
          <w:lang w:val="nl-NL" w:eastAsia="en-US"/>
        </w:rPr>
        <w:t>Quyết định số 9227/QĐ-HAN-VP ngày 06/8/2025 của Thuế thành phố Hà Nội về việc phê duyệt giá khởi điểm bán đấu giá tài sản thanh lý</w:t>
      </w:r>
      <w:r w:rsidR="003632BD" w:rsidRPr="00831FA6">
        <w:rPr>
          <w:rFonts w:ascii="Times New Roman" w:hAnsi="Times New Roman"/>
          <w:bCs/>
          <w:iCs/>
          <w:sz w:val="26"/>
          <w:szCs w:val="26"/>
          <w:lang w:val="nl-NL" w:eastAsia="en-US"/>
        </w:rPr>
        <w:t>;</w:t>
      </w:r>
    </w:p>
    <w:p w14:paraId="42B3AD0E" w14:textId="27775120" w:rsidR="00420CD7" w:rsidRPr="00831FA6" w:rsidRDefault="00057A2B" w:rsidP="00831FA6">
      <w:pPr>
        <w:pStyle w:val="ListParagraph"/>
        <w:numPr>
          <w:ilvl w:val="0"/>
          <w:numId w:val="28"/>
        </w:numPr>
        <w:tabs>
          <w:tab w:val="left" w:pos="540"/>
          <w:tab w:val="left" w:pos="851"/>
          <w:tab w:val="left" w:pos="900"/>
        </w:tabs>
        <w:spacing w:before="60"/>
        <w:ind w:left="0" w:firstLine="540"/>
        <w:jc w:val="both"/>
        <w:rPr>
          <w:rFonts w:ascii="Times New Roman" w:hAnsi="Times New Roman"/>
          <w:bCs/>
          <w:iCs/>
          <w:sz w:val="26"/>
          <w:szCs w:val="26"/>
          <w:lang w:val="nl-NL" w:eastAsia="en-US"/>
        </w:rPr>
      </w:pPr>
      <w:r w:rsidRPr="00837B93">
        <w:rPr>
          <w:rFonts w:ascii="Times New Roman" w:hAnsi="Times New Roman"/>
          <w:bCs/>
          <w:iCs/>
          <w:sz w:val="26"/>
          <w:szCs w:val="26"/>
          <w:lang w:val="nl-NL"/>
        </w:rPr>
        <w:t>Thông báo số 15240/TB-HAN-VP ngày 08/9/2025 của Thuế thành phố Hà Nội về việc thông báo kết quả lựa chọn tổ chức hành nghề đấu giá tài sản</w:t>
      </w:r>
      <w:r w:rsidR="003632BD" w:rsidRPr="00831FA6">
        <w:rPr>
          <w:rFonts w:ascii="Times New Roman" w:hAnsi="Times New Roman"/>
          <w:bCs/>
          <w:iCs/>
          <w:sz w:val="26"/>
          <w:szCs w:val="26"/>
          <w:lang w:val="nl-NL" w:eastAsia="en-US"/>
        </w:rPr>
        <w:t>.</w:t>
      </w:r>
    </w:p>
    <w:p w14:paraId="242C831F" w14:textId="11A18760" w:rsidR="00382D88" w:rsidRPr="00831FA6" w:rsidRDefault="00382D88" w:rsidP="00F03876">
      <w:pPr>
        <w:pStyle w:val="ListParagraph"/>
        <w:numPr>
          <w:ilvl w:val="0"/>
          <w:numId w:val="34"/>
        </w:numPr>
        <w:tabs>
          <w:tab w:val="left" w:pos="709"/>
          <w:tab w:val="left" w:pos="851"/>
          <w:tab w:val="left" w:pos="993"/>
        </w:tabs>
        <w:spacing w:before="60"/>
        <w:jc w:val="both"/>
        <w:rPr>
          <w:rFonts w:ascii="Times New Roman" w:hAnsi="Times New Roman"/>
          <w:sz w:val="26"/>
          <w:szCs w:val="26"/>
        </w:rPr>
      </w:pPr>
      <w:r w:rsidRPr="00831FA6">
        <w:rPr>
          <w:rFonts w:ascii="Times New Roman" w:hAnsi="Times New Roman"/>
          <w:b/>
          <w:sz w:val="26"/>
          <w:szCs w:val="26"/>
          <w:lang w:val="en-US"/>
        </w:rPr>
        <w:t>Phương thức đấu giá:</w:t>
      </w:r>
      <w:r w:rsidRPr="00831FA6">
        <w:rPr>
          <w:rFonts w:ascii="Times New Roman" w:hAnsi="Times New Roman"/>
          <w:sz w:val="26"/>
          <w:szCs w:val="26"/>
        </w:rPr>
        <w:t xml:space="preserve"> Phương thức trả giá lên.</w:t>
      </w:r>
    </w:p>
    <w:p w14:paraId="6889C6A6" w14:textId="0E86C736" w:rsidR="00382D88" w:rsidRPr="00831FA6" w:rsidRDefault="00382D88" w:rsidP="00F03876">
      <w:pPr>
        <w:pStyle w:val="ListParagraph"/>
        <w:numPr>
          <w:ilvl w:val="0"/>
          <w:numId w:val="34"/>
        </w:numPr>
        <w:tabs>
          <w:tab w:val="left" w:pos="709"/>
          <w:tab w:val="left" w:pos="851"/>
          <w:tab w:val="left" w:pos="993"/>
        </w:tabs>
        <w:spacing w:before="60"/>
        <w:ind w:left="0" w:firstLine="360"/>
        <w:jc w:val="both"/>
        <w:rPr>
          <w:rFonts w:ascii="Times New Roman" w:hAnsi="Times New Roman"/>
          <w:sz w:val="26"/>
          <w:szCs w:val="26"/>
        </w:rPr>
      </w:pPr>
      <w:r w:rsidRPr="00831FA6">
        <w:rPr>
          <w:rFonts w:ascii="Times New Roman" w:hAnsi="Times New Roman"/>
          <w:b/>
          <w:sz w:val="26"/>
          <w:szCs w:val="26"/>
          <w:lang w:val="en-US"/>
        </w:rPr>
        <w:t>Hình thức đấu giá:</w:t>
      </w:r>
      <w:r w:rsidRPr="00831FA6">
        <w:rPr>
          <w:rFonts w:ascii="Times New Roman" w:hAnsi="Times New Roman"/>
          <w:sz w:val="26"/>
          <w:szCs w:val="26"/>
        </w:rPr>
        <w:t xml:space="preserve"> Đấu giá bằng bỏ phiếu </w:t>
      </w:r>
      <w:r w:rsidR="00B2110E" w:rsidRPr="00831FA6">
        <w:rPr>
          <w:rFonts w:ascii="Times New Roman" w:hAnsi="Times New Roman"/>
          <w:sz w:val="26"/>
          <w:szCs w:val="26"/>
        </w:rPr>
        <w:t>gián tiếp</w:t>
      </w:r>
      <w:r w:rsidRPr="00831FA6">
        <w:rPr>
          <w:rFonts w:ascii="Times New Roman" w:hAnsi="Times New Roman"/>
          <w:sz w:val="26"/>
          <w:szCs w:val="26"/>
        </w:rPr>
        <w:t>.</w:t>
      </w:r>
    </w:p>
    <w:p w14:paraId="4F8B3265" w14:textId="1FB20797" w:rsidR="00126D78" w:rsidRPr="00831FA6" w:rsidRDefault="00126D78" w:rsidP="00831FA6">
      <w:pPr>
        <w:pStyle w:val="BodyTextIndent"/>
        <w:spacing w:before="60" w:after="0"/>
        <w:ind w:left="0"/>
        <w:jc w:val="both"/>
        <w:rPr>
          <w:rFonts w:ascii="Times New Roman" w:hAnsi="Times New Roman"/>
          <w:b/>
          <w:bCs/>
          <w:color w:val="000000"/>
          <w:sz w:val="26"/>
          <w:szCs w:val="26"/>
          <w:lang w:val="vi-VN"/>
        </w:rPr>
      </w:pPr>
      <w:r w:rsidRPr="00831FA6">
        <w:rPr>
          <w:rFonts w:ascii="Times New Roman" w:hAnsi="Times New Roman"/>
          <w:b/>
          <w:bCs/>
          <w:color w:val="000000"/>
          <w:sz w:val="26"/>
          <w:szCs w:val="26"/>
          <w:lang w:val="vi-VN"/>
        </w:rPr>
        <w:t xml:space="preserve">Điều </w:t>
      </w:r>
      <w:r w:rsidR="00382D88" w:rsidRPr="00831FA6">
        <w:rPr>
          <w:rFonts w:ascii="Times New Roman" w:hAnsi="Times New Roman"/>
          <w:b/>
          <w:bCs/>
          <w:color w:val="000000"/>
          <w:sz w:val="26"/>
          <w:szCs w:val="26"/>
          <w:lang w:val="en-US"/>
        </w:rPr>
        <w:t>2</w:t>
      </w:r>
      <w:r w:rsidRPr="00831FA6">
        <w:rPr>
          <w:rFonts w:ascii="Times New Roman" w:hAnsi="Times New Roman"/>
          <w:b/>
          <w:bCs/>
          <w:color w:val="000000"/>
          <w:sz w:val="26"/>
          <w:szCs w:val="26"/>
          <w:lang w:val="vi-VN"/>
        </w:rPr>
        <w:t xml:space="preserve">. Kế hoạch tổ chức đấu giá: </w:t>
      </w:r>
    </w:p>
    <w:p w14:paraId="7B94B88B" w14:textId="340479A6" w:rsidR="00D55742" w:rsidRPr="00831FA6"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r w:rsidRPr="00831FA6">
        <w:rPr>
          <w:rFonts w:ascii="Times New Roman" w:hAnsi="Times New Roman"/>
          <w:bCs/>
          <w:sz w:val="26"/>
          <w:szCs w:val="26"/>
          <w:lang w:val="en-US"/>
        </w:rPr>
        <w:t xml:space="preserve">Thời gian, địa điểm tham khảo hồ sơ mời tham gia đấu giá: Từ 08h00 ngày </w:t>
      </w:r>
      <w:r w:rsidR="00057A2B" w:rsidRPr="00837B93">
        <w:rPr>
          <w:rFonts w:ascii="Times New Roman" w:hAnsi="Times New Roman"/>
          <w:sz w:val="26"/>
          <w:szCs w:val="26"/>
          <w:shd w:val="clear" w:color="auto" w:fill="FFFFFF"/>
          <w:lang w:val="it-IT" w:eastAsia="en-US"/>
        </w:rPr>
        <w:t>16/9/2025 đến 17h00 ngày 29/9/2025</w:t>
      </w:r>
      <w:r w:rsidRPr="00831FA6">
        <w:rPr>
          <w:rFonts w:ascii="Times New Roman" w:hAnsi="Times New Roman"/>
          <w:bCs/>
          <w:sz w:val="26"/>
          <w:szCs w:val="26"/>
          <w:lang w:val="en-US"/>
        </w:rPr>
        <w:t xml:space="preserve"> tại trụ sở Trung tâm.</w:t>
      </w:r>
    </w:p>
    <w:p w14:paraId="399F75DB" w14:textId="0F3FB585" w:rsidR="00562BD3" w:rsidRPr="00831FA6"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r w:rsidRPr="00831FA6">
        <w:rPr>
          <w:rFonts w:ascii="Times New Roman" w:hAnsi="Times New Roman"/>
          <w:bCs/>
          <w:sz w:val="26"/>
          <w:szCs w:val="26"/>
          <w:lang w:val="en-US"/>
        </w:rPr>
        <w:t xml:space="preserve">Thời gian, địa điểm bán hồ sơ mời tham gia đấu giá và cấp phiếu trả giá: Bắt đầu từ 8h00 ngày </w:t>
      </w:r>
      <w:r w:rsidR="00057A2B" w:rsidRPr="00837B93">
        <w:rPr>
          <w:rFonts w:ascii="Times New Roman" w:hAnsi="Times New Roman"/>
          <w:sz w:val="26"/>
          <w:szCs w:val="26"/>
          <w:shd w:val="clear" w:color="auto" w:fill="FFFFFF"/>
          <w:lang w:val="it-IT" w:eastAsia="en-US"/>
        </w:rPr>
        <w:t>16/9/2025, kết thúc 17h00 ngày 29/9/2025</w:t>
      </w:r>
      <w:r w:rsidRPr="00831FA6">
        <w:rPr>
          <w:rFonts w:ascii="Times New Roman" w:hAnsi="Times New Roman"/>
          <w:bCs/>
          <w:sz w:val="26"/>
          <w:szCs w:val="26"/>
          <w:lang w:val="en-US"/>
        </w:rPr>
        <w:t xml:space="preserve"> tại trụ sở Trung tâm.</w:t>
      </w:r>
      <w:r w:rsidR="00A85C78" w:rsidRPr="00831FA6">
        <w:rPr>
          <w:rFonts w:ascii="Times New Roman" w:hAnsi="Times New Roman"/>
          <w:bCs/>
          <w:sz w:val="26"/>
          <w:szCs w:val="26"/>
          <w:lang w:val="en-US"/>
        </w:rPr>
        <w:t xml:space="preserve"> </w:t>
      </w:r>
      <w:r w:rsidR="00562BD3" w:rsidRPr="00831FA6">
        <w:rPr>
          <w:rFonts w:ascii="Times New Roman" w:hAnsi="Times New Roman"/>
          <w:sz w:val="26"/>
          <w:szCs w:val="26"/>
        </w:rPr>
        <w:t>Người tham gia đấu giá nộp tiền bán hồ sơ mời tham gia đấu giá trực tiếp hoặc chuyển khoản vào tài khoản của Trung tâm như sau:</w:t>
      </w:r>
    </w:p>
    <w:p w14:paraId="35792FC5" w14:textId="4F791589" w:rsidR="00562BD3" w:rsidRPr="00831FA6" w:rsidRDefault="00562BD3" w:rsidP="00831FA6">
      <w:pPr>
        <w:pStyle w:val="ListParagraph"/>
        <w:tabs>
          <w:tab w:val="left" w:pos="900"/>
        </w:tabs>
        <w:autoSpaceDE w:val="0"/>
        <w:autoSpaceDN w:val="0"/>
        <w:spacing w:before="60"/>
        <w:jc w:val="both"/>
        <w:rPr>
          <w:rFonts w:ascii="Times New Roman" w:hAnsi="Times New Roman"/>
          <w:color w:val="000000"/>
          <w:spacing w:val="6"/>
          <w:sz w:val="26"/>
          <w:szCs w:val="26"/>
        </w:rPr>
      </w:pPr>
      <w:r w:rsidRPr="00831FA6">
        <w:rPr>
          <w:rFonts w:ascii="Times New Roman" w:hAnsi="Times New Roman"/>
          <w:color w:val="000000"/>
          <w:spacing w:val="6"/>
          <w:sz w:val="26"/>
          <w:szCs w:val="26"/>
        </w:rPr>
        <w:t>Đơn vị hưởng</w:t>
      </w:r>
      <w:r w:rsidR="00946221" w:rsidRPr="00831FA6">
        <w:rPr>
          <w:rFonts w:ascii="Times New Roman" w:hAnsi="Times New Roman"/>
          <w:color w:val="000000"/>
          <w:spacing w:val="6"/>
          <w:sz w:val="26"/>
          <w:szCs w:val="26"/>
        </w:rPr>
        <w:t xml:space="preserve">  </w:t>
      </w:r>
      <w:r w:rsidRPr="00831FA6">
        <w:rPr>
          <w:rFonts w:ascii="Times New Roman" w:hAnsi="Times New Roman"/>
          <w:color w:val="000000"/>
          <w:spacing w:val="6"/>
          <w:sz w:val="26"/>
          <w:szCs w:val="26"/>
        </w:rPr>
        <w:t>: Trung tâm Dịch vụ đấu giá tài sản.</w:t>
      </w:r>
    </w:p>
    <w:p w14:paraId="052A70E9" w14:textId="263ECBFB" w:rsidR="00562BD3" w:rsidRPr="00831FA6" w:rsidRDefault="00562BD3" w:rsidP="00831FA6">
      <w:pPr>
        <w:pStyle w:val="ListParagraph"/>
        <w:tabs>
          <w:tab w:val="left" w:pos="900"/>
        </w:tabs>
        <w:autoSpaceDE w:val="0"/>
        <w:autoSpaceDN w:val="0"/>
        <w:spacing w:before="60"/>
        <w:ind w:left="2520" w:hanging="1800"/>
        <w:jc w:val="both"/>
        <w:rPr>
          <w:rFonts w:ascii="Times New Roman" w:hAnsi="Times New Roman"/>
          <w:iCs/>
          <w:color w:val="000000"/>
          <w:sz w:val="26"/>
          <w:szCs w:val="26"/>
        </w:rPr>
      </w:pPr>
      <w:r w:rsidRPr="00831FA6">
        <w:rPr>
          <w:rFonts w:ascii="Times New Roman" w:hAnsi="Times New Roman"/>
          <w:color w:val="000000"/>
          <w:spacing w:val="6"/>
          <w:sz w:val="26"/>
          <w:szCs w:val="26"/>
        </w:rPr>
        <w:t>Tài khoản số</w:t>
      </w:r>
      <w:r w:rsidR="00946221" w:rsidRPr="00831FA6">
        <w:rPr>
          <w:rFonts w:ascii="Times New Roman" w:hAnsi="Times New Roman"/>
          <w:color w:val="000000"/>
          <w:spacing w:val="6"/>
          <w:sz w:val="26"/>
          <w:szCs w:val="26"/>
        </w:rPr>
        <w:t xml:space="preserve">    </w:t>
      </w:r>
      <w:r w:rsidRPr="00831FA6">
        <w:rPr>
          <w:rFonts w:ascii="Times New Roman" w:hAnsi="Times New Roman"/>
          <w:color w:val="000000"/>
          <w:spacing w:val="6"/>
          <w:sz w:val="26"/>
          <w:szCs w:val="26"/>
        </w:rPr>
        <w:t xml:space="preserve">: </w:t>
      </w:r>
      <w:r w:rsidRPr="00831FA6">
        <w:rPr>
          <w:rFonts w:ascii="Times New Roman" w:hAnsi="Times New Roman"/>
          <w:b/>
          <w:bCs/>
          <w:sz w:val="26"/>
          <w:szCs w:val="26"/>
        </w:rPr>
        <w:t>1000920833</w:t>
      </w:r>
      <w:r w:rsidRPr="00831FA6">
        <w:rPr>
          <w:rFonts w:ascii="Times New Roman" w:hAnsi="Times New Roman"/>
          <w:iCs/>
          <w:color w:val="000000"/>
          <w:sz w:val="26"/>
          <w:szCs w:val="26"/>
          <w:lang w:val="vi-VN"/>
        </w:rPr>
        <w:t xml:space="preserve"> </w:t>
      </w:r>
      <w:r w:rsidRPr="00831FA6">
        <w:rPr>
          <w:rFonts w:ascii="Times New Roman" w:hAnsi="Times New Roman"/>
          <w:iCs/>
          <w:color w:val="000000"/>
          <w:sz w:val="26"/>
          <w:szCs w:val="26"/>
        </w:rPr>
        <w:t>t</w:t>
      </w:r>
      <w:r w:rsidRPr="00831FA6">
        <w:rPr>
          <w:rFonts w:ascii="Times New Roman" w:hAnsi="Times New Roman"/>
          <w:iCs/>
          <w:color w:val="000000"/>
          <w:sz w:val="26"/>
          <w:szCs w:val="26"/>
          <w:lang w:val="vi-VN"/>
        </w:rPr>
        <w:t xml:space="preserve">ại </w:t>
      </w:r>
      <w:r w:rsidRPr="00831FA6">
        <w:rPr>
          <w:rFonts w:ascii="Times New Roman" w:hAnsi="Times New Roman"/>
          <w:sz w:val="26"/>
          <w:szCs w:val="26"/>
        </w:rPr>
        <w:t>Ngân hàng TMCP Sài gòn – Hà Nội, Chi nhánh thăng long – PGD Nguyễn Huệ</w:t>
      </w:r>
      <w:r w:rsidRPr="00831FA6">
        <w:rPr>
          <w:rFonts w:ascii="Times New Roman" w:hAnsi="Times New Roman"/>
          <w:iCs/>
          <w:color w:val="000000"/>
          <w:sz w:val="26"/>
          <w:szCs w:val="26"/>
        </w:rPr>
        <w:t>.</w:t>
      </w:r>
    </w:p>
    <w:p w14:paraId="483A540A" w14:textId="74C3C161" w:rsidR="00562BD3" w:rsidRPr="00831FA6" w:rsidRDefault="00562BD3" w:rsidP="00831FA6">
      <w:pPr>
        <w:pStyle w:val="ListParagraph"/>
        <w:tabs>
          <w:tab w:val="left" w:pos="900"/>
        </w:tabs>
        <w:autoSpaceDE w:val="0"/>
        <w:autoSpaceDN w:val="0"/>
        <w:spacing w:before="60"/>
        <w:ind w:left="2430" w:hanging="1710"/>
        <w:jc w:val="both"/>
        <w:rPr>
          <w:rFonts w:ascii="Times New Roman" w:hAnsi="Times New Roman"/>
          <w:spacing w:val="6"/>
          <w:sz w:val="26"/>
          <w:szCs w:val="26"/>
        </w:rPr>
      </w:pPr>
      <w:r w:rsidRPr="00831FA6">
        <w:rPr>
          <w:rFonts w:ascii="Times New Roman" w:hAnsi="Times New Roman"/>
          <w:color w:val="000000"/>
          <w:spacing w:val="6"/>
          <w:sz w:val="26"/>
          <w:szCs w:val="26"/>
          <w:lang w:val="vi-VN"/>
        </w:rPr>
        <w:t>Nội dung</w:t>
      </w:r>
      <w:r w:rsidR="00946221" w:rsidRPr="00831FA6">
        <w:rPr>
          <w:rFonts w:ascii="Times New Roman" w:hAnsi="Times New Roman"/>
          <w:color w:val="000000"/>
          <w:spacing w:val="6"/>
          <w:sz w:val="26"/>
          <w:szCs w:val="26"/>
          <w:lang w:val="en-US"/>
        </w:rPr>
        <w:tab/>
      </w:r>
      <w:r w:rsidRPr="00831FA6">
        <w:rPr>
          <w:rFonts w:ascii="Times New Roman" w:hAnsi="Times New Roman"/>
          <w:color w:val="000000"/>
          <w:spacing w:val="6"/>
          <w:sz w:val="26"/>
          <w:szCs w:val="26"/>
          <w:lang w:val="vi-VN"/>
        </w:rPr>
        <w:t xml:space="preserve">: </w:t>
      </w:r>
      <w:r w:rsidRPr="00831FA6">
        <w:rPr>
          <w:rFonts w:ascii="Times New Roman" w:hAnsi="Times New Roman"/>
          <w:iCs/>
          <w:color w:val="000000"/>
          <w:spacing w:val="6"/>
          <w:sz w:val="26"/>
          <w:szCs w:val="26"/>
        </w:rPr>
        <w:t>(Tên người tham gia đấu giá), (</w:t>
      </w:r>
      <w:r w:rsidRPr="00831FA6">
        <w:rPr>
          <w:rFonts w:ascii="Times New Roman" w:hAnsi="Times New Roman"/>
          <w:color w:val="000000"/>
          <w:spacing w:val="6"/>
          <w:sz w:val="26"/>
          <w:szCs w:val="26"/>
        </w:rPr>
        <w:t xml:space="preserve">số điện thoại), tiền mua HS quy chế </w:t>
      </w:r>
      <w:r w:rsidR="00057A2B">
        <w:rPr>
          <w:rFonts w:ascii="Times New Roman" w:hAnsi="Times New Roman"/>
          <w:color w:val="000000"/>
          <w:spacing w:val="6"/>
          <w:sz w:val="26"/>
          <w:szCs w:val="26"/>
          <w:lang w:val="en-US"/>
        </w:rPr>
        <w:t>3</w:t>
      </w:r>
      <w:r w:rsidR="0098383C">
        <w:rPr>
          <w:rFonts w:ascii="Times New Roman" w:hAnsi="Times New Roman"/>
          <w:color w:val="000000"/>
          <w:spacing w:val="6"/>
          <w:sz w:val="26"/>
          <w:szCs w:val="26"/>
          <w:lang w:val="en-US"/>
        </w:rPr>
        <w:t>8</w:t>
      </w:r>
      <w:r w:rsidRPr="00831FA6">
        <w:rPr>
          <w:rFonts w:ascii="Times New Roman" w:hAnsi="Times New Roman"/>
          <w:color w:val="000000"/>
          <w:spacing w:val="6"/>
          <w:sz w:val="26"/>
          <w:szCs w:val="26"/>
        </w:rPr>
        <w:t>/2025</w:t>
      </w:r>
      <w:r w:rsidRPr="00831FA6">
        <w:rPr>
          <w:rFonts w:ascii="Times New Roman" w:hAnsi="Times New Roman"/>
          <w:spacing w:val="6"/>
          <w:sz w:val="26"/>
          <w:szCs w:val="26"/>
        </w:rPr>
        <w:t>.</w:t>
      </w:r>
    </w:p>
    <w:p w14:paraId="0B418D33" w14:textId="7ED1E8C4" w:rsidR="00562BD3" w:rsidRPr="00F03876" w:rsidRDefault="00057A2B" w:rsidP="00F03876">
      <w:pPr>
        <w:pStyle w:val="ListParagraph"/>
        <w:tabs>
          <w:tab w:val="left" w:pos="810"/>
        </w:tabs>
        <w:spacing w:before="60"/>
        <w:ind w:left="0" w:firstLine="720"/>
        <w:jc w:val="both"/>
        <w:rPr>
          <w:rFonts w:ascii="Times New Roman" w:hAnsi="Times New Roman"/>
          <w:b/>
          <w:bCs/>
          <w:spacing w:val="6"/>
          <w:sz w:val="26"/>
          <w:szCs w:val="26"/>
          <w:lang w:val="en-US"/>
        </w:rPr>
      </w:pPr>
      <w:r w:rsidRPr="00F03876">
        <w:rPr>
          <w:rFonts w:ascii="Times New Roman" w:hAnsi="Times New Roman"/>
          <w:b/>
          <w:bCs/>
          <w:i/>
          <w:spacing w:val="6"/>
          <w:sz w:val="26"/>
          <w:szCs w:val="26"/>
          <w:lang w:val="en-US"/>
        </w:rPr>
        <w:t>Tiền mua hồ sơ mời tham gia đấu giá không được trả lại trong mọi trường hợp</w:t>
      </w:r>
      <w:r w:rsidR="003632BD" w:rsidRPr="00F03876">
        <w:rPr>
          <w:rFonts w:ascii="Times New Roman" w:hAnsi="Times New Roman"/>
          <w:b/>
          <w:bCs/>
          <w:spacing w:val="6"/>
          <w:sz w:val="26"/>
          <w:szCs w:val="26"/>
          <w:lang w:val="en-US"/>
        </w:rPr>
        <w:t>.</w:t>
      </w:r>
    </w:p>
    <w:p w14:paraId="17DC5CE6" w14:textId="20DBF043" w:rsidR="00D55742" w:rsidRPr="00831FA6"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r w:rsidRPr="00831FA6">
        <w:rPr>
          <w:rFonts w:ascii="Times New Roman" w:hAnsi="Times New Roman"/>
          <w:bCs/>
          <w:sz w:val="26"/>
          <w:szCs w:val="26"/>
          <w:lang w:val="en-US"/>
        </w:rPr>
        <w:t xml:space="preserve">Thời gian, địa điểm tiếp nhận hồ sơ tham gia đấu giá và tiếp nhận phiếu trả giá: Bắt đầu từ 8h00 ngày </w:t>
      </w:r>
      <w:r w:rsidR="00057A2B" w:rsidRPr="00837B93">
        <w:rPr>
          <w:rFonts w:ascii="Times New Roman" w:hAnsi="Times New Roman"/>
          <w:sz w:val="26"/>
          <w:szCs w:val="26"/>
          <w:shd w:val="clear" w:color="auto" w:fill="FFFFFF"/>
          <w:lang w:val="it-IT" w:eastAsia="en-US"/>
        </w:rPr>
        <w:t>16/9/2025, kết thúc 17h00 ngày 29/9/2025</w:t>
      </w:r>
      <w:r w:rsidR="0098383C" w:rsidRPr="00831FA6">
        <w:rPr>
          <w:rFonts w:ascii="Times New Roman" w:hAnsi="Times New Roman"/>
          <w:bCs/>
          <w:sz w:val="26"/>
          <w:szCs w:val="26"/>
          <w:lang w:val="en-US"/>
        </w:rPr>
        <w:t xml:space="preserve"> </w:t>
      </w:r>
      <w:r w:rsidRPr="00831FA6">
        <w:rPr>
          <w:rFonts w:ascii="Times New Roman" w:hAnsi="Times New Roman"/>
          <w:bCs/>
          <w:sz w:val="26"/>
          <w:szCs w:val="26"/>
          <w:lang w:val="en-US"/>
        </w:rPr>
        <w:t>tại trụ sở Trung tâm</w:t>
      </w:r>
      <w:r w:rsidR="00562BD3" w:rsidRPr="00831FA6">
        <w:rPr>
          <w:rFonts w:ascii="Times New Roman" w:hAnsi="Times New Roman"/>
          <w:bCs/>
          <w:sz w:val="26"/>
          <w:szCs w:val="26"/>
          <w:lang w:val="en-US"/>
        </w:rPr>
        <w:t>.</w:t>
      </w:r>
    </w:p>
    <w:p w14:paraId="7BE49501" w14:textId="4F3F8B7F" w:rsidR="00D55742" w:rsidRPr="00B4463B"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r w:rsidRPr="00831FA6">
        <w:rPr>
          <w:rFonts w:ascii="Times New Roman" w:hAnsi="Times New Roman"/>
          <w:bCs/>
          <w:sz w:val="26"/>
          <w:szCs w:val="26"/>
          <w:lang w:val="en-US"/>
        </w:rPr>
        <w:t xml:space="preserve">Thời gian nộp tiền đặt trước: Từ 08h00 ngày </w:t>
      </w:r>
      <w:r w:rsidR="00057A2B" w:rsidRPr="00837B93">
        <w:rPr>
          <w:rFonts w:ascii="Times New Roman" w:hAnsi="Times New Roman"/>
          <w:sz w:val="26"/>
          <w:szCs w:val="26"/>
          <w:shd w:val="clear" w:color="auto" w:fill="FFFFFF"/>
          <w:lang w:val="it-IT" w:eastAsia="en-US"/>
        </w:rPr>
        <w:t>16/9/2025, kết thúc 17h00 ngày 29/9/2025</w:t>
      </w:r>
      <w:r w:rsidRPr="00831FA6">
        <w:rPr>
          <w:rFonts w:ascii="Times New Roman" w:hAnsi="Times New Roman"/>
          <w:bCs/>
          <w:sz w:val="26"/>
          <w:szCs w:val="26"/>
          <w:lang w:val="en-US"/>
        </w:rPr>
        <w:t>. Tiền đặt trước nộp vào tài khoản của Trung tâm như sau:</w:t>
      </w:r>
    </w:p>
    <w:p w14:paraId="0B354313" w14:textId="77777777" w:rsidR="00D55742" w:rsidRPr="00831FA6" w:rsidRDefault="00D55742" w:rsidP="00831FA6">
      <w:pPr>
        <w:pStyle w:val="ListParagraph"/>
        <w:tabs>
          <w:tab w:val="left" w:pos="900"/>
        </w:tabs>
        <w:spacing w:before="60"/>
        <w:ind w:left="2340" w:hanging="1710"/>
        <w:jc w:val="both"/>
        <w:rPr>
          <w:rFonts w:ascii="Times New Roman" w:hAnsi="Times New Roman"/>
          <w:color w:val="000000"/>
          <w:spacing w:val="6"/>
          <w:sz w:val="26"/>
          <w:szCs w:val="26"/>
        </w:rPr>
      </w:pPr>
      <w:r w:rsidRPr="00831FA6">
        <w:rPr>
          <w:rFonts w:ascii="Times New Roman" w:hAnsi="Times New Roman"/>
          <w:color w:val="000000"/>
          <w:spacing w:val="6"/>
          <w:sz w:val="26"/>
          <w:szCs w:val="26"/>
        </w:rPr>
        <w:lastRenderedPageBreak/>
        <w:t>Đơn vị hưởng</w:t>
      </w:r>
      <w:r w:rsidRPr="00831FA6">
        <w:rPr>
          <w:rFonts w:ascii="Times New Roman" w:hAnsi="Times New Roman"/>
          <w:color w:val="000000"/>
          <w:spacing w:val="6"/>
          <w:sz w:val="26"/>
          <w:szCs w:val="26"/>
        </w:rPr>
        <w:tab/>
        <w:t>: Trung tâm dịch vụ đấu giá tài sản.</w:t>
      </w:r>
    </w:p>
    <w:p w14:paraId="155ADF2F" w14:textId="77777777" w:rsidR="00D55742" w:rsidRPr="00831FA6" w:rsidRDefault="00D55742" w:rsidP="00831FA6">
      <w:pPr>
        <w:pStyle w:val="ListParagraph"/>
        <w:tabs>
          <w:tab w:val="left" w:pos="900"/>
        </w:tabs>
        <w:spacing w:before="60"/>
        <w:ind w:left="2340" w:hanging="1710"/>
        <w:jc w:val="both"/>
        <w:rPr>
          <w:rFonts w:ascii="Times New Roman" w:hAnsi="Times New Roman"/>
          <w:color w:val="000000"/>
          <w:spacing w:val="6"/>
          <w:sz w:val="26"/>
          <w:szCs w:val="26"/>
        </w:rPr>
      </w:pPr>
      <w:r w:rsidRPr="00831FA6">
        <w:rPr>
          <w:rFonts w:ascii="Times New Roman" w:hAnsi="Times New Roman"/>
          <w:color w:val="000000"/>
          <w:spacing w:val="6"/>
          <w:sz w:val="26"/>
          <w:szCs w:val="26"/>
        </w:rPr>
        <w:t>Tài khoản số</w:t>
      </w:r>
      <w:r w:rsidRPr="00831FA6">
        <w:rPr>
          <w:rFonts w:ascii="Times New Roman" w:hAnsi="Times New Roman"/>
          <w:color w:val="000000"/>
          <w:spacing w:val="6"/>
          <w:sz w:val="26"/>
          <w:szCs w:val="26"/>
        </w:rPr>
        <w:tab/>
        <w:t xml:space="preserve">: </w:t>
      </w:r>
      <w:r w:rsidRPr="00831FA6">
        <w:rPr>
          <w:rFonts w:ascii="Times New Roman" w:hAnsi="Times New Roman"/>
          <w:b/>
          <w:sz w:val="26"/>
          <w:szCs w:val="26"/>
        </w:rPr>
        <w:t>1001001858</w:t>
      </w:r>
      <w:r w:rsidRPr="00831FA6">
        <w:rPr>
          <w:rFonts w:ascii="Times New Roman" w:hAnsi="Times New Roman"/>
          <w:bCs/>
          <w:sz w:val="26"/>
          <w:szCs w:val="26"/>
        </w:rPr>
        <w:t xml:space="preserve"> mở tại Ngân hàng TMCP Sài Gòn - Hà Nội, chi nhánh Thăng Long, phòng giao dịch Nguyễn Huệ.</w:t>
      </w:r>
    </w:p>
    <w:p w14:paraId="5A30D927" w14:textId="358F69DB" w:rsidR="00D55742" w:rsidRDefault="00D55742" w:rsidP="00831FA6">
      <w:pPr>
        <w:pStyle w:val="BodyTextIndent"/>
        <w:tabs>
          <w:tab w:val="left" w:pos="900"/>
        </w:tabs>
        <w:spacing w:before="60" w:after="0"/>
        <w:ind w:left="2340" w:hanging="1710"/>
        <w:jc w:val="both"/>
        <w:rPr>
          <w:rFonts w:ascii="Times New Roman" w:hAnsi="Times New Roman"/>
          <w:spacing w:val="6"/>
          <w:sz w:val="26"/>
          <w:szCs w:val="26"/>
        </w:rPr>
      </w:pPr>
      <w:r w:rsidRPr="00831FA6">
        <w:rPr>
          <w:rFonts w:ascii="Times New Roman" w:hAnsi="Times New Roman"/>
          <w:color w:val="000000"/>
          <w:spacing w:val="6"/>
          <w:sz w:val="26"/>
          <w:szCs w:val="26"/>
          <w:lang w:val="vi-VN"/>
        </w:rPr>
        <w:t>Nội dung</w:t>
      </w:r>
      <w:r w:rsidRPr="00831FA6">
        <w:rPr>
          <w:rFonts w:ascii="Times New Roman" w:hAnsi="Times New Roman"/>
          <w:color w:val="000000"/>
          <w:spacing w:val="6"/>
          <w:sz w:val="26"/>
          <w:szCs w:val="26"/>
          <w:lang w:val="en-US"/>
        </w:rPr>
        <w:tab/>
      </w:r>
      <w:r w:rsidRPr="00831FA6">
        <w:rPr>
          <w:rFonts w:ascii="Times New Roman" w:hAnsi="Times New Roman"/>
          <w:color w:val="000000"/>
          <w:spacing w:val="6"/>
          <w:sz w:val="26"/>
          <w:szCs w:val="26"/>
          <w:lang w:val="vi-VN"/>
        </w:rPr>
        <w:t xml:space="preserve">: </w:t>
      </w:r>
      <w:r w:rsidRPr="00F03876">
        <w:rPr>
          <w:rFonts w:ascii="Times New Roman" w:hAnsi="Times New Roman"/>
          <w:iCs/>
          <w:color w:val="000000"/>
          <w:spacing w:val="6"/>
          <w:sz w:val="26"/>
          <w:szCs w:val="26"/>
        </w:rPr>
        <w:t>(Tên người tham gia đấu giá) (</w:t>
      </w:r>
      <w:r w:rsidRPr="00831FA6">
        <w:rPr>
          <w:rFonts w:ascii="Times New Roman" w:hAnsi="Times New Roman"/>
          <w:color w:val="000000"/>
          <w:spacing w:val="6"/>
          <w:sz w:val="26"/>
          <w:szCs w:val="26"/>
        </w:rPr>
        <w:t xml:space="preserve">số điện thoại) – </w:t>
      </w:r>
      <w:r w:rsidR="00A85C78" w:rsidRPr="00831FA6">
        <w:rPr>
          <w:rFonts w:ascii="Times New Roman" w:hAnsi="Times New Roman"/>
          <w:color w:val="000000"/>
          <w:spacing w:val="6"/>
          <w:sz w:val="26"/>
          <w:szCs w:val="26"/>
        </w:rPr>
        <w:t>Tiền ĐT quy chế</w:t>
      </w:r>
      <w:r w:rsidR="00A85C78" w:rsidRPr="00831FA6">
        <w:rPr>
          <w:rFonts w:ascii="Times New Roman" w:hAnsi="Times New Roman"/>
          <w:color w:val="000000"/>
          <w:spacing w:val="6"/>
          <w:sz w:val="26"/>
          <w:szCs w:val="26"/>
          <w:lang w:val="en-US"/>
        </w:rPr>
        <w:t xml:space="preserve"> </w:t>
      </w:r>
      <w:r w:rsidR="00057A2B">
        <w:rPr>
          <w:rFonts w:ascii="Times New Roman" w:hAnsi="Times New Roman"/>
          <w:color w:val="000000"/>
          <w:spacing w:val="6"/>
          <w:sz w:val="26"/>
          <w:szCs w:val="26"/>
          <w:lang w:val="en-US"/>
        </w:rPr>
        <w:t>3</w:t>
      </w:r>
      <w:r w:rsidR="0098383C">
        <w:rPr>
          <w:rFonts w:ascii="Times New Roman" w:hAnsi="Times New Roman"/>
          <w:color w:val="000000"/>
          <w:spacing w:val="6"/>
          <w:sz w:val="26"/>
          <w:szCs w:val="26"/>
          <w:lang w:val="en-US"/>
        </w:rPr>
        <w:t>8</w:t>
      </w:r>
      <w:r w:rsidR="00A85C78" w:rsidRPr="00831FA6">
        <w:rPr>
          <w:rFonts w:ascii="Times New Roman" w:hAnsi="Times New Roman"/>
          <w:color w:val="000000"/>
          <w:spacing w:val="6"/>
          <w:sz w:val="26"/>
          <w:szCs w:val="26"/>
          <w:lang w:val="en-US"/>
        </w:rPr>
        <w:t>/2025</w:t>
      </w:r>
      <w:r w:rsidRPr="00831FA6">
        <w:rPr>
          <w:rFonts w:ascii="Times New Roman" w:hAnsi="Times New Roman"/>
          <w:spacing w:val="6"/>
          <w:sz w:val="26"/>
          <w:szCs w:val="26"/>
        </w:rPr>
        <w:t>.</w:t>
      </w:r>
    </w:p>
    <w:tbl>
      <w:tblPr>
        <w:tblW w:w="9427" w:type="dxa"/>
        <w:jc w:val="center"/>
        <w:tblCellMar>
          <w:left w:w="76" w:type="dxa"/>
          <w:right w:w="76" w:type="dxa"/>
        </w:tblCellMar>
        <w:tblLook w:val="04A0" w:firstRow="1" w:lastRow="0" w:firstColumn="1" w:lastColumn="0" w:noHBand="0" w:noVBand="1"/>
      </w:tblPr>
      <w:tblGrid>
        <w:gridCol w:w="4802"/>
        <w:gridCol w:w="4841"/>
      </w:tblGrid>
      <w:tr w:rsidR="00057A2B" w:rsidRPr="00A76A7E" w14:paraId="497BB6B5" w14:textId="77777777" w:rsidTr="007963CC">
        <w:trPr>
          <w:jc w:val="center"/>
        </w:trPr>
        <w:tc>
          <w:tcPr>
            <w:tcW w:w="3202" w:type="dxa"/>
          </w:tcPr>
          <w:p w14:paraId="007B9F35" w14:textId="77777777" w:rsidR="00057A2B" w:rsidRPr="00A76A7E" w:rsidRDefault="00057A2B" w:rsidP="007963CC">
            <w:pPr>
              <w:pStyle w:val="BodyTextIndent"/>
              <w:tabs>
                <w:tab w:val="left" w:pos="540"/>
                <w:tab w:val="left" w:pos="720"/>
                <w:tab w:val="left" w:pos="900"/>
              </w:tabs>
              <w:spacing w:before="60" w:after="0"/>
              <w:ind w:left="0"/>
              <w:jc w:val="center"/>
              <w:rPr>
                <w:rFonts w:ascii="Times New Roman" w:hAnsi="Times New Roman"/>
                <w:b/>
                <w:spacing w:val="6"/>
                <w:sz w:val="26"/>
                <w:szCs w:val="26"/>
                <w:lang w:val="en-US"/>
              </w:rPr>
            </w:pPr>
            <w:r w:rsidRPr="00A76A7E">
              <w:rPr>
                <w:rFonts w:ascii="Times New Roman" w:hAnsi="Times New Roman"/>
                <w:b/>
                <w:spacing w:val="6"/>
                <w:sz w:val="26"/>
                <w:szCs w:val="26"/>
                <w:lang w:val="en-US"/>
              </w:rPr>
              <w:t>TÀI KHOẢN MUA HỒ SƠ</w:t>
            </w:r>
          </w:p>
        </w:tc>
        <w:tc>
          <w:tcPr>
            <w:tcW w:w="3490" w:type="dxa"/>
          </w:tcPr>
          <w:p w14:paraId="21976EA0" w14:textId="77777777" w:rsidR="00057A2B" w:rsidRPr="00A76A7E" w:rsidRDefault="00057A2B" w:rsidP="007963CC">
            <w:pPr>
              <w:pStyle w:val="BodyTextIndent"/>
              <w:tabs>
                <w:tab w:val="left" w:pos="540"/>
                <w:tab w:val="left" w:pos="720"/>
                <w:tab w:val="left" w:pos="900"/>
              </w:tabs>
              <w:spacing w:before="60" w:after="0"/>
              <w:ind w:left="0"/>
              <w:jc w:val="center"/>
              <w:rPr>
                <w:rFonts w:ascii="Times New Roman" w:hAnsi="Times New Roman"/>
                <w:b/>
                <w:sz w:val="26"/>
                <w:szCs w:val="26"/>
                <w:lang w:val="en-US"/>
              </w:rPr>
            </w:pPr>
            <w:r w:rsidRPr="00A76A7E">
              <w:rPr>
                <w:rFonts w:ascii="Times New Roman" w:hAnsi="Times New Roman"/>
                <w:b/>
                <w:sz w:val="26"/>
                <w:szCs w:val="26"/>
                <w:lang w:val="en-US"/>
              </w:rPr>
              <w:t>TÀI KHOẢN NỘP TIỀN ĐẶT TRƯỚC</w:t>
            </w:r>
          </w:p>
        </w:tc>
      </w:tr>
      <w:tr w:rsidR="00057A2B" w:rsidRPr="00A76A7E" w14:paraId="55938F77" w14:textId="77777777" w:rsidTr="007963CC">
        <w:trPr>
          <w:jc w:val="center"/>
        </w:trPr>
        <w:tc>
          <w:tcPr>
            <w:tcW w:w="3202" w:type="dxa"/>
          </w:tcPr>
          <w:p w14:paraId="2A1D2724" w14:textId="3B4A84B3" w:rsidR="00057A2B" w:rsidRPr="00A76A7E" w:rsidRDefault="00057A2B" w:rsidP="007963CC">
            <w:pPr>
              <w:pStyle w:val="BodyTextIndent"/>
              <w:tabs>
                <w:tab w:val="left" w:pos="540"/>
                <w:tab w:val="left" w:pos="720"/>
                <w:tab w:val="left" w:pos="900"/>
              </w:tabs>
              <w:spacing w:before="60" w:after="0"/>
              <w:ind w:left="0"/>
              <w:jc w:val="both"/>
              <w:rPr>
                <w:rFonts w:ascii="Times New Roman" w:hAnsi="Times New Roman"/>
                <w:spacing w:val="6"/>
                <w:sz w:val="26"/>
                <w:szCs w:val="26"/>
              </w:rPr>
            </w:pPr>
            <w:r w:rsidRPr="00A76A7E">
              <w:rPr>
                <w:rFonts w:ascii="Times New Roman" w:hAnsi="Times New Roman"/>
                <w:noProof/>
                <w:spacing w:val="6"/>
                <w:sz w:val="26"/>
                <w:szCs w:val="26"/>
                <w:lang w:val="en-US" w:eastAsia="en-US"/>
              </w:rPr>
              <w:drawing>
                <wp:inline distT="0" distB="0" distL="0" distR="0" wp14:anchorId="5E7296C8" wp14:editId="7DD6FA3A">
                  <wp:extent cx="2948305" cy="3013710"/>
                  <wp:effectExtent l="0" t="0" r="4445" b="0"/>
                  <wp:docPr id="4" name="Picture 4" descr="Qr tk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tk 8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8305" cy="3013710"/>
                          </a:xfrm>
                          <a:prstGeom prst="rect">
                            <a:avLst/>
                          </a:prstGeom>
                          <a:noFill/>
                          <a:ln>
                            <a:noFill/>
                          </a:ln>
                        </pic:spPr>
                      </pic:pic>
                    </a:graphicData>
                  </a:graphic>
                </wp:inline>
              </w:drawing>
            </w:r>
          </w:p>
        </w:tc>
        <w:tc>
          <w:tcPr>
            <w:tcW w:w="3490" w:type="dxa"/>
          </w:tcPr>
          <w:p w14:paraId="3B736918" w14:textId="415A0E7F" w:rsidR="00057A2B" w:rsidRPr="00A76A7E" w:rsidRDefault="00057A2B" w:rsidP="007963CC">
            <w:pPr>
              <w:pStyle w:val="BodyTextIndent"/>
              <w:tabs>
                <w:tab w:val="left" w:pos="540"/>
                <w:tab w:val="left" w:pos="720"/>
                <w:tab w:val="left" w:pos="900"/>
              </w:tabs>
              <w:spacing w:before="60" w:after="0"/>
              <w:ind w:left="0"/>
              <w:jc w:val="both"/>
              <w:rPr>
                <w:rFonts w:ascii="Times New Roman" w:hAnsi="Times New Roman"/>
                <w:spacing w:val="6"/>
                <w:sz w:val="26"/>
                <w:szCs w:val="26"/>
              </w:rPr>
            </w:pPr>
            <w:r w:rsidRPr="00A76A7E">
              <w:rPr>
                <w:rFonts w:ascii="Times New Roman" w:hAnsi="Times New Roman"/>
                <w:noProof/>
                <w:sz w:val="26"/>
                <w:szCs w:val="26"/>
                <w:lang w:val="en-US" w:eastAsia="en-US"/>
              </w:rPr>
              <w:drawing>
                <wp:inline distT="0" distB="0" distL="0" distR="0" wp14:anchorId="6D0F56A3" wp14:editId="3552B798">
                  <wp:extent cx="2977515" cy="2977515"/>
                  <wp:effectExtent l="0" t="0" r="0" b="0"/>
                  <wp:docPr id="3" name="Picture 3" descr="z6929099960851_9f8ee7cef67101df57e39ddc01b573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6929099960851_9f8ee7cef67101df57e39ddc01b5735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7515" cy="2977515"/>
                          </a:xfrm>
                          <a:prstGeom prst="rect">
                            <a:avLst/>
                          </a:prstGeom>
                          <a:noFill/>
                          <a:ln>
                            <a:noFill/>
                          </a:ln>
                        </pic:spPr>
                      </pic:pic>
                    </a:graphicData>
                  </a:graphic>
                </wp:inline>
              </w:drawing>
            </w:r>
          </w:p>
        </w:tc>
      </w:tr>
    </w:tbl>
    <w:p w14:paraId="59DCD8B7" w14:textId="77777777" w:rsidR="00057A2B" w:rsidRPr="00831FA6" w:rsidRDefault="00057A2B" w:rsidP="00831FA6">
      <w:pPr>
        <w:pStyle w:val="BodyTextIndent"/>
        <w:tabs>
          <w:tab w:val="left" w:pos="900"/>
        </w:tabs>
        <w:spacing w:before="60" w:after="0"/>
        <w:ind w:left="2340" w:hanging="1710"/>
        <w:jc w:val="both"/>
        <w:rPr>
          <w:rFonts w:ascii="Times New Roman" w:hAnsi="Times New Roman"/>
          <w:sz w:val="26"/>
          <w:szCs w:val="26"/>
          <w:lang w:val="en-US"/>
        </w:rPr>
      </w:pPr>
    </w:p>
    <w:p w14:paraId="7ECE21A5" w14:textId="77777777" w:rsidR="00F03876" w:rsidRPr="00F03876"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r w:rsidRPr="00831FA6">
        <w:rPr>
          <w:rFonts w:ascii="Times New Roman" w:hAnsi="Times New Roman"/>
          <w:bCs/>
          <w:sz w:val="26"/>
          <w:szCs w:val="26"/>
          <w:lang w:val="en-US"/>
        </w:rPr>
        <w:t xml:space="preserve">Thời gian, địa điểm xem tài sản đấu giá: </w:t>
      </w:r>
      <w:bookmarkStart w:id="6" w:name="_Hlk201078845"/>
      <w:bookmarkStart w:id="7" w:name="_Hlk200770105"/>
      <w:r w:rsidR="00057A2B" w:rsidRPr="00837B93">
        <w:rPr>
          <w:rFonts w:ascii="Times New Roman" w:hAnsi="Times New Roman"/>
          <w:spacing w:val="6"/>
          <w:sz w:val="26"/>
          <w:szCs w:val="26"/>
        </w:rPr>
        <w:t xml:space="preserve">Ngày 24, 25, 26/9/2025 </w:t>
      </w:r>
      <w:bookmarkEnd w:id="6"/>
      <w:r w:rsidR="00057A2B" w:rsidRPr="00837B93">
        <w:rPr>
          <w:rFonts w:ascii="Times New Roman" w:hAnsi="Times New Roman"/>
          <w:spacing w:val="6"/>
          <w:sz w:val="26"/>
          <w:szCs w:val="26"/>
        </w:rPr>
        <w:t xml:space="preserve">tại </w:t>
      </w:r>
      <w:r w:rsidR="00F03876">
        <w:rPr>
          <w:rFonts w:ascii="Times New Roman" w:hAnsi="Times New Roman"/>
          <w:spacing w:val="6"/>
          <w:sz w:val="26"/>
          <w:szCs w:val="26"/>
        </w:rPr>
        <w:t xml:space="preserve">các </w:t>
      </w:r>
      <w:r w:rsidR="00057A2B" w:rsidRPr="00837B93">
        <w:rPr>
          <w:rFonts w:ascii="Times New Roman" w:hAnsi="Times New Roman"/>
          <w:spacing w:val="6"/>
          <w:sz w:val="26"/>
          <w:szCs w:val="26"/>
        </w:rPr>
        <w:t xml:space="preserve">nơi có tài sản: </w:t>
      </w:r>
    </w:p>
    <w:p w14:paraId="44EDABC1" w14:textId="77777777" w:rsidR="00F03876" w:rsidRPr="001F4716" w:rsidRDefault="00F03876" w:rsidP="00F03876">
      <w:pPr>
        <w:pStyle w:val="Style1"/>
        <w:ind w:left="720" w:firstLine="0"/>
        <w:rPr>
          <w:b w:val="0"/>
          <w:iCs/>
          <w:color w:val="FF0000"/>
          <w:lang w:val="en-US"/>
        </w:rPr>
      </w:pPr>
      <w:r>
        <w:rPr>
          <w:color w:val="FF0000"/>
        </w:rPr>
        <w:t xml:space="preserve">+ </w:t>
      </w:r>
      <w:r w:rsidRPr="001F4716">
        <w:rPr>
          <w:b w:val="0"/>
          <w:bCs/>
          <w:color w:val="FF0000"/>
        </w:rPr>
        <w:t xml:space="preserve">Số 187 Giảng Võ, phường Ô Chợ Dừa, thành phố Hà Nội; </w:t>
      </w:r>
      <w:r w:rsidRPr="001F4716">
        <w:rPr>
          <w:b w:val="0"/>
          <w:iCs/>
          <w:color w:val="FF0000"/>
          <w:lang w:val="en-US"/>
        </w:rPr>
        <w:t xml:space="preserve"> </w:t>
      </w:r>
    </w:p>
    <w:p w14:paraId="6CE2EBD8" w14:textId="77777777" w:rsidR="00F03876" w:rsidRPr="001F4716" w:rsidRDefault="00F03876" w:rsidP="00F03876">
      <w:pPr>
        <w:pStyle w:val="Style1"/>
        <w:ind w:left="720" w:firstLine="0"/>
        <w:rPr>
          <w:b w:val="0"/>
          <w:iCs/>
          <w:color w:val="FF0000"/>
          <w:lang w:val="en-US"/>
        </w:rPr>
      </w:pPr>
      <w:r>
        <w:rPr>
          <w:b w:val="0"/>
          <w:iCs/>
          <w:color w:val="FF0000"/>
          <w:lang w:val="en-US"/>
        </w:rPr>
        <w:t>+</w:t>
      </w:r>
      <w:r w:rsidRPr="001F4716">
        <w:rPr>
          <w:b w:val="0"/>
          <w:iCs/>
          <w:color w:val="FF0000"/>
          <w:lang w:val="en-US"/>
        </w:rPr>
        <w:t xml:space="preserve"> Số 36 Tô Hiệu, phường Hà Đông, thành phố Hà Nội;</w:t>
      </w:r>
    </w:p>
    <w:p w14:paraId="44B27DCB" w14:textId="77777777" w:rsidR="00F03876" w:rsidRPr="00F03876" w:rsidRDefault="00F03876" w:rsidP="00F03876">
      <w:pPr>
        <w:pStyle w:val="BodyTextIndent"/>
        <w:widowControl w:val="0"/>
        <w:tabs>
          <w:tab w:val="left" w:pos="900"/>
        </w:tabs>
        <w:spacing w:before="60" w:after="0"/>
        <w:ind w:left="720"/>
        <w:jc w:val="both"/>
        <w:rPr>
          <w:bCs/>
          <w:iCs/>
          <w:color w:val="FF0000"/>
          <w:lang w:val="en-US"/>
        </w:rPr>
      </w:pPr>
      <w:r w:rsidRPr="00F03876">
        <w:rPr>
          <w:bCs/>
          <w:iCs/>
          <w:color w:val="FF0000"/>
          <w:lang w:val="en-US"/>
        </w:rPr>
        <w:t>+ Số 16 phố Phúc Lý, phường Tây Tựu, thành phố Hà Nội.</w:t>
      </w:r>
    </w:p>
    <w:bookmarkEnd w:id="7"/>
    <w:p w14:paraId="73B53A37" w14:textId="7BBC4CFC" w:rsidR="00A85C78" w:rsidRPr="00831FA6" w:rsidRDefault="00A85C78" w:rsidP="00831FA6">
      <w:pPr>
        <w:pStyle w:val="BodyTextIndent"/>
        <w:widowControl w:val="0"/>
        <w:spacing w:before="60" w:after="0"/>
        <w:ind w:left="0"/>
        <w:jc w:val="both"/>
        <w:rPr>
          <w:rFonts w:ascii="Times New Roman" w:hAnsi="Times New Roman"/>
          <w:bCs/>
          <w:sz w:val="26"/>
          <w:szCs w:val="26"/>
          <w:lang w:val="en-US"/>
        </w:rPr>
      </w:pPr>
      <w:r w:rsidRPr="00831FA6">
        <w:rPr>
          <w:rFonts w:ascii="Times New Roman" w:hAnsi="Times New Roman"/>
          <w:bCs/>
          <w:sz w:val="26"/>
          <w:szCs w:val="26"/>
          <w:lang w:val="en-US"/>
        </w:rPr>
        <w:tab/>
      </w:r>
      <w:bookmarkStart w:id="8" w:name="_Hlk200770144"/>
      <w:r w:rsidR="003632BD" w:rsidRPr="00831FA6">
        <w:rPr>
          <w:rFonts w:ascii="Times New Roman" w:hAnsi="Times New Roman"/>
          <w:color w:val="000000"/>
          <w:spacing w:val="6"/>
          <w:sz w:val="26"/>
          <w:szCs w:val="26"/>
        </w:rPr>
        <w:t xml:space="preserve">Người có nhu cầu đi xem tài sản liên hệ với Trung tâm để đăng ký tham gia các buổi đi xem tài sản đấu giá do Trung tâm và </w:t>
      </w:r>
      <w:r w:rsidR="00057A2B" w:rsidRPr="00837B93">
        <w:rPr>
          <w:rFonts w:ascii="Times New Roman" w:hAnsi="Times New Roman"/>
          <w:spacing w:val="6"/>
          <w:sz w:val="26"/>
          <w:szCs w:val="26"/>
        </w:rPr>
        <w:t>Thuế thành phố Hà Nội</w:t>
      </w:r>
      <w:r w:rsidR="003632BD" w:rsidRPr="00831FA6">
        <w:rPr>
          <w:rFonts w:ascii="Times New Roman" w:hAnsi="Times New Roman"/>
          <w:color w:val="000000"/>
          <w:spacing w:val="6"/>
          <w:sz w:val="26"/>
          <w:szCs w:val="26"/>
        </w:rPr>
        <w:t xml:space="preserve"> tổ chức. Trung tâm sẽ cấp giấy giới thiệu đi xem tài sản cho người có nhu cầu</w:t>
      </w:r>
      <w:r w:rsidR="00057A2B">
        <w:rPr>
          <w:rFonts w:ascii="Times New Roman" w:hAnsi="Times New Roman"/>
          <w:color w:val="000000"/>
          <w:spacing w:val="6"/>
          <w:sz w:val="26"/>
          <w:szCs w:val="26"/>
          <w:lang w:val="en-US"/>
        </w:rPr>
        <w:t>.</w:t>
      </w:r>
      <w:r w:rsidR="00057A2B" w:rsidRPr="00057A2B">
        <w:rPr>
          <w:rFonts w:ascii="Times New Roman" w:hAnsi="Times New Roman"/>
          <w:spacing w:val="6"/>
          <w:sz w:val="26"/>
          <w:szCs w:val="26"/>
        </w:rPr>
        <w:t xml:space="preserve"> </w:t>
      </w:r>
      <w:r w:rsidR="00057A2B" w:rsidRPr="00837B93">
        <w:rPr>
          <w:rFonts w:ascii="Times New Roman" w:hAnsi="Times New Roman"/>
          <w:spacing w:val="6"/>
          <w:sz w:val="26"/>
          <w:szCs w:val="26"/>
        </w:rPr>
        <w:t>Thuế thành phố Hà Nội</w:t>
      </w:r>
      <w:r w:rsidR="003632BD" w:rsidRPr="00831FA6">
        <w:rPr>
          <w:rFonts w:ascii="Times New Roman" w:hAnsi="Times New Roman"/>
          <w:color w:val="000000"/>
          <w:spacing w:val="6"/>
          <w:sz w:val="26"/>
          <w:szCs w:val="26"/>
        </w:rPr>
        <w:t xml:space="preserve"> sẽ cử người hướng dẫn, giải thích và cho các khách hàng có giấy giới thiệu của Trung tâm đi xem chi tiết tài sản đấu giá (phương tiện, chi phí đi lại do người đi xem tự túc). Người tham gia đấu giá có thể tự đi xem tài sản mà không cần tham gia các buổi đi xem do Trung tâm </w:t>
      </w:r>
      <w:r w:rsidR="00F03876">
        <w:rPr>
          <w:rFonts w:ascii="Times New Roman" w:hAnsi="Times New Roman"/>
          <w:color w:val="000000"/>
          <w:spacing w:val="6"/>
          <w:sz w:val="26"/>
          <w:szCs w:val="26"/>
        </w:rPr>
        <w:t xml:space="preserve">và </w:t>
      </w:r>
      <w:r w:rsidR="00F03876" w:rsidRPr="00F03876">
        <w:rPr>
          <w:rFonts w:ascii="Times New Roman" w:hAnsi="Times New Roman"/>
          <w:color w:val="EE0000"/>
          <w:spacing w:val="6"/>
          <w:sz w:val="26"/>
          <w:szCs w:val="26"/>
        </w:rPr>
        <w:t xml:space="preserve">Thuế thành phố Hà Nội </w:t>
      </w:r>
      <w:r w:rsidR="003632BD" w:rsidRPr="00831FA6">
        <w:rPr>
          <w:rFonts w:ascii="Times New Roman" w:hAnsi="Times New Roman"/>
          <w:color w:val="000000"/>
          <w:spacing w:val="6"/>
          <w:sz w:val="26"/>
          <w:szCs w:val="26"/>
        </w:rPr>
        <w:t>tổ chức.</w:t>
      </w:r>
      <w:bookmarkEnd w:id="8"/>
    </w:p>
    <w:p w14:paraId="7553377F" w14:textId="0E5D629F" w:rsidR="00A85C78" w:rsidRPr="00831FA6" w:rsidRDefault="00A85C78" w:rsidP="00831FA6">
      <w:pPr>
        <w:pStyle w:val="BodyTextIndent"/>
        <w:widowControl w:val="0"/>
        <w:numPr>
          <w:ilvl w:val="0"/>
          <w:numId w:val="8"/>
        </w:numPr>
        <w:tabs>
          <w:tab w:val="left" w:pos="540"/>
          <w:tab w:val="left" w:pos="900"/>
        </w:tabs>
        <w:spacing w:before="60" w:after="0"/>
        <w:ind w:left="0" w:firstLine="630"/>
        <w:jc w:val="both"/>
        <w:rPr>
          <w:rFonts w:ascii="Times New Roman" w:hAnsi="Times New Roman"/>
          <w:bCs/>
          <w:sz w:val="26"/>
          <w:szCs w:val="26"/>
          <w:lang w:val="en-US"/>
        </w:rPr>
      </w:pPr>
      <w:r w:rsidRPr="00831FA6">
        <w:rPr>
          <w:rFonts w:ascii="Times New Roman" w:hAnsi="Times New Roman"/>
          <w:bCs/>
          <w:sz w:val="26"/>
          <w:szCs w:val="26"/>
          <w:lang w:val="en-US"/>
        </w:rPr>
        <w:t xml:space="preserve">Thời gian thông báo cho người không đủ điều kiện tham gia đấu giá: Ngày </w:t>
      </w:r>
      <w:r w:rsidR="00057A2B" w:rsidRPr="00837B93">
        <w:rPr>
          <w:rFonts w:ascii="Times New Roman" w:hAnsi="Times New Roman"/>
          <w:spacing w:val="6"/>
          <w:sz w:val="26"/>
          <w:szCs w:val="26"/>
          <w:lang w:val="en-US"/>
        </w:rPr>
        <w:t>30</w:t>
      </w:r>
      <w:r w:rsidR="00057A2B" w:rsidRPr="00837B93">
        <w:rPr>
          <w:rFonts w:ascii="Times New Roman" w:hAnsi="Times New Roman"/>
          <w:spacing w:val="6"/>
          <w:sz w:val="26"/>
          <w:szCs w:val="26"/>
        </w:rPr>
        <w:t>/</w:t>
      </w:r>
      <w:r w:rsidR="00057A2B" w:rsidRPr="00837B93">
        <w:rPr>
          <w:rFonts w:ascii="Times New Roman" w:hAnsi="Times New Roman"/>
          <w:spacing w:val="6"/>
          <w:sz w:val="26"/>
          <w:szCs w:val="26"/>
          <w:lang w:val="en-US"/>
        </w:rPr>
        <w:t>9</w:t>
      </w:r>
      <w:r w:rsidR="00057A2B" w:rsidRPr="00837B93">
        <w:rPr>
          <w:rFonts w:ascii="Times New Roman" w:hAnsi="Times New Roman"/>
          <w:spacing w:val="6"/>
          <w:sz w:val="26"/>
          <w:szCs w:val="26"/>
        </w:rPr>
        <w:t>/2025</w:t>
      </w:r>
      <w:r w:rsidRPr="00831FA6">
        <w:rPr>
          <w:rFonts w:ascii="Times New Roman" w:hAnsi="Times New Roman"/>
          <w:bCs/>
          <w:sz w:val="26"/>
          <w:szCs w:val="26"/>
          <w:lang w:val="en-US"/>
        </w:rPr>
        <w:t>.</w:t>
      </w:r>
    </w:p>
    <w:p w14:paraId="14850717" w14:textId="5CDD2699" w:rsidR="00A85C78" w:rsidRPr="00831FA6" w:rsidRDefault="00A85C78" w:rsidP="00831FA6">
      <w:pPr>
        <w:pStyle w:val="BodyTextIndent"/>
        <w:widowControl w:val="0"/>
        <w:numPr>
          <w:ilvl w:val="0"/>
          <w:numId w:val="8"/>
        </w:numPr>
        <w:tabs>
          <w:tab w:val="left" w:pos="540"/>
          <w:tab w:val="left" w:pos="900"/>
        </w:tabs>
        <w:spacing w:before="60" w:after="0"/>
        <w:ind w:left="0" w:firstLine="630"/>
        <w:jc w:val="both"/>
        <w:rPr>
          <w:rFonts w:ascii="Times New Roman" w:hAnsi="Times New Roman"/>
          <w:bCs/>
          <w:iCs/>
          <w:sz w:val="26"/>
          <w:szCs w:val="26"/>
          <w:lang w:val="en-US"/>
        </w:rPr>
      </w:pPr>
      <w:r w:rsidRPr="00831FA6">
        <w:rPr>
          <w:rFonts w:ascii="Times New Roman" w:hAnsi="Times New Roman"/>
          <w:bCs/>
          <w:sz w:val="26"/>
          <w:szCs w:val="26"/>
          <w:lang w:val="en-US"/>
        </w:rPr>
        <w:t xml:space="preserve">Thời gian, địa điểm tổ chức phiên đấu giá (buổi công bố giá): 9h00 ngày </w:t>
      </w:r>
      <w:r w:rsidR="00057A2B">
        <w:rPr>
          <w:rFonts w:ascii="Times New Roman" w:hAnsi="Times New Roman"/>
          <w:bCs/>
          <w:sz w:val="26"/>
          <w:szCs w:val="26"/>
          <w:lang w:val="en-US"/>
        </w:rPr>
        <w:t>02</w:t>
      </w:r>
      <w:r w:rsidR="0098383C">
        <w:rPr>
          <w:rFonts w:ascii="Times New Roman" w:hAnsi="Times New Roman"/>
          <w:bCs/>
          <w:sz w:val="26"/>
          <w:szCs w:val="26"/>
          <w:lang w:val="en-US"/>
        </w:rPr>
        <w:t>/</w:t>
      </w:r>
      <w:r w:rsidR="00057A2B">
        <w:rPr>
          <w:rFonts w:ascii="Times New Roman" w:hAnsi="Times New Roman"/>
          <w:bCs/>
          <w:sz w:val="26"/>
          <w:szCs w:val="26"/>
          <w:lang w:val="en-US"/>
        </w:rPr>
        <w:t>10</w:t>
      </w:r>
      <w:r w:rsidRPr="00831FA6">
        <w:rPr>
          <w:rFonts w:ascii="Times New Roman" w:hAnsi="Times New Roman"/>
          <w:bCs/>
          <w:sz w:val="26"/>
          <w:szCs w:val="26"/>
          <w:lang w:val="en-US"/>
        </w:rPr>
        <w:t xml:space="preserve">/2025 tại trụ sở </w:t>
      </w:r>
      <w:r w:rsidRPr="00831FA6">
        <w:rPr>
          <w:rFonts w:ascii="Times New Roman" w:hAnsi="Times New Roman"/>
          <w:color w:val="000000"/>
          <w:spacing w:val="6"/>
          <w:sz w:val="26"/>
          <w:szCs w:val="26"/>
        </w:rPr>
        <w:t>Trung tâm dịch vụ đấu giá tài sản</w:t>
      </w:r>
      <w:r w:rsidRPr="00831FA6">
        <w:rPr>
          <w:rFonts w:ascii="Times New Roman" w:hAnsi="Times New Roman"/>
          <w:color w:val="000000"/>
          <w:spacing w:val="6"/>
          <w:sz w:val="26"/>
          <w:szCs w:val="26"/>
          <w:lang w:val="en-US"/>
        </w:rPr>
        <w:t xml:space="preserve">. </w:t>
      </w:r>
      <w:r w:rsidRPr="00831FA6">
        <w:rPr>
          <w:rFonts w:ascii="Times New Roman" w:hAnsi="Times New Roman"/>
          <w:color w:val="000000"/>
          <w:sz w:val="26"/>
          <w:szCs w:val="26"/>
          <w:lang w:val="it-IT"/>
        </w:rPr>
        <w:t>Người tham gia đấu giá có mặt tại Hội trường trước 9h00 để làm thủ tục vào phòng đấu giá. Khi đi đấu giá mang theo CCCD (bản chính) để kiểm tra tư cách.</w:t>
      </w:r>
    </w:p>
    <w:p w14:paraId="45395A84" w14:textId="77777777" w:rsidR="00A85C78" w:rsidRPr="00831FA6" w:rsidRDefault="007044D5" w:rsidP="00831FA6">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r w:rsidRPr="00831FA6">
        <w:rPr>
          <w:rFonts w:ascii="Times New Roman" w:hAnsi="Times New Roman"/>
          <w:bCs/>
          <w:iCs/>
          <w:sz w:val="26"/>
          <w:szCs w:val="26"/>
          <w:lang w:val="en-US"/>
        </w:rPr>
        <w:t xml:space="preserve">Điều kiện, cách thức đăng ký tham gia đấu giá: </w:t>
      </w:r>
      <w:r w:rsidR="00A85C78" w:rsidRPr="00831FA6">
        <w:rPr>
          <w:rFonts w:ascii="Times New Roman" w:hAnsi="Times New Roman"/>
          <w:bCs/>
          <w:iCs/>
          <w:sz w:val="26"/>
          <w:szCs w:val="26"/>
          <w:lang w:val="nl-NL" w:eastAsia="en-US"/>
        </w:rPr>
        <w:t xml:space="preserve">Các cá nhân, tổ chức đã nộp hồ sơ tham gia đấu giá, nộp phiếu trả giá và tiền đặt trước đúng quy định và không thuộc trường hợp không được đăng ký tham gia đấu giá theo quy định tại Khoản 4 Điều 38 </w:t>
      </w:r>
      <w:r w:rsidR="00A85C78" w:rsidRPr="00831FA6">
        <w:rPr>
          <w:rFonts w:ascii="Times New Roman" w:hAnsi="Times New Roman"/>
          <w:bCs/>
          <w:iCs/>
          <w:sz w:val="26"/>
          <w:szCs w:val="26"/>
          <w:lang w:val="nl-NL" w:eastAsia="en-US"/>
        </w:rPr>
        <w:lastRenderedPageBreak/>
        <w:t>Luật đấu giá tài sản.</w:t>
      </w:r>
    </w:p>
    <w:p w14:paraId="2CDA4F60" w14:textId="48322390" w:rsidR="007044D5" w:rsidRPr="00831FA6" w:rsidRDefault="00A85C78" w:rsidP="00831FA6">
      <w:pPr>
        <w:pStyle w:val="BodyTextIndent"/>
        <w:widowControl w:val="0"/>
        <w:tabs>
          <w:tab w:val="left" w:pos="630"/>
        </w:tabs>
        <w:spacing w:before="60" w:after="0"/>
        <w:ind w:left="0"/>
        <w:jc w:val="both"/>
        <w:rPr>
          <w:rFonts w:ascii="Times New Roman" w:hAnsi="Times New Roman"/>
          <w:bCs/>
          <w:iCs/>
          <w:sz w:val="26"/>
          <w:szCs w:val="26"/>
          <w:lang w:val="en-US"/>
        </w:rPr>
      </w:pPr>
      <w:r w:rsidRPr="00831FA6">
        <w:rPr>
          <w:rFonts w:ascii="Times New Roman" w:hAnsi="Times New Roman"/>
          <w:bCs/>
          <w:iCs/>
          <w:sz w:val="26"/>
          <w:szCs w:val="26"/>
          <w:lang w:val="nl-NL" w:eastAsia="en-US"/>
        </w:rPr>
        <w:tab/>
      </w:r>
      <w:r w:rsidR="007044D5" w:rsidRPr="00831FA6">
        <w:rPr>
          <w:rFonts w:ascii="Times New Roman" w:hAnsi="Times New Roman"/>
          <w:bCs/>
          <w:iCs/>
          <w:sz w:val="26"/>
          <w:szCs w:val="26"/>
          <w:lang w:val="en-US"/>
        </w:rPr>
        <w:t>Người tham gia đấu giá nộp hồ sơ tham gia đấu giá</w:t>
      </w:r>
      <w:r w:rsidR="00812E6A" w:rsidRPr="00831FA6">
        <w:rPr>
          <w:rFonts w:ascii="Times New Roman" w:hAnsi="Times New Roman"/>
          <w:bCs/>
          <w:iCs/>
          <w:sz w:val="26"/>
          <w:szCs w:val="26"/>
          <w:lang w:val="en-US"/>
        </w:rPr>
        <w:t xml:space="preserve"> và </w:t>
      </w:r>
      <w:r w:rsidR="00B2110E" w:rsidRPr="00831FA6">
        <w:rPr>
          <w:rFonts w:ascii="Times New Roman" w:hAnsi="Times New Roman"/>
          <w:bCs/>
          <w:iCs/>
          <w:sz w:val="26"/>
          <w:szCs w:val="26"/>
          <w:lang w:val="en-US"/>
        </w:rPr>
        <w:t>phiếu trả giá</w:t>
      </w:r>
      <w:r w:rsidR="007044D5" w:rsidRPr="00831FA6">
        <w:rPr>
          <w:rFonts w:ascii="Times New Roman" w:hAnsi="Times New Roman"/>
          <w:bCs/>
          <w:iCs/>
          <w:sz w:val="26"/>
          <w:szCs w:val="26"/>
          <w:lang w:val="en-US"/>
        </w:rPr>
        <w:t xml:space="preserve"> trực tiếp tại trụ sở Trung tâm hoặc gửi qua đường bưu chính tới trụ sở Trung tâm theo đúng thời gian quy định. </w:t>
      </w:r>
      <w:r w:rsidR="007044D5" w:rsidRPr="00831FA6">
        <w:rPr>
          <w:rFonts w:ascii="Times New Roman" w:hAnsi="Times New Roman"/>
          <w:bCs/>
          <w:iCs/>
          <w:sz w:val="26"/>
          <w:szCs w:val="26"/>
        </w:rPr>
        <w:t xml:space="preserve">Nếu </w:t>
      </w:r>
      <w:r w:rsidR="007044D5" w:rsidRPr="00831FA6">
        <w:rPr>
          <w:rFonts w:ascii="Times New Roman" w:hAnsi="Times New Roman"/>
          <w:bCs/>
          <w:iCs/>
          <w:sz w:val="26"/>
          <w:szCs w:val="26"/>
          <w:lang w:val="en-US"/>
        </w:rPr>
        <w:t xml:space="preserve">người tham gia đấu giá </w:t>
      </w:r>
      <w:r w:rsidR="007044D5" w:rsidRPr="00831FA6">
        <w:rPr>
          <w:rFonts w:ascii="Times New Roman" w:hAnsi="Times New Roman"/>
          <w:bCs/>
          <w:iCs/>
          <w:sz w:val="26"/>
          <w:szCs w:val="26"/>
        </w:rPr>
        <w:t>nộp hồ sơ</w:t>
      </w:r>
      <w:r w:rsidR="007044D5" w:rsidRPr="00831FA6">
        <w:rPr>
          <w:rFonts w:ascii="Times New Roman" w:hAnsi="Times New Roman"/>
          <w:bCs/>
          <w:iCs/>
          <w:sz w:val="26"/>
          <w:szCs w:val="26"/>
          <w:lang w:val="en-US"/>
        </w:rPr>
        <w:t xml:space="preserve"> </w:t>
      </w:r>
      <w:r w:rsidR="007044D5" w:rsidRPr="00831FA6">
        <w:rPr>
          <w:rFonts w:ascii="Times New Roman" w:hAnsi="Times New Roman"/>
          <w:bCs/>
          <w:iCs/>
          <w:sz w:val="26"/>
          <w:szCs w:val="26"/>
        </w:rPr>
        <w:t>tham gia đấu giá</w:t>
      </w:r>
      <w:r w:rsidR="00B2110E" w:rsidRPr="00831FA6">
        <w:rPr>
          <w:rFonts w:ascii="Times New Roman" w:hAnsi="Times New Roman"/>
          <w:bCs/>
          <w:iCs/>
          <w:sz w:val="26"/>
          <w:szCs w:val="26"/>
        </w:rPr>
        <w:t>, nộp phiếu trả giá</w:t>
      </w:r>
      <w:r w:rsidR="007044D5" w:rsidRPr="00831FA6">
        <w:rPr>
          <w:rFonts w:ascii="Times New Roman" w:hAnsi="Times New Roman"/>
          <w:bCs/>
          <w:iCs/>
          <w:sz w:val="26"/>
          <w:szCs w:val="26"/>
        </w:rPr>
        <w:t xml:space="preserve"> </w:t>
      </w:r>
      <w:r w:rsidR="00B2110E" w:rsidRPr="00831FA6">
        <w:rPr>
          <w:rFonts w:ascii="Times New Roman" w:hAnsi="Times New Roman"/>
          <w:bCs/>
          <w:iCs/>
          <w:sz w:val="26"/>
          <w:szCs w:val="26"/>
        </w:rPr>
        <w:t xml:space="preserve">qua </w:t>
      </w:r>
      <w:r w:rsidR="007044D5" w:rsidRPr="00831FA6">
        <w:rPr>
          <w:rFonts w:ascii="Times New Roman" w:hAnsi="Times New Roman"/>
          <w:bCs/>
          <w:iCs/>
          <w:sz w:val="26"/>
          <w:szCs w:val="26"/>
        </w:rPr>
        <w:t>đường bưu chính tới trụ sở Trung tâm thì thời gian Trung tâm nhận được hồ sơ</w:t>
      </w:r>
      <w:r w:rsidR="00B2110E" w:rsidRPr="00831FA6">
        <w:rPr>
          <w:rFonts w:ascii="Times New Roman" w:hAnsi="Times New Roman"/>
          <w:bCs/>
          <w:iCs/>
          <w:sz w:val="26"/>
          <w:szCs w:val="26"/>
        </w:rPr>
        <w:t>, phiếu trả giá</w:t>
      </w:r>
      <w:r w:rsidR="007044D5" w:rsidRPr="00831FA6">
        <w:rPr>
          <w:rFonts w:ascii="Times New Roman" w:hAnsi="Times New Roman"/>
          <w:bCs/>
          <w:iCs/>
          <w:sz w:val="26"/>
          <w:szCs w:val="26"/>
        </w:rPr>
        <w:t xml:space="preserve"> từ đơn vị bưu chính là thời gian tiếp nhận hồ sơ</w:t>
      </w:r>
      <w:r w:rsidR="00B2110E" w:rsidRPr="00831FA6">
        <w:rPr>
          <w:rFonts w:ascii="Times New Roman" w:hAnsi="Times New Roman"/>
          <w:bCs/>
          <w:iCs/>
          <w:sz w:val="26"/>
          <w:szCs w:val="26"/>
        </w:rPr>
        <w:t>, phiếu trả giá</w:t>
      </w:r>
      <w:r w:rsidR="00B8664C" w:rsidRPr="00831FA6">
        <w:rPr>
          <w:rFonts w:ascii="Times New Roman" w:hAnsi="Times New Roman"/>
          <w:bCs/>
          <w:iCs/>
          <w:sz w:val="26"/>
          <w:szCs w:val="26"/>
        </w:rPr>
        <w:t xml:space="preserve">. Mọi </w:t>
      </w:r>
      <w:r w:rsidR="007044D5" w:rsidRPr="00831FA6">
        <w:rPr>
          <w:rFonts w:ascii="Times New Roman" w:hAnsi="Times New Roman"/>
          <w:bCs/>
          <w:iCs/>
          <w:sz w:val="26"/>
          <w:szCs w:val="26"/>
        </w:rPr>
        <w:t>hồ sơ</w:t>
      </w:r>
      <w:r w:rsidR="007044D5" w:rsidRPr="00831FA6">
        <w:rPr>
          <w:rFonts w:ascii="Times New Roman" w:hAnsi="Times New Roman"/>
          <w:bCs/>
          <w:iCs/>
          <w:sz w:val="26"/>
          <w:szCs w:val="26"/>
          <w:lang w:val="en-US"/>
        </w:rPr>
        <w:t xml:space="preserve"> </w:t>
      </w:r>
      <w:r w:rsidR="007044D5" w:rsidRPr="00831FA6">
        <w:rPr>
          <w:rFonts w:ascii="Times New Roman" w:hAnsi="Times New Roman"/>
          <w:bCs/>
          <w:iCs/>
          <w:sz w:val="26"/>
          <w:szCs w:val="26"/>
        </w:rPr>
        <w:t>tham gia đấu giá</w:t>
      </w:r>
      <w:r w:rsidR="00B2110E" w:rsidRPr="00831FA6">
        <w:rPr>
          <w:rFonts w:ascii="Times New Roman" w:hAnsi="Times New Roman"/>
          <w:bCs/>
          <w:iCs/>
          <w:sz w:val="26"/>
          <w:szCs w:val="26"/>
        </w:rPr>
        <w:t>, phiếu trả giá</w:t>
      </w:r>
      <w:r w:rsidR="007044D5" w:rsidRPr="00831FA6">
        <w:rPr>
          <w:rFonts w:ascii="Times New Roman" w:hAnsi="Times New Roman"/>
          <w:bCs/>
          <w:iCs/>
          <w:sz w:val="26"/>
          <w:szCs w:val="26"/>
        </w:rPr>
        <w:t xml:space="preserve"> Trung tâm </w:t>
      </w:r>
      <w:r w:rsidR="00B8664C" w:rsidRPr="00831FA6">
        <w:rPr>
          <w:rFonts w:ascii="Times New Roman" w:hAnsi="Times New Roman"/>
          <w:bCs/>
          <w:iCs/>
          <w:sz w:val="26"/>
          <w:szCs w:val="26"/>
        </w:rPr>
        <w:t xml:space="preserve">tiếp nhận được </w:t>
      </w:r>
      <w:r w:rsidR="007044D5" w:rsidRPr="00831FA6">
        <w:rPr>
          <w:rFonts w:ascii="Times New Roman" w:hAnsi="Times New Roman"/>
          <w:bCs/>
          <w:iCs/>
          <w:sz w:val="26"/>
          <w:szCs w:val="26"/>
        </w:rPr>
        <w:t xml:space="preserve">sau thời gian nộp hồ sơ quy định trên </w:t>
      </w:r>
      <w:r w:rsidR="00B8664C" w:rsidRPr="00831FA6">
        <w:rPr>
          <w:rFonts w:ascii="Times New Roman" w:hAnsi="Times New Roman"/>
          <w:bCs/>
          <w:iCs/>
          <w:sz w:val="26"/>
          <w:szCs w:val="26"/>
        </w:rPr>
        <w:t>đều</w:t>
      </w:r>
      <w:r w:rsidR="007044D5" w:rsidRPr="00831FA6">
        <w:rPr>
          <w:rFonts w:ascii="Times New Roman" w:hAnsi="Times New Roman"/>
          <w:bCs/>
          <w:iCs/>
          <w:sz w:val="26"/>
          <w:szCs w:val="26"/>
        </w:rPr>
        <w:t xml:space="preserve"> không hợp lệ, không đủ điều kiện tham gia đấu giá</w:t>
      </w:r>
      <w:r w:rsidR="007044D5" w:rsidRPr="00831FA6">
        <w:rPr>
          <w:rFonts w:ascii="Times New Roman" w:hAnsi="Times New Roman"/>
          <w:bCs/>
          <w:iCs/>
          <w:sz w:val="26"/>
          <w:szCs w:val="26"/>
          <w:lang w:val="en-US"/>
        </w:rPr>
        <w:t>.</w:t>
      </w:r>
    </w:p>
    <w:p w14:paraId="5BC93922" w14:textId="174F353F" w:rsidR="00CC3F64" w:rsidRPr="00831FA6" w:rsidRDefault="00CC3F64" w:rsidP="00831FA6">
      <w:pPr>
        <w:pStyle w:val="BodyTextIndent"/>
        <w:spacing w:before="60" w:after="0"/>
        <w:ind w:left="0"/>
        <w:jc w:val="center"/>
        <w:rPr>
          <w:rFonts w:ascii="Times New Roman" w:hAnsi="Times New Roman"/>
          <w:b/>
          <w:bCs/>
          <w:i/>
          <w:spacing w:val="2"/>
          <w:sz w:val="26"/>
          <w:szCs w:val="26"/>
          <w:lang w:val="en-US" w:eastAsia="en-US"/>
        </w:rPr>
      </w:pPr>
      <w:bookmarkStart w:id="9" w:name="_Hlk187293399"/>
      <w:r w:rsidRPr="00831FA6">
        <w:rPr>
          <w:rFonts w:ascii="Times New Roman" w:hAnsi="Times New Roman"/>
          <w:b/>
          <w:bCs/>
          <w:i/>
          <w:spacing w:val="2"/>
          <w:sz w:val="26"/>
          <w:szCs w:val="26"/>
          <w:lang w:val="vi-VN" w:eastAsia="en-US"/>
        </w:rPr>
        <w:t>(Thời gian làm việc trong giờ hành chính các ngày làm việc trong tuần)</w:t>
      </w:r>
    </w:p>
    <w:bookmarkEnd w:id="9"/>
    <w:p w14:paraId="34BD964A" w14:textId="2DB416BF" w:rsidR="007044D5" w:rsidRPr="00831FA6" w:rsidRDefault="007044D5" w:rsidP="00831FA6">
      <w:pPr>
        <w:spacing w:before="60"/>
        <w:jc w:val="both"/>
        <w:rPr>
          <w:rFonts w:ascii="Times New Roman" w:hAnsi="Times New Roman"/>
          <w:b/>
          <w:color w:val="000000"/>
          <w:sz w:val="26"/>
          <w:szCs w:val="26"/>
        </w:rPr>
      </w:pPr>
      <w:r w:rsidRPr="00831FA6">
        <w:rPr>
          <w:rFonts w:ascii="Times New Roman" w:hAnsi="Times New Roman"/>
          <w:b/>
          <w:color w:val="000000"/>
          <w:sz w:val="26"/>
          <w:szCs w:val="26"/>
          <w:lang w:val="vi-VN"/>
        </w:rPr>
        <w:t xml:space="preserve">Điều </w:t>
      </w:r>
      <w:r w:rsidRPr="00831FA6">
        <w:rPr>
          <w:rFonts w:ascii="Times New Roman" w:hAnsi="Times New Roman"/>
          <w:b/>
          <w:color w:val="000000"/>
          <w:sz w:val="26"/>
          <w:szCs w:val="26"/>
        </w:rPr>
        <w:t>3</w:t>
      </w:r>
      <w:r w:rsidRPr="00831FA6">
        <w:rPr>
          <w:rFonts w:ascii="Times New Roman" w:hAnsi="Times New Roman"/>
          <w:b/>
          <w:color w:val="000000"/>
          <w:sz w:val="26"/>
          <w:szCs w:val="26"/>
          <w:lang w:val="vi-VN"/>
        </w:rPr>
        <w:t xml:space="preserve">: </w:t>
      </w:r>
      <w:r w:rsidR="00120A6B" w:rsidRPr="00831FA6">
        <w:rPr>
          <w:rFonts w:ascii="Times New Roman" w:hAnsi="Times New Roman"/>
          <w:b/>
          <w:color w:val="000000"/>
          <w:sz w:val="26"/>
          <w:szCs w:val="26"/>
        </w:rPr>
        <w:t>Bán h</w:t>
      </w:r>
      <w:r w:rsidRPr="00831FA6">
        <w:rPr>
          <w:rFonts w:ascii="Times New Roman" w:hAnsi="Times New Roman"/>
          <w:b/>
          <w:color w:val="000000"/>
          <w:sz w:val="26"/>
          <w:szCs w:val="26"/>
          <w:lang w:val="vi-VN"/>
        </w:rPr>
        <w:t>ồ sơ</w:t>
      </w:r>
      <w:r w:rsidRPr="00831FA6">
        <w:rPr>
          <w:rFonts w:ascii="Times New Roman" w:hAnsi="Times New Roman"/>
          <w:b/>
          <w:color w:val="000000"/>
          <w:sz w:val="26"/>
          <w:szCs w:val="26"/>
        </w:rPr>
        <w:t xml:space="preserve"> mời</w:t>
      </w:r>
      <w:r w:rsidRPr="00831FA6">
        <w:rPr>
          <w:rFonts w:ascii="Times New Roman" w:hAnsi="Times New Roman"/>
          <w:b/>
          <w:color w:val="000000"/>
          <w:sz w:val="26"/>
          <w:szCs w:val="26"/>
          <w:lang w:val="vi-VN"/>
        </w:rPr>
        <w:t xml:space="preserve"> tham gia đấu giá</w:t>
      </w:r>
      <w:r w:rsidR="00B2110E" w:rsidRPr="00831FA6">
        <w:rPr>
          <w:rFonts w:ascii="Times New Roman" w:hAnsi="Times New Roman"/>
          <w:b/>
          <w:color w:val="000000"/>
          <w:sz w:val="26"/>
          <w:szCs w:val="26"/>
        </w:rPr>
        <w:t>, cấp phiếu trả giá</w:t>
      </w:r>
      <w:r w:rsidRPr="00831FA6">
        <w:rPr>
          <w:rFonts w:ascii="Times New Roman" w:hAnsi="Times New Roman"/>
          <w:b/>
          <w:color w:val="000000"/>
          <w:sz w:val="26"/>
          <w:szCs w:val="26"/>
        </w:rPr>
        <w:t>.</w:t>
      </w:r>
    </w:p>
    <w:p w14:paraId="6960F26F" w14:textId="77777777" w:rsidR="00CC3F64" w:rsidRPr="00831FA6" w:rsidRDefault="00CC3F64" w:rsidP="00831FA6">
      <w:pPr>
        <w:pStyle w:val="ListParagraph"/>
        <w:numPr>
          <w:ilvl w:val="0"/>
          <w:numId w:val="17"/>
        </w:numPr>
        <w:spacing w:before="60"/>
        <w:jc w:val="both"/>
        <w:rPr>
          <w:rFonts w:ascii="Times New Roman" w:hAnsi="Times New Roman"/>
          <w:b/>
          <w:bCs/>
          <w:sz w:val="26"/>
          <w:szCs w:val="26"/>
        </w:rPr>
      </w:pPr>
      <w:r w:rsidRPr="00831FA6">
        <w:rPr>
          <w:rFonts w:ascii="Times New Roman" w:hAnsi="Times New Roman"/>
          <w:b/>
          <w:bCs/>
          <w:sz w:val="26"/>
          <w:szCs w:val="26"/>
        </w:rPr>
        <w:t>Bán hồ sơ mời tham gia đấu giá.</w:t>
      </w:r>
    </w:p>
    <w:p w14:paraId="2B4A58F5" w14:textId="73504481" w:rsidR="004501F2" w:rsidRPr="00831FA6" w:rsidRDefault="004501F2"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Trung tâm bán hồ sơ mời tham gia đấu giá trong giờ hành chính, liên tục </w:t>
      </w:r>
      <w:r w:rsidR="0084237E" w:rsidRPr="00831FA6">
        <w:rPr>
          <w:rFonts w:ascii="Times New Roman" w:hAnsi="Times New Roman"/>
          <w:bCs/>
          <w:iCs/>
          <w:sz w:val="26"/>
          <w:szCs w:val="26"/>
          <w:lang w:val="x-none" w:eastAsia="x-none"/>
        </w:rPr>
        <w:t>các ngày làm việc trong thời gian quy định</w:t>
      </w:r>
      <w:r w:rsidRPr="00831FA6">
        <w:rPr>
          <w:rFonts w:ascii="Times New Roman" w:hAnsi="Times New Roman"/>
          <w:bCs/>
          <w:iCs/>
          <w:sz w:val="26"/>
          <w:szCs w:val="26"/>
          <w:lang w:val="x-none" w:eastAsia="x-none"/>
        </w:rPr>
        <w:t>.  Hồ sơ mời tham gia đấu giá bao gồm:</w:t>
      </w:r>
    </w:p>
    <w:p w14:paraId="551FDC69" w14:textId="3ABF0061" w:rsidR="0079523A" w:rsidRPr="00831FA6" w:rsidRDefault="004501F2"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Phiếu đăng ký tham gia đấu giá</w:t>
      </w:r>
      <w:r w:rsidR="0079523A" w:rsidRPr="00831FA6">
        <w:rPr>
          <w:rFonts w:ascii="Times New Roman" w:hAnsi="Times New Roman"/>
          <w:bCs/>
          <w:iCs/>
          <w:sz w:val="26"/>
          <w:szCs w:val="26"/>
          <w:lang w:val="x-none" w:eastAsia="x-none"/>
        </w:rPr>
        <w:t xml:space="preserve"> </w:t>
      </w:r>
      <w:r w:rsidR="002B7228" w:rsidRPr="00831FA6">
        <w:rPr>
          <w:rFonts w:ascii="Times New Roman" w:hAnsi="Times New Roman"/>
          <w:bCs/>
          <w:iCs/>
          <w:sz w:val="26"/>
          <w:szCs w:val="26"/>
          <w:lang w:val="x-none" w:eastAsia="x-none"/>
        </w:rPr>
        <w:t>(</w:t>
      </w:r>
      <w:r w:rsidR="0079523A" w:rsidRPr="00831FA6">
        <w:rPr>
          <w:rFonts w:ascii="Times New Roman" w:hAnsi="Times New Roman"/>
          <w:bCs/>
          <w:iCs/>
          <w:sz w:val="26"/>
          <w:szCs w:val="26"/>
          <w:lang w:val="x-none" w:eastAsia="x-none"/>
        </w:rPr>
        <w:t>có đóng dấu treo của Trung tâm</w:t>
      </w:r>
      <w:r w:rsidR="002B7228" w:rsidRPr="00831FA6">
        <w:rPr>
          <w:rFonts w:ascii="Times New Roman" w:hAnsi="Times New Roman"/>
          <w:bCs/>
          <w:iCs/>
          <w:sz w:val="26"/>
          <w:szCs w:val="26"/>
          <w:lang w:val="x-none" w:eastAsia="x-none"/>
        </w:rPr>
        <w:t>)</w:t>
      </w:r>
      <w:r w:rsidRPr="00831FA6">
        <w:rPr>
          <w:rFonts w:ascii="Times New Roman" w:hAnsi="Times New Roman"/>
          <w:bCs/>
          <w:iCs/>
          <w:sz w:val="26"/>
          <w:szCs w:val="26"/>
          <w:lang w:val="x-none" w:eastAsia="x-none"/>
        </w:rPr>
        <w:t>;</w:t>
      </w:r>
    </w:p>
    <w:p w14:paraId="259752D8" w14:textId="0E8E0B77" w:rsidR="0079523A" w:rsidRPr="00831FA6" w:rsidRDefault="0079523A"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 Mẫu </w:t>
      </w:r>
      <w:r w:rsidR="0000003C" w:rsidRPr="00831FA6">
        <w:rPr>
          <w:rFonts w:ascii="Times New Roman" w:hAnsi="Times New Roman"/>
          <w:bCs/>
          <w:iCs/>
          <w:sz w:val="26"/>
          <w:szCs w:val="26"/>
          <w:lang w:val="x-none" w:eastAsia="x-none"/>
        </w:rPr>
        <w:t>Đơn</w:t>
      </w:r>
      <w:r w:rsidRPr="00831FA6">
        <w:rPr>
          <w:rFonts w:ascii="Times New Roman" w:hAnsi="Times New Roman"/>
          <w:bCs/>
          <w:iCs/>
          <w:sz w:val="26"/>
          <w:szCs w:val="26"/>
          <w:lang w:val="x-none" w:eastAsia="x-none"/>
        </w:rPr>
        <w:t xml:space="preserve"> đăng ký đi xem xét tài sản.</w:t>
      </w:r>
    </w:p>
    <w:p w14:paraId="18FB8A21" w14:textId="314EBF1B" w:rsidR="0079523A" w:rsidRPr="00831FA6" w:rsidRDefault="0079523A"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 Mẫu </w:t>
      </w:r>
      <w:r w:rsidR="00E00165" w:rsidRPr="00831FA6">
        <w:rPr>
          <w:rFonts w:ascii="Times New Roman" w:hAnsi="Times New Roman"/>
          <w:bCs/>
          <w:iCs/>
          <w:sz w:val="26"/>
          <w:szCs w:val="26"/>
          <w:lang w:val="x-none" w:eastAsia="x-none"/>
        </w:rPr>
        <w:t>G</w:t>
      </w:r>
      <w:r w:rsidRPr="00831FA6">
        <w:rPr>
          <w:rFonts w:ascii="Times New Roman" w:hAnsi="Times New Roman"/>
          <w:bCs/>
          <w:iCs/>
          <w:sz w:val="26"/>
          <w:szCs w:val="26"/>
          <w:lang w:val="x-none" w:eastAsia="x-none"/>
        </w:rPr>
        <w:t>iấy cung cấp thông tin nhận lại tiền đặt trước nếu không trúng đấu giá.</w:t>
      </w:r>
    </w:p>
    <w:p w14:paraId="5F4D3EFE" w14:textId="77777777" w:rsidR="004501F2" w:rsidRPr="00831FA6" w:rsidRDefault="004501F2"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Quy chế cuộc đấu giá;</w:t>
      </w:r>
    </w:p>
    <w:p w14:paraId="7A675512" w14:textId="5A2372A4" w:rsidR="00B2110E" w:rsidRPr="00831FA6" w:rsidRDefault="00B2110E"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Phiếu trả giá;</w:t>
      </w:r>
    </w:p>
    <w:p w14:paraId="2BA30D13" w14:textId="569EBB1E" w:rsidR="004501F2" w:rsidRPr="00831FA6" w:rsidRDefault="004501F2"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Hồ sơ pháp lý của tài sản đấu giá.</w:t>
      </w:r>
    </w:p>
    <w:p w14:paraId="3F2F818D" w14:textId="012100CA" w:rsidR="004501F2" w:rsidRPr="00831FA6" w:rsidRDefault="0084237E"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Khi bán hồ sơ, </w:t>
      </w:r>
      <w:r w:rsidR="004501F2" w:rsidRPr="00831FA6">
        <w:rPr>
          <w:rFonts w:ascii="Times New Roman" w:hAnsi="Times New Roman"/>
          <w:bCs/>
          <w:iCs/>
          <w:sz w:val="26"/>
          <w:szCs w:val="26"/>
          <w:lang w:val="x-none" w:eastAsia="x-none"/>
        </w:rPr>
        <w:t>Trung tâm thu tiền bán hồ sơ mời tham gia đấu giá. Tiền bán hồ sơ mời tham gia đấu giá không trả lại trong mọi trường hợp.</w:t>
      </w:r>
    </w:p>
    <w:p w14:paraId="5DC0A4BE" w14:textId="6894D325" w:rsidR="006E7DBE" w:rsidRPr="00831FA6" w:rsidRDefault="00215E11" w:rsidP="00831FA6">
      <w:pPr>
        <w:spacing w:before="60"/>
        <w:ind w:firstLine="630"/>
        <w:jc w:val="both"/>
        <w:rPr>
          <w:rFonts w:ascii="Times New Roman" w:hAnsi="Times New Roman"/>
          <w:b/>
          <w:bCs/>
          <w:i/>
          <w:iCs/>
          <w:color w:val="000000"/>
          <w:sz w:val="26"/>
          <w:szCs w:val="26"/>
        </w:rPr>
      </w:pPr>
      <w:r w:rsidRPr="00831FA6">
        <w:rPr>
          <w:rFonts w:ascii="Times New Roman" w:hAnsi="Times New Roman"/>
          <w:b/>
          <w:bCs/>
          <w:i/>
          <w:iCs/>
          <w:color w:val="000000"/>
          <w:sz w:val="26"/>
          <w:szCs w:val="26"/>
        </w:rPr>
        <w:t xml:space="preserve">Lưu ý: Trung tâm chỉ bán hồ sơ </w:t>
      </w:r>
      <w:r w:rsidR="006E7DBE" w:rsidRPr="00831FA6">
        <w:rPr>
          <w:rFonts w:ascii="Times New Roman" w:hAnsi="Times New Roman"/>
          <w:b/>
          <w:bCs/>
          <w:i/>
          <w:iCs/>
          <w:color w:val="000000"/>
          <w:sz w:val="26"/>
          <w:szCs w:val="26"/>
        </w:rPr>
        <w:t xml:space="preserve">mời tham gia đấu giá </w:t>
      </w:r>
      <w:r w:rsidRPr="00831FA6">
        <w:rPr>
          <w:rFonts w:ascii="Times New Roman" w:hAnsi="Times New Roman"/>
          <w:b/>
          <w:bCs/>
          <w:i/>
          <w:iCs/>
          <w:color w:val="000000"/>
          <w:sz w:val="26"/>
          <w:szCs w:val="26"/>
        </w:rPr>
        <w:t>cho người trực tiếp đến mua</w:t>
      </w:r>
      <w:r w:rsidR="006E7DBE" w:rsidRPr="00831FA6">
        <w:rPr>
          <w:rFonts w:ascii="Times New Roman" w:hAnsi="Times New Roman"/>
          <w:b/>
          <w:bCs/>
          <w:i/>
          <w:iCs/>
          <w:color w:val="000000"/>
          <w:sz w:val="26"/>
          <w:szCs w:val="26"/>
        </w:rPr>
        <w:t xml:space="preserve"> cho bản thân hay tổ chức của mình để tham gia đấu giá</w:t>
      </w:r>
      <w:r w:rsidRPr="00831FA6">
        <w:rPr>
          <w:rFonts w:ascii="Times New Roman" w:hAnsi="Times New Roman"/>
          <w:b/>
          <w:bCs/>
          <w:i/>
          <w:iCs/>
          <w:color w:val="000000"/>
          <w:sz w:val="26"/>
          <w:szCs w:val="26"/>
        </w:rPr>
        <w:t xml:space="preserve">. Trung tâm không </w:t>
      </w:r>
      <w:r w:rsidR="006E7DBE" w:rsidRPr="00831FA6">
        <w:rPr>
          <w:rFonts w:ascii="Times New Roman" w:hAnsi="Times New Roman"/>
          <w:b/>
          <w:bCs/>
          <w:i/>
          <w:iCs/>
          <w:color w:val="000000"/>
          <w:sz w:val="26"/>
          <w:szCs w:val="26"/>
        </w:rPr>
        <w:t>bán hồ sơ cho người mua hộ (trừ trường hợp có văn bản ủy quyền hợp lệ).</w:t>
      </w:r>
    </w:p>
    <w:p w14:paraId="57196618" w14:textId="23436A04" w:rsidR="00CC3F64" w:rsidRPr="00831FA6" w:rsidRDefault="00CC3F64" w:rsidP="00831FA6">
      <w:pPr>
        <w:pStyle w:val="ListParagraph"/>
        <w:numPr>
          <w:ilvl w:val="0"/>
          <w:numId w:val="17"/>
        </w:numPr>
        <w:spacing w:before="60"/>
        <w:jc w:val="both"/>
        <w:rPr>
          <w:rFonts w:ascii="Times New Roman" w:hAnsi="Times New Roman"/>
          <w:b/>
          <w:bCs/>
          <w:sz w:val="26"/>
          <w:szCs w:val="26"/>
        </w:rPr>
      </w:pPr>
      <w:r w:rsidRPr="00831FA6">
        <w:rPr>
          <w:rFonts w:ascii="Times New Roman" w:hAnsi="Times New Roman"/>
          <w:b/>
          <w:bCs/>
          <w:sz w:val="26"/>
          <w:szCs w:val="26"/>
        </w:rPr>
        <w:t>Cấp phiếu trả giá.</w:t>
      </w:r>
    </w:p>
    <w:p w14:paraId="54B4C57A" w14:textId="18B4166B" w:rsidR="00CC3F64" w:rsidRPr="00831FA6" w:rsidRDefault="00CC3F64"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Phiếu trả giá được Trung tâm cấp </w:t>
      </w:r>
      <w:r w:rsidR="00D50778" w:rsidRPr="00831FA6">
        <w:rPr>
          <w:rFonts w:ascii="Times New Roman" w:hAnsi="Times New Roman"/>
          <w:bCs/>
          <w:iCs/>
          <w:sz w:val="26"/>
          <w:szCs w:val="26"/>
          <w:lang w:val="x-none" w:eastAsia="x-none"/>
        </w:rPr>
        <w:t xml:space="preserve">cho người tham gia đấu giá </w:t>
      </w:r>
      <w:r w:rsidRPr="00831FA6">
        <w:rPr>
          <w:rFonts w:ascii="Times New Roman" w:hAnsi="Times New Roman"/>
          <w:bCs/>
          <w:iCs/>
          <w:sz w:val="26"/>
          <w:szCs w:val="26"/>
          <w:lang w:val="x-none" w:eastAsia="x-none"/>
        </w:rPr>
        <w:t xml:space="preserve">cùng với Hồ sơ mời tham gia đấu giá; Người tham gia đấu giá được Trung tâm hướng dẫn về cách ghi phiếu, thời hạn nộp phiếu trả giá, </w:t>
      </w:r>
      <w:r w:rsidR="00D50778" w:rsidRPr="00831FA6">
        <w:rPr>
          <w:rFonts w:ascii="Times New Roman" w:hAnsi="Times New Roman"/>
          <w:bCs/>
          <w:iCs/>
          <w:sz w:val="26"/>
          <w:szCs w:val="26"/>
          <w:lang w:val="x-none" w:eastAsia="x-none"/>
        </w:rPr>
        <w:t xml:space="preserve">nộp </w:t>
      </w:r>
      <w:r w:rsidRPr="00831FA6">
        <w:rPr>
          <w:rFonts w:ascii="Times New Roman" w:hAnsi="Times New Roman"/>
          <w:bCs/>
          <w:iCs/>
          <w:sz w:val="26"/>
          <w:szCs w:val="26"/>
          <w:lang w:val="x-none" w:eastAsia="x-none"/>
        </w:rPr>
        <w:t xml:space="preserve">hồ sơ </w:t>
      </w:r>
      <w:r w:rsidR="00D50778" w:rsidRPr="00831FA6">
        <w:rPr>
          <w:rFonts w:ascii="Times New Roman" w:hAnsi="Times New Roman"/>
          <w:bCs/>
          <w:iCs/>
          <w:sz w:val="26"/>
          <w:szCs w:val="26"/>
          <w:lang w:val="x-none" w:eastAsia="x-none"/>
        </w:rPr>
        <w:t xml:space="preserve">tham gia </w:t>
      </w:r>
      <w:r w:rsidRPr="00831FA6">
        <w:rPr>
          <w:rFonts w:ascii="Times New Roman" w:hAnsi="Times New Roman"/>
          <w:bCs/>
          <w:iCs/>
          <w:sz w:val="26"/>
          <w:szCs w:val="26"/>
          <w:lang w:val="x-none" w:eastAsia="x-none"/>
        </w:rPr>
        <w:t>đấu giá và buổi công bố giá trả. Phiếu trả giá có đóng dấu treo của Trung tâm.</w:t>
      </w:r>
    </w:p>
    <w:p w14:paraId="7DD42BF2" w14:textId="14E9A163" w:rsidR="007044D5" w:rsidRPr="00831FA6" w:rsidRDefault="00120A6B" w:rsidP="00831FA6">
      <w:pPr>
        <w:widowControl w:val="0"/>
        <w:tabs>
          <w:tab w:val="left" w:pos="0"/>
          <w:tab w:val="left" w:pos="426"/>
        </w:tabs>
        <w:spacing w:before="60"/>
        <w:jc w:val="both"/>
        <w:rPr>
          <w:rFonts w:ascii="Times New Roman" w:hAnsi="Times New Roman"/>
          <w:b/>
          <w:color w:val="000000"/>
          <w:sz w:val="26"/>
          <w:szCs w:val="26"/>
        </w:rPr>
      </w:pPr>
      <w:r w:rsidRPr="00831FA6">
        <w:rPr>
          <w:rFonts w:ascii="Times New Roman" w:hAnsi="Times New Roman"/>
          <w:b/>
          <w:color w:val="000000"/>
          <w:sz w:val="26"/>
          <w:szCs w:val="26"/>
        </w:rPr>
        <w:t>Điều 4: Tiếp nhận h</w:t>
      </w:r>
      <w:r w:rsidR="007044D5" w:rsidRPr="00831FA6">
        <w:rPr>
          <w:rFonts w:ascii="Times New Roman" w:hAnsi="Times New Roman"/>
          <w:b/>
          <w:color w:val="000000"/>
          <w:sz w:val="26"/>
          <w:szCs w:val="26"/>
        </w:rPr>
        <w:t>ồ sơ tham gia đấu giá</w:t>
      </w:r>
      <w:r w:rsidR="00B2110E" w:rsidRPr="00831FA6">
        <w:rPr>
          <w:rFonts w:ascii="Times New Roman" w:hAnsi="Times New Roman"/>
          <w:b/>
          <w:color w:val="000000"/>
          <w:sz w:val="26"/>
          <w:szCs w:val="26"/>
        </w:rPr>
        <w:t>, tiếp nhận phiếu trả giá</w:t>
      </w:r>
      <w:r w:rsidR="007044D5" w:rsidRPr="00831FA6">
        <w:rPr>
          <w:rFonts w:ascii="Times New Roman" w:hAnsi="Times New Roman"/>
          <w:b/>
          <w:color w:val="000000"/>
          <w:sz w:val="26"/>
          <w:szCs w:val="26"/>
        </w:rPr>
        <w:t>.</w:t>
      </w:r>
    </w:p>
    <w:p w14:paraId="1B9DACA3" w14:textId="77777777" w:rsidR="00D50778" w:rsidRPr="00831FA6" w:rsidRDefault="00D50778" w:rsidP="00831FA6">
      <w:pPr>
        <w:pStyle w:val="ListParagraph"/>
        <w:widowControl w:val="0"/>
        <w:numPr>
          <w:ilvl w:val="0"/>
          <w:numId w:val="18"/>
        </w:numPr>
        <w:tabs>
          <w:tab w:val="left" w:pos="0"/>
          <w:tab w:val="left" w:pos="426"/>
        </w:tabs>
        <w:spacing w:before="60"/>
        <w:jc w:val="both"/>
        <w:rPr>
          <w:rFonts w:ascii="Times New Roman" w:hAnsi="Times New Roman"/>
          <w:b/>
          <w:bCs/>
          <w:sz w:val="26"/>
          <w:szCs w:val="26"/>
        </w:rPr>
      </w:pPr>
      <w:r w:rsidRPr="00831FA6">
        <w:rPr>
          <w:rFonts w:ascii="Times New Roman" w:hAnsi="Times New Roman"/>
          <w:b/>
          <w:bCs/>
          <w:sz w:val="26"/>
          <w:szCs w:val="26"/>
        </w:rPr>
        <w:t>Tiếp nhận hồ sơ tham gia đấu giá.</w:t>
      </w:r>
    </w:p>
    <w:p w14:paraId="103AF262" w14:textId="25285709" w:rsidR="0079523A" w:rsidRPr="00831FA6" w:rsidRDefault="004501F2" w:rsidP="00831FA6">
      <w:pPr>
        <w:widowControl w:val="0"/>
        <w:tabs>
          <w:tab w:val="left" w:pos="0"/>
          <w:tab w:val="left" w:pos="426"/>
        </w:tabs>
        <w:spacing w:before="60"/>
        <w:ind w:firstLine="630"/>
        <w:jc w:val="both"/>
        <w:rPr>
          <w:rFonts w:ascii="Times New Roman" w:hAnsi="Times New Roman"/>
          <w:sz w:val="26"/>
          <w:szCs w:val="26"/>
        </w:rPr>
      </w:pPr>
      <w:r w:rsidRPr="00831FA6">
        <w:rPr>
          <w:rFonts w:ascii="Times New Roman" w:hAnsi="Times New Roman"/>
          <w:sz w:val="26"/>
          <w:szCs w:val="26"/>
        </w:rPr>
        <w:t>Trung tâm tiếp nhận hồ sơ tham gia đấu giá</w:t>
      </w:r>
      <w:r w:rsidR="00D50778" w:rsidRPr="00831FA6">
        <w:rPr>
          <w:rFonts w:ascii="Times New Roman" w:hAnsi="Times New Roman"/>
          <w:sz w:val="26"/>
          <w:szCs w:val="26"/>
        </w:rPr>
        <w:t xml:space="preserve"> </w:t>
      </w:r>
      <w:r w:rsidRPr="00831FA6">
        <w:rPr>
          <w:rFonts w:ascii="Times New Roman" w:hAnsi="Times New Roman"/>
          <w:sz w:val="26"/>
          <w:szCs w:val="26"/>
        </w:rPr>
        <w:t xml:space="preserve">trong giờ </w:t>
      </w:r>
      <w:r w:rsidR="0084237E" w:rsidRPr="00831FA6">
        <w:rPr>
          <w:rFonts w:ascii="Times New Roman" w:hAnsi="Times New Roman"/>
          <w:sz w:val="26"/>
          <w:szCs w:val="26"/>
        </w:rPr>
        <w:t>hành chính, liên tục các ngày làm việc trong thời gian quy định</w:t>
      </w:r>
      <w:r w:rsidRPr="00831FA6">
        <w:rPr>
          <w:rFonts w:ascii="Times New Roman" w:hAnsi="Times New Roman"/>
          <w:sz w:val="26"/>
          <w:szCs w:val="26"/>
        </w:rPr>
        <w:t xml:space="preserve">. </w:t>
      </w:r>
    </w:p>
    <w:p w14:paraId="28A3F9FC" w14:textId="40715C10" w:rsidR="007044D5" w:rsidRPr="00831FA6" w:rsidRDefault="007044D5" w:rsidP="00831FA6">
      <w:pPr>
        <w:widowControl w:val="0"/>
        <w:tabs>
          <w:tab w:val="left" w:pos="0"/>
          <w:tab w:val="left" w:pos="426"/>
        </w:tabs>
        <w:spacing w:before="60"/>
        <w:ind w:firstLine="630"/>
        <w:jc w:val="both"/>
        <w:rPr>
          <w:rFonts w:ascii="Times New Roman" w:hAnsi="Times New Roman"/>
          <w:b/>
          <w:i/>
          <w:sz w:val="26"/>
          <w:szCs w:val="26"/>
          <w:lang w:val="vi-VN"/>
        </w:rPr>
      </w:pPr>
      <w:r w:rsidRPr="00831FA6">
        <w:rPr>
          <w:rFonts w:ascii="Times New Roman" w:hAnsi="Times New Roman"/>
          <w:b/>
          <w:i/>
          <w:sz w:val="26"/>
          <w:szCs w:val="26"/>
          <w:lang w:val="vi-VN"/>
        </w:rPr>
        <w:t>Hồ sơ</w:t>
      </w:r>
      <w:r w:rsidRPr="00831FA6">
        <w:rPr>
          <w:rFonts w:ascii="Times New Roman" w:hAnsi="Times New Roman"/>
          <w:b/>
          <w:i/>
          <w:sz w:val="26"/>
          <w:szCs w:val="26"/>
        </w:rPr>
        <w:t xml:space="preserve"> </w:t>
      </w:r>
      <w:r w:rsidRPr="00831FA6">
        <w:rPr>
          <w:rFonts w:ascii="Times New Roman" w:hAnsi="Times New Roman"/>
          <w:b/>
          <w:i/>
          <w:sz w:val="26"/>
          <w:szCs w:val="26"/>
          <w:lang w:val="vi-VN"/>
        </w:rPr>
        <w:t>tham gia đấu giá hợp lệ, đủ điều kiện tham gia đấu giá gồm các giấy tờ sau:</w:t>
      </w:r>
    </w:p>
    <w:p w14:paraId="4D2F9807" w14:textId="13EE2ABF" w:rsidR="00E00165" w:rsidRPr="00831FA6" w:rsidRDefault="00E00165" w:rsidP="00831FA6">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831FA6">
        <w:rPr>
          <w:sz w:val="26"/>
          <w:szCs w:val="26"/>
        </w:rPr>
        <w:t xml:space="preserve">   </w:t>
      </w:r>
      <w:r w:rsidR="007044D5" w:rsidRPr="00831FA6">
        <w:rPr>
          <w:sz w:val="26"/>
          <w:szCs w:val="26"/>
          <w:lang w:val="vi-VN"/>
        </w:rPr>
        <w:t>Phiếu đăng ký tham gia đấu giá (bản chính</w:t>
      </w:r>
      <w:r w:rsidR="0079523A" w:rsidRPr="00831FA6">
        <w:rPr>
          <w:sz w:val="26"/>
          <w:szCs w:val="26"/>
        </w:rPr>
        <w:t>, có dấu treo của Trung tâm</w:t>
      </w:r>
      <w:r w:rsidR="007044D5" w:rsidRPr="00831FA6">
        <w:rPr>
          <w:sz w:val="26"/>
          <w:szCs w:val="26"/>
          <w:lang w:val="vi-VN"/>
        </w:rPr>
        <w:t>).</w:t>
      </w:r>
    </w:p>
    <w:p w14:paraId="1E67448E" w14:textId="354E3258" w:rsidR="0079523A" w:rsidRPr="00831FA6" w:rsidRDefault="00E00165" w:rsidP="00831FA6">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831FA6">
        <w:rPr>
          <w:sz w:val="26"/>
          <w:szCs w:val="26"/>
        </w:rPr>
        <w:t xml:space="preserve">   </w:t>
      </w:r>
      <w:r w:rsidR="0079523A" w:rsidRPr="00831FA6">
        <w:rPr>
          <w:sz w:val="26"/>
          <w:szCs w:val="26"/>
          <w:lang w:val="vi-VN"/>
        </w:rPr>
        <w:t>Giấy cung cấp thông tin nhận lại tiền đặt trước nếu không trúng đấu giá</w:t>
      </w:r>
      <w:r w:rsidR="0079523A" w:rsidRPr="00831FA6">
        <w:rPr>
          <w:sz w:val="26"/>
          <w:szCs w:val="26"/>
        </w:rPr>
        <w:t xml:space="preserve"> (bản chính)</w:t>
      </w:r>
      <w:r w:rsidR="0079523A" w:rsidRPr="00831FA6">
        <w:rPr>
          <w:sz w:val="26"/>
          <w:szCs w:val="26"/>
          <w:lang w:val="vi-VN"/>
        </w:rPr>
        <w:t>.</w:t>
      </w:r>
    </w:p>
    <w:p w14:paraId="1C0310BC" w14:textId="77777777" w:rsidR="007044D5" w:rsidRPr="00831FA6" w:rsidRDefault="007044D5" w:rsidP="00831FA6">
      <w:pPr>
        <w:pStyle w:val="BodyTextIndent3"/>
        <w:widowControl w:val="0"/>
        <w:tabs>
          <w:tab w:val="left" w:pos="720"/>
        </w:tabs>
        <w:spacing w:before="60" w:after="0"/>
        <w:ind w:left="0" w:firstLine="630"/>
        <w:jc w:val="both"/>
        <w:rPr>
          <w:b/>
          <w:i/>
          <w:sz w:val="26"/>
          <w:szCs w:val="26"/>
        </w:rPr>
      </w:pPr>
      <w:r w:rsidRPr="00831FA6">
        <w:rPr>
          <w:b/>
          <w:i/>
          <w:sz w:val="26"/>
          <w:szCs w:val="26"/>
        </w:rPr>
        <w:t xml:space="preserve">+ Đối với tổ chức: </w:t>
      </w:r>
    </w:p>
    <w:p w14:paraId="3CA5BC96" w14:textId="0CCA41F4" w:rsidR="007044D5" w:rsidRPr="00831FA6" w:rsidRDefault="007044D5" w:rsidP="00831FA6">
      <w:pPr>
        <w:pStyle w:val="BodyTextIndent3"/>
        <w:widowControl w:val="0"/>
        <w:numPr>
          <w:ilvl w:val="0"/>
          <w:numId w:val="5"/>
        </w:numPr>
        <w:tabs>
          <w:tab w:val="left" w:pos="284"/>
          <w:tab w:val="left" w:pos="900"/>
        </w:tabs>
        <w:spacing w:before="60" w:after="0"/>
        <w:ind w:left="0" w:firstLine="630"/>
        <w:jc w:val="both"/>
        <w:rPr>
          <w:sz w:val="26"/>
          <w:szCs w:val="26"/>
        </w:rPr>
      </w:pPr>
      <w:r w:rsidRPr="00831FA6">
        <w:rPr>
          <w:sz w:val="26"/>
          <w:szCs w:val="26"/>
        </w:rPr>
        <w:t>Giấy đăng ký kinh doanh (bản sao).</w:t>
      </w:r>
    </w:p>
    <w:p w14:paraId="3D409A7D" w14:textId="27B6058C" w:rsidR="007044D5" w:rsidRPr="00831FA6" w:rsidRDefault="007044D5" w:rsidP="00831FA6">
      <w:pPr>
        <w:widowControl w:val="0"/>
        <w:numPr>
          <w:ilvl w:val="0"/>
          <w:numId w:val="5"/>
        </w:numPr>
        <w:tabs>
          <w:tab w:val="left" w:pos="284"/>
          <w:tab w:val="left" w:pos="900"/>
        </w:tabs>
        <w:spacing w:before="60"/>
        <w:ind w:left="0" w:firstLine="630"/>
        <w:jc w:val="both"/>
        <w:rPr>
          <w:rFonts w:ascii="Times New Roman" w:hAnsi="Times New Roman"/>
          <w:sz w:val="26"/>
          <w:szCs w:val="26"/>
        </w:rPr>
      </w:pPr>
      <w:r w:rsidRPr="00831FA6">
        <w:rPr>
          <w:rFonts w:ascii="Times New Roman" w:hAnsi="Times New Roman"/>
          <w:sz w:val="26"/>
          <w:szCs w:val="26"/>
        </w:rPr>
        <w:t>CMND/CCCD của người đại diện theo pháp luật (bản sao).</w:t>
      </w:r>
    </w:p>
    <w:p w14:paraId="727378A3" w14:textId="57E5B012" w:rsidR="007044D5" w:rsidRPr="00831FA6" w:rsidRDefault="007044D5" w:rsidP="00831FA6">
      <w:pPr>
        <w:widowControl w:val="0"/>
        <w:numPr>
          <w:ilvl w:val="0"/>
          <w:numId w:val="5"/>
        </w:numPr>
        <w:tabs>
          <w:tab w:val="clear" w:pos="3210"/>
          <w:tab w:val="left" w:pos="284"/>
          <w:tab w:val="left" w:pos="900"/>
        </w:tabs>
        <w:spacing w:before="60"/>
        <w:ind w:left="0" w:firstLine="630"/>
        <w:jc w:val="both"/>
        <w:rPr>
          <w:rFonts w:ascii="Times New Roman" w:hAnsi="Times New Roman"/>
          <w:sz w:val="26"/>
          <w:szCs w:val="26"/>
        </w:rPr>
      </w:pPr>
      <w:r w:rsidRPr="00831FA6">
        <w:rPr>
          <w:rFonts w:ascii="Times New Roman" w:hAnsi="Times New Roman"/>
          <w:sz w:val="26"/>
          <w:szCs w:val="26"/>
        </w:rPr>
        <w:lastRenderedPageBreak/>
        <w:t>Giấy tờ chứng nhận đã nộp tiền đặt trước đúng quy định (bản sao), nộp cho Trung tâm sau khi hoàn tất việc nộp tiền.</w:t>
      </w:r>
    </w:p>
    <w:p w14:paraId="52E7ED24" w14:textId="77777777" w:rsidR="007044D5" w:rsidRPr="00831FA6" w:rsidRDefault="007044D5" w:rsidP="00831FA6">
      <w:pPr>
        <w:widowControl w:val="0"/>
        <w:spacing w:before="60"/>
        <w:ind w:firstLine="630"/>
        <w:jc w:val="both"/>
        <w:rPr>
          <w:rFonts w:ascii="Times New Roman" w:hAnsi="Times New Roman"/>
          <w:b/>
          <w:i/>
          <w:sz w:val="26"/>
          <w:szCs w:val="26"/>
        </w:rPr>
      </w:pPr>
      <w:r w:rsidRPr="00831FA6">
        <w:rPr>
          <w:rFonts w:ascii="Times New Roman" w:hAnsi="Times New Roman"/>
          <w:b/>
          <w:i/>
          <w:sz w:val="26"/>
          <w:szCs w:val="26"/>
        </w:rPr>
        <w:t>+ Đối với cá nhân:</w:t>
      </w:r>
    </w:p>
    <w:p w14:paraId="26815585" w14:textId="5D3B3F0D" w:rsidR="007044D5" w:rsidRPr="00831FA6" w:rsidRDefault="00E00165" w:rsidP="00831FA6">
      <w:pPr>
        <w:widowControl w:val="0"/>
        <w:numPr>
          <w:ilvl w:val="0"/>
          <w:numId w:val="5"/>
        </w:numPr>
        <w:tabs>
          <w:tab w:val="left" w:pos="900"/>
        </w:tabs>
        <w:spacing w:before="60"/>
        <w:ind w:left="0" w:firstLine="630"/>
        <w:jc w:val="both"/>
        <w:rPr>
          <w:rFonts w:ascii="Times New Roman" w:hAnsi="Times New Roman"/>
          <w:sz w:val="26"/>
          <w:szCs w:val="26"/>
        </w:rPr>
      </w:pPr>
      <w:r w:rsidRPr="00831FA6">
        <w:rPr>
          <w:rFonts w:ascii="Times New Roman" w:hAnsi="Times New Roman"/>
          <w:sz w:val="26"/>
          <w:szCs w:val="26"/>
        </w:rPr>
        <w:t xml:space="preserve"> </w:t>
      </w:r>
      <w:r w:rsidR="007044D5" w:rsidRPr="00831FA6">
        <w:rPr>
          <w:rFonts w:ascii="Times New Roman" w:hAnsi="Times New Roman"/>
          <w:sz w:val="26"/>
          <w:szCs w:val="26"/>
        </w:rPr>
        <w:t>CMND/CCCD của người đăng ký tham gia đấu giá (bản sao).</w:t>
      </w:r>
    </w:p>
    <w:p w14:paraId="4ABAA82E" w14:textId="44EEB6AE" w:rsidR="007044D5" w:rsidRPr="00831FA6" w:rsidRDefault="00E00165" w:rsidP="00831FA6">
      <w:pPr>
        <w:widowControl w:val="0"/>
        <w:numPr>
          <w:ilvl w:val="0"/>
          <w:numId w:val="5"/>
        </w:numPr>
        <w:tabs>
          <w:tab w:val="left" w:pos="900"/>
        </w:tabs>
        <w:spacing w:before="60"/>
        <w:ind w:left="0" w:firstLine="630"/>
        <w:jc w:val="both"/>
        <w:rPr>
          <w:rFonts w:ascii="Times New Roman" w:hAnsi="Times New Roman"/>
          <w:sz w:val="26"/>
          <w:szCs w:val="26"/>
        </w:rPr>
      </w:pPr>
      <w:r w:rsidRPr="00831FA6">
        <w:rPr>
          <w:rFonts w:ascii="Times New Roman" w:hAnsi="Times New Roman"/>
          <w:sz w:val="26"/>
          <w:szCs w:val="26"/>
        </w:rPr>
        <w:t xml:space="preserve"> </w:t>
      </w:r>
      <w:r w:rsidR="007044D5" w:rsidRPr="00831FA6">
        <w:rPr>
          <w:rFonts w:ascii="Times New Roman" w:hAnsi="Times New Roman"/>
          <w:sz w:val="26"/>
          <w:szCs w:val="26"/>
        </w:rPr>
        <w:t>Giấy tờ chứng nhận đã nộp tiền đặt trước đúng quy định (bản sao), nộp cho Trung tâm sau khi hoàn tất việc nộp tiền.</w:t>
      </w:r>
    </w:p>
    <w:p w14:paraId="75D2D6E2" w14:textId="77777777" w:rsidR="007044D5" w:rsidRPr="00831FA6" w:rsidRDefault="007044D5" w:rsidP="00831FA6">
      <w:pPr>
        <w:pStyle w:val="BodyTextIndent3"/>
        <w:widowControl w:val="0"/>
        <w:tabs>
          <w:tab w:val="left" w:pos="720"/>
        </w:tabs>
        <w:spacing w:before="60" w:after="0"/>
        <w:ind w:left="0" w:firstLine="630"/>
        <w:jc w:val="both"/>
        <w:rPr>
          <w:b/>
          <w:i/>
          <w:sz w:val="26"/>
          <w:szCs w:val="26"/>
        </w:rPr>
      </w:pPr>
      <w:r w:rsidRPr="00831FA6">
        <w:rPr>
          <w:b/>
          <w:i/>
          <w:sz w:val="26"/>
          <w:szCs w:val="26"/>
        </w:rPr>
        <w:t>+ Nếu thuộc trường hợp ủy quyền thì nộp thêm:</w:t>
      </w:r>
    </w:p>
    <w:p w14:paraId="348A84B4" w14:textId="66A3C00F" w:rsidR="007044D5" w:rsidRPr="00831FA6" w:rsidRDefault="007044D5" w:rsidP="00831FA6">
      <w:pPr>
        <w:pStyle w:val="BodyTextIndent3"/>
        <w:widowControl w:val="0"/>
        <w:tabs>
          <w:tab w:val="left" w:pos="284"/>
        </w:tabs>
        <w:spacing w:before="60" w:after="0"/>
        <w:ind w:left="810" w:hanging="180"/>
        <w:jc w:val="both"/>
        <w:rPr>
          <w:sz w:val="26"/>
          <w:szCs w:val="26"/>
        </w:rPr>
      </w:pPr>
      <w:r w:rsidRPr="00831FA6">
        <w:rPr>
          <w:sz w:val="26"/>
          <w:szCs w:val="26"/>
        </w:rPr>
        <w:t xml:space="preserve">- </w:t>
      </w:r>
      <w:r w:rsidRPr="00831FA6">
        <w:rPr>
          <w:sz w:val="26"/>
          <w:szCs w:val="26"/>
        </w:rPr>
        <w:tab/>
      </w:r>
      <w:r w:rsidR="00120A6B" w:rsidRPr="00831FA6">
        <w:rPr>
          <w:sz w:val="26"/>
          <w:szCs w:val="26"/>
        </w:rPr>
        <w:t>Văn bản</w:t>
      </w:r>
      <w:r w:rsidRPr="00831FA6">
        <w:rPr>
          <w:sz w:val="26"/>
          <w:szCs w:val="26"/>
        </w:rPr>
        <w:t xml:space="preserve"> ủy quyền theo quy định của pháp luật (bản chính). </w:t>
      </w:r>
    </w:p>
    <w:p w14:paraId="4111B6BF" w14:textId="291DEE18" w:rsidR="007044D5" w:rsidRPr="00831FA6" w:rsidRDefault="007044D5" w:rsidP="00831FA6">
      <w:pPr>
        <w:widowControl w:val="0"/>
        <w:tabs>
          <w:tab w:val="left" w:pos="0"/>
          <w:tab w:val="left" w:pos="284"/>
        </w:tabs>
        <w:spacing w:before="60"/>
        <w:ind w:left="810" w:hanging="180"/>
        <w:jc w:val="both"/>
        <w:rPr>
          <w:rFonts w:ascii="Times New Roman" w:hAnsi="Times New Roman"/>
          <w:color w:val="000000"/>
          <w:sz w:val="26"/>
          <w:szCs w:val="26"/>
        </w:rPr>
      </w:pPr>
      <w:r w:rsidRPr="00831FA6">
        <w:rPr>
          <w:rFonts w:ascii="Times New Roman" w:hAnsi="Times New Roman"/>
          <w:sz w:val="26"/>
          <w:szCs w:val="26"/>
        </w:rPr>
        <w:t xml:space="preserve">- </w:t>
      </w:r>
      <w:r w:rsidRPr="00831FA6">
        <w:rPr>
          <w:rFonts w:ascii="Times New Roman" w:hAnsi="Times New Roman"/>
          <w:sz w:val="26"/>
          <w:szCs w:val="26"/>
        </w:rPr>
        <w:tab/>
        <w:t>CMND/CCCD của người được ủy quyền (bản sao)</w:t>
      </w:r>
      <w:r w:rsidRPr="00831FA6">
        <w:rPr>
          <w:rFonts w:ascii="Times New Roman" w:hAnsi="Times New Roman"/>
          <w:color w:val="000000"/>
          <w:sz w:val="26"/>
          <w:szCs w:val="26"/>
        </w:rPr>
        <w:t>.</w:t>
      </w:r>
    </w:p>
    <w:p w14:paraId="63F7878E" w14:textId="77777777" w:rsidR="00D50778" w:rsidRPr="00831FA6" w:rsidRDefault="00D50778" w:rsidP="00831FA6">
      <w:pPr>
        <w:widowControl w:val="0"/>
        <w:tabs>
          <w:tab w:val="left" w:pos="0"/>
          <w:tab w:val="left" w:pos="284"/>
        </w:tabs>
        <w:spacing w:before="60"/>
        <w:ind w:firstLine="634"/>
        <w:jc w:val="both"/>
        <w:rPr>
          <w:rFonts w:ascii="Times New Roman" w:hAnsi="Times New Roman"/>
          <w:color w:val="000000"/>
          <w:sz w:val="26"/>
          <w:szCs w:val="26"/>
        </w:rPr>
      </w:pPr>
      <w:r w:rsidRPr="00831FA6">
        <w:rPr>
          <w:rFonts w:ascii="Times New Roman" w:hAnsi="Times New Roman"/>
          <w:b/>
          <w:bCs/>
          <w:color w:val="000000"/>
          <w:sz w:val="26"/>
          <w:szCs w:val="26"/>
        </w:rPr>
        <w:t>2.</w:t>
      </w:r>
      <w:r w:rsidRPr="00831FA6">
        <w:rPr>
          <w:rFonts w:ascii="Times New Roman" w:hAnsi="Times New Roman"/>
          <w:color w:val="000000"/>
          <w:sz w:val="26"/>
          <w:szCs w:val="26"/>
        </w:rPr>
        <w:t xml:space="preserve"> </w:t>
      </w:r>
      <w:r w:rsidRPr="00831FA6">
        <w:rPr>
          <w:rFonts w:ascii="Times New Roman" w:hAnsi="Times New Roman"/>
          <w:b/>
          <w:bCs/>
          <w:color w:val="000000"/>
          <w:sz w:val="26"/>
          <w:szCs w:val="26"/>
        </w:rPr>
        <w:t>Tiếp nhận phiếu trả giá.</w:t>
      </w:r>
    </w:p>
    <w:p w14:paraId="302F4B29" w14:textId="4FCCD0AD" w:rsidR="00F12321" w:rsidRPr="00831FA6" w:rsidRDefault="00B2110E" w:rsidP="00831FA6">
      <w:pPr>
        <w:pStyle w:val="BodyTextIndent"/>
        <w:spacing w:before="60" w:after="0"/>
        <w:ind w:left="0" w:right="-43" w:firstLine="634"/>
        <w:jc w:val="both"/>
        <w:rPr>
          <w:rFonts w:ascii="Times New Roman" w:hAnsi="Times New Roman"/>
          <w:sz w:val="26"/>
          <w:szCs w:val="26"/>
          <w:lang w:val="en-US" w:eastAsia="en-US"/>
        </w:rPr>
      </w:pPr>
      <w:r w:rsidRPr="00831FA6">
        <w:rPr>
          <w:rFonts w:ascii="Times New Roman" w:hAnsi="Times New Roman"/>
          <w:sz w:val="26"/>
          <w:szCs w:val="26"/>
        </w:rPr>
        <w:t xml:space="preserve">Người tham gia đấu giá nộp phiếu trả giá cùng với </w:t>
      </w:r>
      <w:r w:rsidR="00D50778" w:rsidRPr="00831FA6">
        <w:rPr>
          <w:rFonts w:ascii="Times New Roman" w:hAnsi="Times New Roman"/>
          <w:sz w:val="26"/>
          <w:szCs w:val="26"/>
        </w:rPr>
        <w:t xml:space="preserve">nộp </w:t>
      </w:r>
      <w:r w:rsidRPr="00831FA6">
        <w:rPr>
          <w:rFonts w:ascii="Times New Roman" w:hAnsi="Times New Roman"/>
          <w:sz w:val="26"/>
          <w:szCs w:val="26"/>
        </w:rPr>
        <w:t>hồ sơ tham gia đấu giá.</w:t>
      </w:r>
      <w:r w:rsidR="00D50778" w:rsidRPr="00831FA6">
        <w:rPr>
          <w:rFonts w:ascii="Times New Roman" w:hAnsi="Times New Roman"/>
          <w:sz w:val="26"/>
          <w:szCs w:val="26"/>
        </w:rPr>
        <w:t xml:space="preserve"> </w:t>
      </w:r>
      <w:r w:rsidR="00F12321" w:rsidRPr="00831FA6">
        <w:rPr>
          <w:rFonts w:ascii="Times New Roman" w:hAnsi="Times New Roman"/>
          <w:sz w:val="26"/>
          <w:szCs w:val="26"/>
          <w:lang w:val="en-US"/>
        </w:rPr>
        <w:t xml:space="preserve">Phiếu trả giá của người tham gia đấu giá phải được cho vào phong bì dán kín, có chữ ký của người trả giá tại các mép của phong bì đựng phiếu. </w:t>
      </w:r>
      <w:r w:rsidR="00F12321" w:rsidRPr="00831FA6">
        <w:rPr>
          <w:rFonts w:ascii="Times New Roman" w:hAnsi="Times New Roman"/>
          <w:sz w:val="26"/>
          <w:szCs w:val="26"/>
          <w:lang w:val="en-US" w:eastAsia="en-US"/>
        </w:rPr>
        <w:t>Mặt trước của phong bì ghi các thông tin cụ thể sau:</w:t>
      </w:r>
    </w:p>
    <w:p w14:paraId="53F048E9" w14:textId="77777777" w:rsidR="00A85C78" w:rsidRPr="00831FA6" w:rsidRDefault="00A85C78" w:rsidP="00831FA6">
      <w:pPr>
        <w:pStyle w:val="BodyTextIndent"/>
        <w:tabs>
          <w:tab w:val="left" w:pos="2268"/>
        </w:tabs>
        <w:spacing w:before="60" w:after="0"/>
        <w:ind w:left="0" w:right="-48" w:firstLine="540"/>
        <w:jc w:val="both"/>
        <w:rPr>
          <w:rFonts w:ascii="Times New Roman" w:hAnsi="Times New Roman"/>
          <w:i/>
          <w:iCs/>
          <w:sz w:val="26"/>
          <w:szCs w:val="26"/>
          <w:lang w:val="en-US" w:eastAsia="en-US"/>
        </w:rPr>
      </w:pPr>
      <w:r w:rsidRPr="00831FA6">
        <w:rPr>
          <w:rFonts w:ascii="Times New Roman" w:hAnsi="Times New Roman"/>
          <w:i/>
          <w:iCs/>
          <w:sz w:val="26"/>
          <w:szCs w:val="26"/>
          <w:lang w:val="en-US" w:eastAsia="en-US"/>
        </w:rPr>
        <w:t xml:space="preserve">Người gửi: </w:t>
      </w:r>
      <w:r w:rsidRPr="00831FA6">
        <w:rPr>
          <w:rFonts w:ascii="Times New Roman" w:hAnsi="Times New Roman"/>
          <w:sz w:val="26"/>
          <w:szCs w:val="26"/>
          <w:lang w:val="en-US" w:eastAsia="en-US"/>
        </w:rPr>
        <w:t>Tên, địa chỉ, số điện thoại của tổ chức/cá nhân tham gia đấu giá.</w:t>
      </w:r>
      <w:r w:rsidRPr="00831FA6">
        <w:rPr>
          <w:rFonts w:ascii="Times New Roman" w:hAnsi="Times New Roman"/>
          <w:i/>
          <w:iCs/>
          <w:sz w:val="26"/>
          <w:szCs w:val="26"/>
          <w:lang w:val="en-US" w:eastAsia="en-US"/>
        </w:rPr>
        <w:t xml:space="preserve"> </w:t>
      </w:r>
    </w:p>
    <w:p w14:paraId="4429E3F1" w14:textId="0A7B9FDE" w:rsidR="00A85C78" w:rsidRPr="00831FA6" w:rsidRDefault="00A85C78" w:rsidP="00831FA6">
      <w:pPr>
        <w:pStyle w:val="BodyTextIndent"/>
        <w:tabs>
          <w:tab w:val="left" w:pos="2268"/>
        </w:tabs>
        <w:spacing w:before="60" w:after="0"/>
        <w:ind w:left="540" w:right="-48"/>
        <w:jc w:val="both"/>
        <w:rPr>
          <w:rFonts w:ascii="Times New Roman" w:hAnsi="Times New Roman"/>
          <w:i/>
          <w:iCs/>
          <w:sz w:val="26"/>
          <w:szCs w:val="26"/>
          <w:lang w:val="en-US" w:eastAsia="en-US"/>
        </w:rPr>
      </w:pPr>
      <w:r w:rsidRPr="00831FA6">
        <w:rPr>
          <w:rFonts w:ascii="Times New Roman" w:hAnsi="Times New Roman"/>
          <w:i/>
          <w:iCs/>
          <w:sz w:val="26"/>
          <w:szCs w:val="26"/>
          <w:lang w:val="en-US" w:eastAsia="en-US"/>
        </w:rPr>
        <w:t xml:space="preserve">Người nhận: </w:t>
      </w:r>
      <w:bookmarkStart w:id="10" w:name="_Hlk201079216"/>
      <w:r w:rsidR="003632BD" w:rsidRPr="00831FA6">
        <w:rPr>
          <w:rFonts w:ascii="Times New Roman" w:hAnsi="Times New Roman"/>
          <w:sz w:val="26"/>
          <w:szCs w:val="26"/>
          <w:lang w:val="en-US"/>
        </w:rPr>
        <w:t xml:space="preserve">Bà </w:t>
      </w:r>
      <w:bookmarkStart w:id="11" w:name="_Hlk208840536"/>
      <w:r w:rsidR="00057A2B">
        <w:rPr>
          <w:rFonts w:ascii="Times New Roman" w:hAnsi="Times New Roman"/>
          <w:sz w:val="26"/>
          <w:szCs w:val="26"/>
          <w:lang w:val="en-US"/>
        </w:rPr>
        <w:t>Dương Thị Huyền Ngọc</w:t>
      </w:r>
      <w:r w:rsidR="003632BD" w:rsidRPr="00831FA6">
        <w:rPr>
          <w:rFonts w:ascii="Times New Roman" w:hAnsi="Times New Roman"/>
          <w:sz w:val="26"/>
          <w:szCs w:val="26"/>
          <w:lang w:val="en-US"/>
        </w:rPr>
        <w:t xml:space="preserve"> </w:t>
      </w:r>
      <w:bookmarkEnd w:id="11"/>
      <w:r w:rsidR="003632BD" w:rsidRPr="00831FA6">
        <w:rPr>
          <w:rFonts w:ascii="Times New Roman" w:hAnsi="Times New Roman"/>
          <w:sz w:val="26"/>
          <w:szCs w:val="26"/>
          <w:lang w:val="en-US"/>
        </w:rPr>
        <w:t>– TTDVĐGTS</w:t>
      </w:r>
      <w:bookmarkEnd w:id="10"/>
      <w:r w:rsidRPr="00831FA6">
        <w:rPr>
          <w:rFonts w:ascii="Times New Roman" w:hAnsi="Times New Roman"/>
          <w:i/>
          <w:iCs/>
          <w:sz w:val="26"/>
          <w:szCs w:val="26"/>
          <w:lang w:val="en-US" w:eastAsia="en-US"/>
        </w:rPr>
        <w:t>.</w:t>
      </w:r>
    </w:p>
    <w:p w14:paraId="30C5AC58" w14:textId="796ECD02" w:rsidR="00F12321" w:rsidRPr="00831FA6" w:rsidRDefault="00A85C78" w:rsidP="00831FA6">
      <w:pPr>
        <w:pStyle w:val="ListParagraph"/>
        <w:tabs>
          <w:tab w:val="left" w:pos="450"/>
          <w:tab w:val="left" w:pos="720"/>
          <w:tab w:val="left" w:pos="851"/>
        </w:tabs>
        <w:spacing w:before="60"/>
        <w:ind w:left="0" w:firstLine="540"/>
        <w:jc w:val="both"/>
        <w:rPr>
          <w:rFonts w:ascii="Times New Roman" w:hAnsi="Times New Roman"/>
          <w:i/>
          <w:iCs/>
          <w:sz w:val="26"/>
          <w:szCs w:val="26"/>
          <w:lang w:val="en-US" w:eastAsia="en-US"/>
        </w:rPr>
      </w:pPr>
      <w:r w:rsidRPr="00831FA6">
        <w:rPr>
          <w:rFonts w:ascii="Times New Roman" w:hAnsi="Times New Roman"/>
          <w:i/>
          <w:iCs/>
          <w:sz w:val="26"/>
          <w:szCs w:val="26"/>
          <w:lang w:val="en-US" w:eastAsia="en-US"/>
        </w:rPr>
        <w:t xml:space="preserve">Nội dung: </w:t>
      </w:r>
      <w:bookmarkStart w:id="12" w:name="_Hlk201079232"/>
      <w:r w:rsidR="003632BD" w:rsidRPr="00831FA6">
        <w:rPr>
          <w:rFonts w:ascii="Times New Roman" w:hAnsi="Times New Roman"/>
          <w:sz w:val="26"/>
          <w:szCs w:val="26"/>
          <w:lang w:val="en-US" w:eastAsia="en-US"/>
        </w:rPr>
        <w:t xml:space="preserve">Phiếu trả giá </w:t>
      </w:r>
      <w:bookmarkEnd w:id="12"/>
      <w:r w:rsidR="0098383C">
        <w:rPr>
          <w:rFonts w:ascii="Times New Roman" w:hAnsi="Times New Roman"/>
          <w:sz w:val="26"/>
          <w:szCs w:val="26"/>
          <w:lang w:val="en-US" w:eastAsia="en-US"/>
        </w:rPr>
        <w:t xml:space="preserve">lô </w:t>
      </w:r>
      <w:r w:rsidR="00057A2B">
        <w:rPr>
          <w:rFonts w:ascii="Times New Roman" w:hAnsi="Times New Roman"/>
          <w:sz w:val="26"/>
          <w:szCs w:val="26"/>
          <w:lang w:val="en-US"/>
        </w:rPr>
        <w:t>m</w:t>
      </w:r>
      <w:r w:rsidR="00057A2B" w:rsidRPr="00837B93">
        <w:rPr>
          <w:rFonts w:ascii="Times New Roman" w:hAnsi="Times New Roman"/>
          <w:sz w:val="26"/>
          <w:szCs w:val="26"/>
          <w:lang w:val="en-US"/>
        </w:rPr>
        <w:t>áy móc, thiết bị và vật tư, vật liệu các loại bán thanh lý</w:t>
      </w:r>
      <w:r w:rsidRPr="00831FA6">
        <w:rPr>
          <w:rFonts w:ascii="Times New Roman" w:hAnsi="Times New Roman"/>
          <w:i/>
          <w:iCs/>
          <w:sz w:val="26"/>
          <w:szCs w:val="26"/>
          <w:lang w:val="en-US" w:eastAsia="en-US"/>
        </w:rPr>
        <w:t>.</w:t>
      </w:r>
    </w:p>
    <w:p w14:paraId="492E51BB" w14:textId="597558D3" w:rsidR="00F12321" w:rsidRPr="00831FA6" w:rsidRDefault="00F12321" w:rsidP="00831FA6">
      <w:pPr>
        <w:widowControl w:val="0"/>
        <w:tabs>
          <w:tab w:val="left" w:pos="0"/>
          <w:tab w:val="left" w:pos="284"/>
        </w:tabs>
        <w:spacing w:before="60"/>
        <w:ind w:firstLine="634"/>
        <w:jc w:val="both"/>
        <w:rPr>
          <w:rFonts w:ascii="Times New Roman" w:hAnsi="Times New Roman"/>
          <w:sz w:val="26"/>
          <w:szCs w:val="26"/>
        </w:rPr>
      </w:pPr>
      <w:r w:rsidRPr="00831FA6">
        <w:rPr>
          <w:rFonts w:ascii="Times New Roman" w:hAnsi="Times New Roman"/>
          <w:sz w:val="26"/>
          <w:szCs w:val="26"/>
        </w:rPr>
        <w:t xml:space="preserve">Nếu phong bì chứa phiếu trả giá của người tham gia đấu giá không ghi đầy đủ các thông tin như trên thì coi như không hợp lệ. Trung tâm sẽ không bóc phong bì </w:t>
      </w:r>
      <w:r w:rsidR="00D72731" w:rsidRPr="00831FA6">
        <w:rPr>
          <w:rFonts w:ascii="Times New Roman" w:hAnsi="Times New Roman"/>
          <w:sz w:val="26"/>
          <w:szCs w:val="26"/>
        </w:rPr>
        <w:t xml:space="preserve">để </w:t>
      </w:r>
      <w:r w:rsidRPr="00831FA6">
        <w:rPr>
          <w:rFonts w:ascii="Times New Roman" w:hAnsi="Times New Roman"/>
          <w:sz w:val="26"/>
          <w:szCs w:val="26"/>
        </w:rPr>
        <w:t>xét giá trả của các phiếu trả giá này.</w:t>
      </w:r>
    </w:p>
    <w:p w14:paraId="1A7187E3" w14:textId="23BF5F87" w:rsidR="00D50778" w:rsidRPr="00831FA6" w:rsidRDefault="00D50778" w:rsidP="00831FA6">
      <w:pPr>
        <w:widowControl w:val="0"/>
        <w:tabs>
          <w:tab w:val="left" w:pos="0"/>
          <w:tab w:val="left" w:pos="284"/>
        </w:tabs>
        <w:spacing w:before="60"/>
        <w:ind w:firstLine="634"/>
        <w:jc w:val="both"/>
        <w:rPr>
          <w:rFonts w:ascii="Times New Roman" w:hAnsi="Times New Roman"/>
          <w:sz w:val="26"/>
          <w:szCs w:val="26"/>
        </w:rPr>
      </w:pPr>
      <w:r w:rsidRPr="00831FA6">
        <w:rPr>
          <w:rFonts w:ascii="Times New Roman" w:hAnsi="Times New Roman"/>
          <w:sz w:val="26"/>
          <w:szCs w:val="26"/>
        </w:rPr>
        <w:t>Người tham gia đấu giá có trách nhiệm điền đầy đủ các thông tin trên phiếu trả giá và phù hợp với thông tin trong hồ sơ tham gia đấu giá gồm họ tên, địa chỉ của mình, giá trả bằng số, giá trả bằng chữ, ký và ghi rõ họ tên (nếu là tổ chức phải được người đại diện theo pháp luật ký và đóng dấu). Nếu có sai lệch giữa thông tin trên phiếu trả giá và hồ sơ tham gia đấu giá thì người tham gia đấu giá hoàn toàn chịu trách nhiệm và bị xử lý theo quy định.</w:t>
      </w:r>
    </w:p>
    <w:p w14:paraId="37AC0F2D" w14:textId="6D5BF519" w:rsidR="00D50778" w:rsidRPr="00831FA6" w:rsidRDefault="00F12321" w:rsidP="00831FA6">
      <w:pPr>
        <w:widowControl w:val="0"/>
        <w:tabs>
          <w:tab w:val="left" w:pos="0"/>
          <w:tab w:val="left" w:pos="284"/>
        </w:tabs>
        <w:spacing w:before="60"/>
        <w:ind w:firstLine="634"/>
        <w:jc w:val="both"/>
        <w:rPr>
          <w:rFonts w:ascii="Times New Roman" w:hAnsi="Times New Roman"/>
          <w:sz w:val="26"/>
          <w:szCs w:val="26"/>
        </w:rPr>
      </w:pPr>
      <w:r w:rsidRPr="00831FA6">
        <w:rPr>
          <w:rFonts w:ascii="Times New Roman" w:hAnsi="Times New Roman"/>
          <w:sz w:val="26"/>
          <w:szCs w:val="26"/>
        </w:rPr>
        <w:t xml:space="preserve">Phiếu trả giá được </w:t>
      </w:r>
      <w:r w:rsidR="00EB0D84" w:rsidRPr="00831FA6">
        <w:rPr>
          <w:rFonts w:ascii="Times New Roman" w:hAnsi="Times New Roman"/>
          <w:sz w:val="26"/>
          <w:szCs w:val="26"/>
        </w:rPr>
        <w:t xml:space="preserve">nộp trực tiếp cho Trung tâm hoặc </w:t>
      </w:r>
      <w:r w:rsidRPr="00831FA6">
        <w:rPr>
          <w:rFonts w:ascii="Times New Roman" w:hAnsi="Times New Roman"/>
          <w:sz w:val="26"/>
          <w:szCs w:val="26"/>
        </w:rPr>
        <w:t>gửi qua đường bưu chính tới trụ sở Tr</w:t>
      </w:r>
      <w:r w:rsidR="00D72731" w:rsidRPr="00831FA6">
        <w:rPr>
          <w:rFonts w:ascii="Times New Roman" w:hAnsi="Times New Roman"/>
          <w:sz w:val="26"/>
          <w:szCs w:val="26"/>
        </w:rPr>
        <w:t>ung</w:t>
      </w:r>
      <w:r w:rsidRPr="00831FA6">
        <w:rPr>
          <w:rFonts w:ascii="Times New Roman" w:hAnsi="Times New Roman"/>
          <w:sz w:val="26"/>
          <w:szCs w:val="26"/>
        </w:rPr>
        <w:t xml:space="preserve"> tâm để b</w:t>
      </w:r>
      <w:r w:rsidR="00D72731" w:rsidRPr="00831FA6">
        <w:rPr>
          <w:rFonts w:ascii="Times New Roman" w:hAnsi="Times New Roman"/>
          <w:sz w:val="26"/>
          <w:szCs w:val="26"/>
        </w:rPr>
        <w:t>ỏ</w:t>
      </w:r>
      <w:r w:rsidRPr="00831FA6">
        <w:rPr>
          <w:rFonts w:ascii="Times New Roman" w:hAnsi="Times New Roman"/>
          <w:sz w:val="26"/>
          <w:szCs w:val="26"/>
        </w:rPr>
        <w:t xml:space="preserve"> vào thùng phiếu. Thùng phiếu phải được niêm phong ngay khi hết thời hạn nhận phiếu. </w:t>
      </w:r>
      <w:r w:rsidR="00D50778" w:rsidRPr="00831FA6">
        <w:rPr>
          <w:rFonts w:ascii="Times New Roman" w:hAnsi="Times New Roman"/>
          <w:sz w:val="26"/>
          <w:szCs w:val="26"/>
        </w:rPr>
        <w:t>Người tham gia đấu giá đã nộp phiếu trả giá thì không được rút lại phiếu trả giá.</w:t>
      </w:r>
    </w:p>
    <w:p w14:paraId="0052C299" w14:textId="49D74866" w:rsidR="00B2110E" w:rsidRPr="00831FA6" w:rsidRDefault="00B2110E" w:rsidP="00831FA6">
      <w:pPr>
        <w:widowControl w:val="0"/>
        <w:tabs>
          <w:tab w:val="left" w:pos="0"/>
          <w:tab w:val="left" w:pos="284"/>
        </w:tabs>
        <w:spacing w:before="60"/>
        <w:ind w:firstLine="634"/>
        <w:jc w:val="both"/>
        <w:rPr>
          <w:rFonts w:ascii="Times New Roman" w:hAnsi="Times New Roman"/>
          <w:b/>
          <w:bCs/>
          <w:i/>
          <w:iCs/>
          <w:sz w:val="26"/>
          <w:szCs w:val="26"/>
        </w:rPr>
      </w:pPr>
      <w:bookmarkStart w:id="13" w:name="_Hlk200770603"/>
      <w:r w:rsidRPr="00831FA6">
        <w:rPr>
          <w:rFonts w:ascii="Times New Roman" w:hAnsi="Times New Roman"/>
          <w:b/>
          <w:bCs/>
          <w:i/>
          <w:iCs/>
          <w:sz w:val="26"/>
          <w:szCs w:val="26"/>
        </w:rPr>
        <w:t>Lưu ý: Hết thời gian tiếp nhận hồ sơ tham gia đấu giá, tiếp nhận phiếu trả giá theo quy định, Trung tâm không giải quyết bất cứ yêu cầu nào của người tham gia đấu giá về việc rút lại hồ sơ tham gia đấu giá, rút lại phiếu trả giá hay không tham gia phiên đấu giá</w:t>
      </w:r>
      <w:r w:rsidR="00CC3F64" w:rsidRPr="00831FA6">
        <w:rPr>
          <w:rFonts w:ascii="Times New Roman" w:hAnsi="Times New Roman"/>
          <w:b/>
          <w:bCs/>
          <w:i/>
          <w:iCs/>
          <w:sz w:val="26"/>
          <w:szCs w:val="26"/>
        </w:rPr>
        <w:t xml:space="preserve"> (buổi công bố giá)</w:t>
      </w:r>
      <w:r w:rsidRPr="00831FA6">
        <w:rPr>
          <w:rFonts w:ascii="Times New Roman" w:hAnsi="Times New Roman"/>
          <w:b/>
          <w:bCs/>
          <w:i/>
          <w:iCs/>
          <w:sz w:val="26"/>
          <w:szCs w:val="26"/>
        </w:rPr>
        <w:t xml:space="preserve">. </w:t>
      </w:r>
      <w:r w:rsidR="00CC3F64" w:rsidRPr="00831FA6">
        <w:rPr>
          <w:rFonts w:ascii="Times New Roman" w:hAnsi="Times New Roman"/>
          <w:b/>
          <w:bCs/>
          <w:i/>
          <w:iCs/>
          <w:sz w:val="26"/>
          <w:szCs w:val="26"/>
        </w:rPr>
        <w:t xml:space="preserve">Người tham gia đấu giá </w:t>
      </w:r>
      <w:r w:rsidRPr="00831FA6">
        <w:rPr>
          <w:rFonts w:ascii="Times New Roman" w:hAnsi="Times New Roman"/>
          <w:b/>
          <w:bCs/>
          <w:i/>
          <w:iCs/>
          <w:sz w:val="26"/>
          <w:szCs w:val="26"/>
        </w:rPr>
        <w:t>đã nộp hồ sơ tham gia đấu giá</w:t>
      </w:r>
      <w:r w:rsidR="00CC3F64" w:rsidRPr="00831FA6">
        <w:rPr>
          <w:rFonts w:ascii="Times New Roman" w:hAnsi="Times New Roman"/>
          <w:b/>
          <w:bCs/>
          <w:i/>
          <w:iCs/>
          <w:sz w:val="26"/>
          <w:szCs w:val="26"/>
        </w:rPr>
        <w:t>, nộp phiếu trả giá</w:t>
      </w:r>
      <w:r w:rsidRPr="00831FA6">
        <w:rPr>
          <w:rFonts w:ascii="Times New Roman" w:hAnsi="Times New Roman"/>
          <w:b/>
          <w:bCs/>
          <w:i/>
          <w:iCs/>
          <w:sz w:val="26"/>
          <w:szCs w:val="26"/>
        </w:rPr>
        <w:t xml:space="preserve"> và nộp tiền đặt trước đúng quy định mà không tham gia </w:t>
      </w:r>
      <w:r w:rsidR="00CC3F64" w:rsidRPr="00831FA6">
        <w:rPr>
          <w:rFonts w:ascii="Times New Roman" w:hAnsi="Times New Roman"/>
          <w:b/>
          <w:bCs/>
          <w:i/>
          <w:iCs/>
          <w:sz w:val="26"/>
          <w:szCs w:val="26"/>
        </w:rPr>
        <w:t>phiên</w:t>
      </w:r>
      <w:r w:rsidRPr="00831FA6">
        <w:rPr>
          <w:rFonts w:ascii="Times New Roman" w:hAnsi="Times New Roman"/>
          <w:b/>
          <w:bCs/>
          <w:i/>
          <w:iCs/>
          <w:sz w:val="26"/>
          <w:szCs w:val="26"/>
        </w:rPr>
        <w:t xml:space="preserve"> đấu giá</w:t>
      </w:r>
      <w:r w:rsidR="00CC3F64" w:rsidRPr="00831FA6">
        <w:rPr>
          <w:rFonts w:ascii="Times New Roman" w:hAnsi="Times New Roman"/>
          <w:b/>
          <w:bCs/>
          <w:i/>
          <w:iCs/>
          <w:sz w:val="26"/>
          <w:szCs w:val="26"/>
        </w:rPr>
        <w:t xml:space="preserve"> (</w:t>
      </w:r>
      <w:r w:rsidRPr="00831FA6">
        <w:rPr>
          <w:rFonts w:ascii="Times New Roman" w:hAnsi="Times New Roman"/>
          <w:b/>
          <w:bCs/>
          <w:i/>
          <w:iCs/>
          <w:sz w:val="26"/>
          <w:szCs w:val="26"/>
        </w:rPr>
        <w:t>buổi công bố giá</w:t>
      </w:r>
      <w:r w:rsidR="00CC3F64" w:rsidRPr="00831FA6">
        <w:rPr>
          <w:rFonts w:ascii="Times New Roman" w:hAnsi="Times New Roman"/>
          <w:b/>
          <w:bCs/>
          <w:i/>
          <w:iCs/>
          <w:sz w:val="26"/>
          <w:szCs w:val="26"/>
        </w:rPr>
        <w:t>)</w:t>
      </w:r>
      <w:r w:rsidRPr="00831FA6">
        <w:rPr>
          <w:rFonts w:ascii="Times New Roman" w:hAnsi="Times New Roman"/>
          <w:b/>
          <w:bCs/>
          <w:i/>
          <w:iCs/>
          <w:sz w:val="26"/>
          <w:szCs w:val="26"/>
        </w:rPr>
        <w:t xml:space="preserve"> mà không thuộc trường hợp bất khả kháng thì sẽ không được nhận lại tiền đặt trước (trường hợp bất khả kháng được hiểu theo quy định tại Khoản 1 Điều 156 Bộ Luật Dân sự 2015 và các văn bản quy phạm pháp luật hiện hành). </w:t>
      </w:r>
    </w:p>
    <w:bookmarkEnd w:id="13"/>
    <w:p w14:paraId="5178FC7A" w14:textId="43D48BC0" w:rsidR="00120A6B" w:rsidRPr="00831FA6" w:rsidRDefault="00120A6B" w:rsidP="00831FA6">
      <w:pPr>
        <w:pStyle w:val="BodyTextIndent"/>
        <w:widowControl w:val="0"/>
        <w:spacing w:before="60" w:after="0"/>
        <w:ind w:left="0"/>
        <w:jc w:val="both"/>
        <w:rPr>
          <w:rFonts w:ascii="Times New Roman" w:hAnsi="Times New Roman"/>
          <w:b/>
          <w:iCs/>
          <w:sz w:val="26"/>
          <w:szCs w:val="26"/>
          <w:lang w:val="en-US"/>
        </w:rPr>
      </w:pPr>
      <w:r w:rsidRPr="00831FA6">
        <w:rPr>
          <w:rFonts w:ascii="Times New Roman" w:hAnsi="Times New Roman"/>
          <w:b/>
          <w:iCs/>
          <w:sz w:val="26"/>
          <w:szCs w:val="26"/>
          <w:lang w:val="en-US"/>
        </w:rPr>
        <w:t>Điều 5: Đăng ký tham gia đấu giá.</w:t>
      </w:r>
    </w:p>
    <w:p w14:paraId="05172623" w14:textId="2ABC481E" w:rsidR="00120A6B" w:rsidRPr="00831FA6" w:rsidRDefault="00120A6B" w:rsidP="00831FA6">
      <w:pPr>
        <w:spacing w:before="60"/>
        <w:ind w:firstLine="630"/>
        <w:jc w:val="both"/>
        <w:rPr>
          <w:rFonts w:ascii="Times New Roman" w:hAnsi="Times New Roman"/>
          <w:sz w:val="26"/>
          <w:szCs w:val="26"/>
        </w:rPr>
      </w:pPr>
      <w:r w:rsidRPr="00831FA6">
        <w:rPr>
          <w:rFonts w:ascii="Times New Roman" w:hAnsi="Times New Roman"/>
          <w:sz w:val="26"/>
          <w:szCs w:val="26"/>
        </w:rPr>
        <w:lastRenderedPageBreak/>
        <w:t>Cá nhân, tổ chức đăng ký tham gia đấu giá thông qua việc nộp hồ sơ tham gia đấu giá</w:t>
      </w:r>
      <w:r w:rsidR="00CC3F64" w:rsidRPr="00831FA6">
        <w:rPr>
          <w:rFonts w:ascii="Times New Roman" w:hAnsi="Times New Roman"/>
          <w:sz w:val="26"/>
          <w:szCs w:val="26"/>
        </w:rPr>
        <w:t>, nộp phiếu trả giá</w:t>
      </w:r>
      <w:r w:rsidRPr="00831FA6">
        <w:rPr>
          <w:rFonts w:ascii="Times New Roman" w:hAnsi="Times New Roman"/>
          <w:sz w:val="26"/>
          <w:szCs w:val="26"/>
        </w:rPr>
        <w:t xml:space="preserve"> hợp lệ và nộp tiền đặt trước đúng quy định. Người tham gia đấu giá có thể ủy quyền bằng văn bản cho người khác thay mặt mình tham gia đấu giá.</w:t>
      </w:r>
    </w:p>
    <w:p w14:paraId="18556A90" w14:textId="5C1FC17D" w:rsidR="00946221" w:rsidRPr="00831FA6" w:rsidRDefault="00120A6B" w:rsidP="00831FA6">
      <w:pPr>
        <w:spacing w:before="60"/>
        <w:ind w:firstLine="630"/>
        <w:jc w:val="both"/>
        <w:rPr>
          <w:rFonts w:ascii="Times New Roman" w:hAnsi="Times New Roman"/>
          <w:sz w:val="26"/>
          <w:szCs w:val="26"/>
        </w:rPr>
      </w:pPr>
      <w:r w:rsidRPr="00831FA6">
        <w:rPr>
          <w:rFonts w:ascii="Times New Roman" w:hAnsi="Times New Roman"/>
          <w:sz w:val="26"/>
          <w:szCs w:val="26"/>
        </w:rPr>
        <w:t>Trung tâm sẽ thông báo cho người không đủ điều kiện tham gia đấu giá chậm nhất 01 ngày làm việc trước ngày mở phiên đấu giá.</w:t>
      </w:r>
    </w:p>
    <w:p w14:paraId="6981B335" w14:textId="6632A67D" w:rsidR="00120A6B" w:rsidRPr="00831FA6" w:rsidRDefault="00120A6B" w:rsidP="00831FA6">
      <w:pPr>
        <w:spacing w:before="60"/>
        <w:jc w:val="both"/>
        <w:rPr>
          <w:rFonts w:ascii="Times New Roman" w:hAnsi="Times New Roman"/>
          <w:b/>
          <w:bCs/>
          <w:sz w:val="26"/>
          <w:szCs w:val="26"/>
        </w:rPr>
      </w:pPr>
      <w:r w:rsidRPr="00831FA6">
        <w:rPr>
          <w:rFonts w:ascii="Times New Roman" w:hAnsi="Times New Roman"/>
          <w:b/>
          <w:bCs/>
          <w:sz w:val="26"/>
          <w:szCs w:val="26"/>
        </w:rPr>
        <w:t xml:space="preserve">Điều 6: </w:t>
      </w:r>
      <w:r w:rsidR="0026729E" w:rsidRPr="00831FA6">
        <w:rPr>
          <w:rFonts w:ascii="Times New Roman" w:hAnsi="Times New Roman"/>
          <w:b/>
          <w:bCs/>
          <w:sz w:val="26"/>
          <w:szCs w:val="26"/>
        </w:rPr>
        <w:t>T</w:t>
      </w:r>
      <w:r w:rsidRPr="00831FA6">
        <w:rPr>
          <w:rFonts w:ascii="Times New Roman" w:hAnsi="Times New Roman"/>
          <w:b/>
          <w:bCs/>
          <w:sz w:val="26"/>
          <w:szCs w:val="26"/>
        </w:rPr>
        <w:t>iền đặt trước.</w:t>
      </w:r>
    </w:p>
    <w:p w14:paraId="5B7128C6" w14:textId="77777777" w:rsidR="0026729E" w:rsidRPr="00831FA6" w:rsidRDefault="0026729E" w:rsidP="00831FA6">
      <w:pPr>
        <w:pStyle w:val="ListParagraph"/>
        <w:numPr>
          <w:ilvl w:val="0"/>
          <w:numId w:val="14"/>
        </w:numPr>
        <w:tabs>
          <w:tab w:val="left" w:pos="900"/>
        </w:tabs>
        <w:spacing w:before="60"/>
        <w:ind w:left="0" w:firstLine="630"/>
        <w:jc w:val="both"/>
        <w:rPr>
          <w:rFonts w:ascii="Times New Roman" w:hAnsi="Times New Roman"/>
          <w:b/>
          <w:bCs/>
          <w:sz w:val="26"/>
          <w:szCs w:val="26"/>
        </w:rPr>
      </w:pPr>
      <w:r w:rsidRPr="00831FA6">
        <w:rPr>
          <w:rFonts w:ascii="Times New Roman" w:hAnsi="Times New Roman"/>
          <w:b/>
          <w:bCs/>
          <w:sz w:val="26"/>
          <w:szCs w:val="26"/>
        </w:rPr>
        <w:t>Nộp tiền đặt trước.</w:t>
      </w:r>
    </w:p>
    <w:p w14:paraId="1F7743A8" w14:textId="155875EA" w:rsidR="00D72731" w:rsidRPr="00831FA6" w:rsidRDefault="0026729E" w:rsidP="00831FA6">
      <w:pPr>
        <w:tabs>
          <w:tab w:val="left" w:pos="900"/>
        </w:tabs>
        <w:spacing w:before="60"/>
        <w:ind w:firstLine="630"/>
        <w:jc w:val="both"/>
        <w:rPr>
          <w:rFonts w:ascii="Times New Roman" w:hAnsi="Times New Roman"/>
          <w:sz w:val="26"/>
          <w:szCs w:val="26"/>
        </w:rPr>
      </w:pPr>
      <w:r w:rsidRPr="00831FA6">
        <w:rPr>
          <w:rFonts w:ascii="Times New Roman" w:hAnsi="Times New Roman"/>
          <w:sz w:val="26"/>
          <w:szCs w:val="26"/>
        </w:rPr>
        <w:t>Khi đăng ký tham gia đấu giá, n</w:t>
      </w:r>
      <w:r w:rsidR="006D788B" w:rsidRPr="00831FA6">
        <w:rPr>
          <w:rFonts w:ascii="Times New Roman" w:hAnsi="Times New Roman"/>
          <w:sz w:val="26"/>
          <w:szCs w:val="26"/>
        </w:rPr>
        <w:t>goài việc nộp hồ sơ tham gia đấu giá, cá nhân, tổ chức đăng ký tham gia đấu giá phải nộp tiền đặt trước vào tài khoản của Trung tâm</w:t>
      </w:r>
      <w:r w:rsidR="00D72731" w:rsidRPr="00831FA6">
        <w:rPr>
          <w:rFonts w:ascii="Times New Roman" w:hAnsi="Times New Roman"/>
          <w:sz w:val="26"/>
          <w:szCs w:val="26"/>
        </w:rPr>
        <w:t>.</w:t>
      </w:r>
      <w:r w:rsidR="00215E11" w:rsidRPr="00831FA6">
        <w:rPr>
          <w:rFonts w:ascii="Times New Roman" w:hAnsi="Times New Roman"/>
          <w:sz w:val="26"/>
          <w:szCs w:val="26"/>
        </w:rPr>
        <w:t xml:space="preserve"> </w:t>
      </w:r>
    </w:p>
    <w:p w14:paraId="50F6D4DB" w14:textId="082C1D93" w:rsidR="00D72731" w:rsidRPr="00831FA6" w:rsidRDefault="00D72731" w:rsidP="00831FA6">
      <w:pPr>
        <w:tabs>
          <w:tab w:val="left" w:pos="900"/>
        </w:tabs>
        <w:spacing w:before="60"/>
        <w:ind w:firstLine="630"/>
        <w:jc w:val="both"/>
        <w:rPr>
          <w:rFonts w:ascii="Times New Roman" w:hAnsi="Times New Roman"/>
          <w:sz w:val="26"/>
          <w:szCs w:val="26"/>
        </w:rPr>
      </w:pPr>
      <w:r w:rsidRPr="00831FA6">
        <w:rPr>
          <w:rFonts w:ascii="Times New Roman" w:hAnsi="Times New Roman"/>
          <w:sz w:val="26"/>
          <w:szCs w:val="26"/>
          <w:lang w:val="x-none" w:eastAsia="x-none"/>
        </w:rPr>
        <w:t>Tiền đặt trước phải được báo “Có” trong tài khoản</w:t>
      </w:r>
      <w:r w:rsidRPr="00831FA6">
        <w:rPr>
          <w:rFonts w:ascii="Times New Roman" w:hAnsi="Times New Roman"/>
          <w:sz w:val="26"/>
          <w:szCs w:val="26"/>
        </w:rPr>
        <w:t xml:space="preserve"> của Trung tâm chậm nhất là 17h00 ngày cuối cùng của thời gian nộp tiền đặt trước theo quy định (thời gian được xác định theo sổ phụ ngân hàng). Tất cả các khoản tiền đặt trước báo “Có” trong tài khoản của Trung tâm sau 17h00 ngày cuối cùng của thời gian nộp tiền đặt trước theo quy định đều coi là không hợp lệ, không được xem xét đủ điều kiện tham gia phiên đấu giá. </w:t>
      </w:r>
    </w:p>
    <w:p w14:paraId="0E774AE2" w14:textId="280D3B45" w:rsidR="0026729E" w:rsidRPr="00831FA6" w:rsidRDefault="0026729E" w:rsidP="00831FA6">
      <w:pPr>
        <w:pStyle w:val="ListParagraph"/>
        <w:numPr>
          <w:ilvl w:val="0"/>
          <w:numId w:val="14"/>
        </w:numPr>
        <w:tabs>
          <w:tab w:val="left" w:pos="900"/>
        </w:tabs>
        <w:spacing w:before="60"/>
        <w:ind w:left="0" w:firstLine="630"/>
        <w:jc w:val="both"/>
        <w:rPr>
          <w:rFonts w:ascii="Times New Roman" w:hAnsi="Times New Roman"/>
          <w:b/>
          <w:bCs/>
          <w:sz w:val="26"/>
          <w:szCs w:val="26"/>
        </w:rPr>
      </w:pPr>
      <w:r w:rsidRPr="00831FA6">
        <w:rPr>
          <w:rFonts w:ascii="Times New Roman" w:hAnsi="Times New Roman"/>
          <w:b/>
          <w:bCs/>
          <w:sz w:val="26"/>
          <w:szCs w:val="26"/>
        </w:rPr>
        <w:t>Xử lý tiền đặt trước.</w:t>
      </w:r>
    </w:p>
    <w:p w14:paraId="278FEDBE" w14:textId="77777777" w:rsidR="002B7228" w:rsidRPr="00831FA6" w:rsidRDefault="002B7228" w:rsidP="00831FA6">
      <w:pPr>
        <w:tabs>
          <w:tab w:val="left" w:pos="900"/>
        </w:tabs>
        <w:spacing w:before="60"/>
        <w:ind w:firstLine="630"/>
        <w:jc w:val="both"/>
        <w:rPr>
          <w:rFonts w:ascii="Times New Roman" w:hAnsi="Times New Roman"/>
          <w:spacing w:val="6"/>
          <w:sz w:val="26"/>
          <w:szCs w:val="26"/>
          <w:lang w:val="vi-VN"/>
        </w:rPr>
      </w:pPr>
      <w:r w:rsidRPr="00831FA6">
        <w:rPr>
          <w:rFonts w:ascii="Times New Roman" w:hAnsi="Times New Roman"/>
          <w:spacing w:val="6"/>
          <w:sz w:val="26"/>
          <w:szCs w:val="26"/>
        </w:rPr>
        <w:t>Lãi suất phát sinh của khoản tiền đặt trước khi ở trong tài khoản của Trung tâm (nếu có) thuộc về người tham gia đấu giá. Người tham gia đấu giá chịu chi phí quản lý, giao dịch của ngân hàng (nếu có) đối với khoản tiền đặt trước của mình khi nhận lại tiền ở tài khoản của Trung tâm.</w:t>
      </w:r>
    </w:p>
    <w:p w14:paraId="57A06591" w14:textId="7BD49643" w:rsidR="002B7228" w:rsidRPr="00831FA6" w:rsidRDefault="002B7228" w:rsidP="00831FA6">
      <w:pPr>
        <w:tabs>
          <w:tab w:val="left" w:pos="270"/>
          <w:tab w:val="left" w:pos="900"/>
        </w:tabs>
        <w:spacing w:before="60"/>
        <w:ind w:firstLine="630"/>
        <w:jc w:val="both"/>
        <w:rPr>
          <w:rFonts w:ascii="Times New Roman" w:hAnsi="Times New Roman"/>
          <w:sz w:val="26"/>
          <w:szCs w:val="26"/>
          <w:lang w:val="vi-VN"/>
        </w:rPr>
      </w:pPr>
      <w:r w:rsidRPr="00831FA6">
        <w:rPr>
          <w:rFonts w:ascii="Times New Roman" w:hAnsi="Times New Roman"/>
          <w:sz w:val="26"/>
          <w:szCs w:val="26"/>
          <w:lang w:val="vi-VN"/>
        </w:rPr>
        <w:t>Trường hợp người tham gia đấu giá không trúng đấu giá</w:t>
      </w:r>
      <w:r w:rsidRPr="00831FA6">
        <w:rPr>
          <w:rFonts w:ascii="Times New Roman" w:hAnsi="Times New Roman"/>
          <w:sz w:val="26"/>
          <w:szCs w:val="26"/>
        </w:rPr>
        <w:t>;</w:t>
      </w:r>
      <w:r w:rsidRPr="00831FA6">
        <w:rPr>
          <w:rFonts w:ascii="Times New Roman" w:hAnsi="Times New Roman"/>
          <w:sz w:val="26"/>
          <w:szCs w:val="26"/>
          <w:lang w:val="vi-VN"/>
        </w:rPr>
        <w:t xml:space="preserve"> </w:t>
      </w:r>
      <w:r w:rsidRPr="00831FA6">
        <w:rPr>
          <w:rFonts w:ascii="Times New Roman" w:hAnsi="Times New Roman"/>
          <w:sz w:val="26"/>
          <w:szCs w:val="26"/>
        </w:rPr>
        <w:t xml:space="preserve">đã nộp tiền đặt trước nhưng không đủ điều kiện tham gia đấu giá; từ chối tham gia đấu giá trong trường hợp có thay đổi về giá khởi điểm, số lượng, chất lượng tài sản, thời gian, địa điểm tổ chức phiên đấu giá, hình thức đấu giá, phương thức đấu giá đã niêm yết, thông báo công khai; </w:t>
      </w:r>
      <w:r w:rsidRPr="00831FA6">
        <w:rPr>
          <w:rFonts w:ascii="Times New Roman" w:hAnsi="Times New Roman"/>
          <w:sz w:val="26"/>
          <w:szCs w:val="26"/>
          <w:lang w:val="vi-VN"/>
        </w:rPr>
        <w:t xml:space="preserve">không vi phạm Quy chế </w:t>
      </w:r>
      <w:r w:rsidRPr="00831FA6">
        <w:rPr>
          <w:rFonts w:ascii="Times New Roman" w:hAnsi="Times New Roman"/>
          <w:sz w:val="26"/>
          <w:szCs w:val="26"/>
        </w:rPr>
        <w:t xml:space="preserve">cuộc đấu giá thuộc trường hợp không được nhận lại tiền đặt trước quy định tại khoản 6 Điều 39 Luật Đấu giá tài sản </w:t>
      </w:r>
      <w:r w:rsidRPr="00831FA6">
        <w:rPr>
          <w:rFonts w:ascii="Times New Roman" w:hAnsi="Times New Roman"/>
          <w:sz w:val="26"/>
          <w:szCs w:val="26"/>
          <w:lang w:val="vi-VN"/>
        </w:rPr>
        <w:t xml:space="preserve">thì Trung tâm trả lại </w:t>
      </w:r>
      <w:r w:rsidRPr="00831FA6">
        <w:rPr>
          <w:rFonts w:ascii="Times New Roman" w:hAnsi="Times New Roman"/>
          <w:sz w:val="26"/>
          <w:szCs w:val="26"/>
        </w:rPr>
        <w:t xml:space="preserve">khoản tiền đặt trước và thanh toán tiền lãi (nếu có) </w:t>
      </w:r>
      <w:r w:rsidRPr="00831FA6">
        <w:rPr>
          <w:rFonts w:ascii="Times New Roman" w:hAnsi="Times New Roman"/>
          <w:sz w:val="26"/>
          <w:szCs w:val="26"/>
          <w:lang w:val="vi-VN"/>
        </w:rPr>
        <w:t xml:space="preserve">cho người tham gia đấu giá trong thời hạn 03 ngày làm việc kể từ ngày kết thúc cuộc đấu giá. </w:t>
      </w:r>
    </w:p>
    <w:p w14:paraId="3F6559D2" w14:textId="401B076C" w:rsidR="002B7228" w:rsidRPr="00831FA6" w:rsidRDefault="002B7228" w:rsidP="00831FA6">
      <w:pPr>
        <w:tabs>
          <w:tab w:val="left" w:pos="270"/>
          <w:tab w:val="left" w:pos="900"/>
        </w:tabs>
        <w:spacing w:before="60"/>
        <w:ind w:firstLine="630"/>
        <w:jc w:val="both"/>
        <w:rPr>
          <w:rFonts w:ascii="Times New Roman" w:hAnsi="Times New Roman"/>
          <w:spacing w:val="4"/>
          <w:sz w:val="26"/>
          <w:szCs w:val="26"/>
          <w:lang w:val="vi-VN"/>
        </w:rPr>
      </w:pPr>
      <w:r w:rsidRPr="00831FA6">
        <w:rPr>
          <w:rFonts w:ascii="Times New Roman" w:hAnsi="Times New Roman"/>
          <w:sz w:val="26"/>
          <w:szCs w:val="26"/>
        </w:rPr>
        <w:t xml:space="preserve">Trường hợp trúng đấu giá thì khoản tiền đặt trước và tiền lãi (nếu có) được chuyển thành tiền đặt cọc để bảo đảm thực hiện giao kết hoặc thực hiện hợp đồng </w:t>
      </w:r>
      <w:r w:rsidR="004B0852" w:rsidRPr="00831FA6">
        <w:rPr>
          <w:rFonts w:ascii="Times New Roman" w:hAnsi="Times New Roman"/>
          <w:sz w:val="26"/>
          <w:szCs w:val="26"/>
        </w:rPr>
        <w:t>mua bán</w:t>
      </w:r>
      <w:r w:rsidRPr="00831FA6">
        <w:rPr>
          <w:rFonts w:ascii="Times New Roman" w:hAnsi="Times New Roman"/>
          <w:sz w:val="26"/>
          <w:szCs w:val="26"/>
        </w:rPr>
        <w:t xml:space="preserve"> tài sản đấu giá hoặc thực hiện nghĩa vụ mua tài sản đấu giá sau khi được cơ quan có thẩm quyền phê duyệt. Trung tâm sẽ chuyển tiền đặt cọc cho </w:t>
      </w:r>
      <w:r w:rsidR="00E00165" w:rsidRPr="00831FA6">
        <w:rPr>
          <w:rFonts w:ascii="Times New Roman" w:hAnsi="Times New Roman"/>
          <w:sz w:val="26"/>
          <w:szCs w:val="26"/>
        </w:rPr>
        <w:t>N</w:t>
      </w:r>
      <w:r w:rsidRPr="00831FA6">
        <w:rPr>
          <w:rFonts w:ascii="Times New Roman" w:hAnsi="Times New Roman"/>
          <w:sz w:val="26"/>
          <w:szCs w:val="26"/>
        </w:rPr>
        <w:t>gười có tài sản đấu giá trong thời hạn 03 ngày làm việc kể từ ngày kết thúc phiên đấu giá</w:t>
      </w:r>
      <w:r w:rsidRPr="00831FA6">
        <w:rPr>
          <w:rFonts w:ascii="Times New Roman" w:hAnsi="Times New Roman"/>
          <w:spacing w:val="4"/>
          <w:sz w:val="26"/>
          <w:szCs w:val="26"/>
          <w:lang w:val="vi-VN"/>
        </w:rPr>
        <w:t>.</w:t>
      </w:r>
    </w:p>
    <w:p w14:paraId="1CFC77FE" w14:textId="21333D9C" w:rsidR="0026729E" w:rsidRPr="00831FA6" w:rsidRDefault="002B7228" w:rsidP="00831FA6">
      <w:pPr>
        <w:tabs>
          <w:tab w:val="left" w:pos="900"/>
        </w:tabs>
        <w:spacing w:before="60"/>
        <w:ind w:firstLine="630"/>
        <w:jc w:val="both"/>
        <w:rPr>
          <w:rFonts w:ascii="Times New Roman" w:hAnsi="Times New Roman"/>
          <w:spacing w:val="4"/>
          <w:sz w:val="26"/>
          <w:szCs w:val="26"/>
        </w:rPr>
      </w:pPr>
      <w:r w:rsidRPr="00831FA6">
        <w:rPr>
          <w:rFonts w:ascii="Times New Roman" w:hAnsi="Times New Roman"/>
          <w:spacing w:val="4"/>
          <w:sz w:val="26"/>
          <w:szCs w:val="26"/>
          <w:lang w:val="vi-VN"/>
        </w:rPr>
        <w:t xml:space="preserve">Tiền đặt trước của </w:t>
      </w:r>
      <w:r w:rsidR="0000003C" w:rsidRPr="00831FA6">
        <w:rPr>
          <w:rFonts w:ascii="Times New Roman" w:hAnsi="Times New Roman"/>
          <w:spacing w:val="4"/>
          <w:sz w:val="26"/>
          <w:szCs w:val="26"/>
        </w:rPr>
        <w:t>người tham gia đấu giá</w:t>
      </w:r>
      <w:r w:rsidRPr="00831FA6">
        <w:rPr>
          <w:rFonts w:ascii="Times New Roman" w:hAnsi="Times New Roman"/>
          <w:spacing w:val="4"/>
          <w:sz w:val="26"/>
          <w:szCs w:val="26"/>
          <w:lang w:val="vi-VN"/>
        </w:rPr>
        <w:t xml:space="preserve"> không được nhận lại khoản tiền đặt trước theo quy định tại Khoản 6 Điều 39 Luật </w:t>
      </w:r>
      <w:r w:rsidR="0000003C" w:rsidRPr="00831FA6">
        <w:rPr>
          <w:rFonts w:ascii="Times New Roman" w:hAnsi="Times New Roman"/>
          <w:spacing w:val="4"/>
          <w:sz w:val="26"/>
          <w:szCs w:val="26"/>
        </w:rPr>
        <w:t>Đ</w:t>
      </w:r>
      <w:r w:rsidRPr="00831FA6">
        <w:rPr>
          <w:rFonts w:ascii="Times New Roman" w:hAnsi="Times New Roman"/>
          <w:spacing w:val="4"/>
          <w:sz w:val="26"/>
          <w:szCs w:val="26"/>
          <w:lang w:val="vi-VN"/>
        </w:rPr>
        <w:t xml:space="preserve">ấu giá tài sản thuộc về </w:t>
      </w:r>
      <w:r w:rsidR="0000003C" w:rsidRPr="00831FA6">
        <w:rPr>
          <w:rFonts w:ascii="Times New Roman" w:hAnsi="Times New Roman"/>
          <w:spacing w:val="4"/>
          <w:sz w:val="26"/>
          <w:szCs w:val="26"/>
        </w:rPr>
        <w:t>Người có tài sản</w:t>
      </w:r>
      <w:r w:rsidRPr="00831FA6">
        <w:rPr>
          <w:rFonts w:ascii="Times New Roman" w:hAnsi="Times New Roman"/>
          <w:spacing w:val="4"/>
          <w:sz w:val="26"/>
          <w:szCs w:val="26"/>
          <w:lang w:val="vi-VN"/>
        </w:rPr>
        <w:t xml:space="preserve">. Trung tâm sẽ chuyển tiền đặt trước của </w:t>
      </w:r>
      <w:r w:rsidR="0000003C" w:rsidRPr="00831FA6">
        <w:rPr>
          <w:rFonts w:ascii="Times New Roman" w:hAnsi="Times New Roman"/>
          <w:spacing w:val="4"/>
          <w:sz w:val="26"/>
          <w:szCs w:val="26"/>
        </w:rPr>
        <w:t xml:space="preserve">những người tham gia đấu giá </w:t>
      </w:r>
      <w:r w:rsidRPr="00831FA6">
        <w:rPr>
          <w:rFonts w:ascii="Times New Roman" w:hAnsi="Times New Roman"/>
          <w:spacing w:val="4"/>
          <w:sz w:val="26"/>
          <w:szCs w:val="26"/>
          <w:lang w:val="vi-VN"/>
        </w:rPr>
        <w:t xml:space="preserve">này </w:t>
      </w:r>
      <w:r w:rsidR="0000003C" w:rsidRPr="00831FA6">
        <w:rPr>
          <w:rFonts w:ascii="Times New Roman" w:hAnsi="Times New Roman"/>
          <w:spacing w:val="4"/>
          <w:sz w:val="26"/>
          <w:szCs w:val="26"/>
        </w:rPr>
        <w:t>cho Người có tài sản</w:t>
      </w:r>
      <w:r w:rsidR="00E00165" w:rsidRPr="00831FA6">
        <w:rPr>
          <w:rFonts w:ascii="Times New Roman" w:hAnsi="Times New Roman"/>
          <w:spacing w:val="4"/>
          <w:sz w:val="26"/>
          <w:szCs w:val="26"/>
        </w:rPr>
        <w:t xml:space="preserve"> đấu giá</w:t>
      </w:r>
      <w:r w:rsidRPr="00831FA6">
        <w:rPr>
          <w:rFonts w:ascii="Times New Roman" w:hAnsi="Times New Roman"/>
          <w:spacing w:val="4"/>
          <w:sz w:val="26"/>
          <w:szCs w:val="26"/>
          <w:lang w:val="vi-VN"/>
        </w:rPr>
        <w:t xml:space="preserve"> trong vòng 03 ngày làm việc kể từ khi </w:t>
      </w:r>
      <w:r w:rsidRPr="00831FA6">
        <w:rPr>
          <w:rFonts w:ascii="Times New Roman" w:hAnsi="Times New Roman"/>
          <w:sz w:val="26"/>
          <w:szCs w:val="26"/>
          <w:lang w:val="vi-VN"/>
        </w:rPr>
        <w:t xml:space="preserve">hoàn tất các thủ tục </w:t>
      </w:r>
      <w:r w:rsidRPr="00831FA6">
        <w:rPr>
          <w:rFonts w:ascii="Times New Roman" w:hAnsi="Times New Roman"/>
          <w:sz w:val="26"/>
          <w:szCs w:val="26"/>
        </w:rPr>
        <w:t>theo quy định của pháp luật</w:t>
      </w:r>
      <w:r w:rsidRPr="00831FA6">
        <w:rPr>
          <w:rFonts w:ascii="Times New Roman" w:hAnsi="Times New Roman"/>
          <w:spacing w:val="4"/>
          <w:sz w:val="26"/>
          <w:szCs w:val="26"/>
          <w:lang w:val="vi-VN"/>
        </w:rPr>
        <w:t>.</w:t>
      </w:r>
    </w:p>
    <w:p w14:paraId="2D5F6C25" w14:textId="77777777" w:rsidR="0000003C" w:rsidRPr="00831FA6" w:rsidRDefault="0000003C" w:rsidP="00831FA6">
      <w:pPr>
        <w:pStyle w:val="BodyTextIndent"/>
        <w:widowControl w:val="0"/>
        <w:spacing w:before="60" w:after="0"/>
        <w:ind w:left="0"/>
        <w:jc w:val="both"/>
        <w:rPr>
          <w:rFonts w:ascii="Times New Roman" w:hAnsi="Times New Roman"/>
          <w:b/>
          <w:iCs/>
          <w:sz w:val="26"/>
          <w:szCs w:val="26"/>
          <w:lang w:val="en-US"/>
        </w:rPr>
      </w:pPr>
      <w:r w:rsidRPr="00831FA6">
        <w:rPr>
          <w:rFonts w:ascii="Times New Roman" w:hAnsi="Times New Roman"/>
          <w:b/>
          <w:iCs/>
          <w:sz w:val="26"/>
          <w:szCs w:val="26"/>
          <w:lang w:val="en-US"/>
        </w:rPr>
        <w:t>Điều 7: Xem tài sản đấu giá.</w:t>
      </w:r>
    </w:p>
    <w:p w14:paraId="37F21330" w14:textId="12663A89" w:rsidR="0000003C" w:rsidRPr="00831FA6" w:rsidRDefault="0000003C" w:rsidP="00831FA6">
      <w:pPr>
        <w:spacing w:before="60"/>
        <w:ind w:firstLine="630"/>
        <w:jc w:val="both"/>
        <w:rPr>
          <w:rFonts w:ascii="Times New Roman" w:hAnsi="Times New Roman"/>
          <w:sz w:val="26"/>
          <w:szCs w:val="26"/>
        </w:rPr>
      </w:pPr>
      <w:r w:rsidRPr="00831FA6">
        <w:rPr>
          <w:rFonts w:ascii="Times New Roman" w:hAnsi="Times New Roman"/>
          <w:sz w:val="26"/>
          <w:szCs w:val="26"/>
        </w:rPr>
        <w:t xml:space="preserve">Trung tâm và Người có tài sản </w:t>
      </w:r>
      <w:r w:rsidR="00E00165" w:rsidRPr="00831FA6">
        <w:rPr>
          <w:rFonts w:ascii="Times New Roman" w:hAnsi="Times New Roman"/>
          <w:sz w:val="26"/>
          <w:szCs w:val="26"/>
        </w:rPr>
        <w:t xml:space="preserve">đấu giá </w:t>
      </w:r>
      <w:r w:rsidRPr="00831FA6">
        <w:rPr>
          <w:rFonts w:ascii="Times New Roman" w:hAnsi="Times New Roman"/>
          <w:sz w:val="26"/>
          <w:szCs w:val="26"/>
        </w:rPr>
        <w:t>sẽ phối hợp tổ chức cho người tham gia đấu giá được trực tiếp xem tài sản</w:t>
      </w:r>
      <w:r w:rsidR="003632BD" w:rsidRPr="00831FA6">
        <w:rPr>
          <w:rFonts w:ascii="Times New Roman" w:hAnsi="Times New Roman"/>
          <w:sz w:val="26"/>
          <w:szCs w:val="26"/>
        </w:rPr>
        <w:t xml:space="preserve"> đấu giá </w:t>
      </w:r>
      <w:r w:rsidRPr="00831FA6">
        <w:rPr>
          <w:rFonts w:ascii="Times New Roman" w:hAnsi="Times New Roman"/>
          <w:sz w:val="26"/>
          <w:szCs w:val="26"/>
        </w:rPr>
        <w:t>trong giờ hành chính theo thời gian quy định.</w:t>
      </w:r>
    </w:p>
    <w:p w14:paraId="767FF51E" w14:textId="73753567" w:rsidR="00D72731" w:rsidRPr="00831FA6" w:rsidRDefault="00D72731" w:rsidP="00831FA6">
      <w:pPr>
        <w:spacing w:before="60"/>
        <w:ind w:firstLine="630"/>
        <w:jc w:val="both"/>
        <w:rPr>
          <w:rFonts w:ascii="Times New Roman" w:hAnsi="Times New Roman"/>
          <w:spacing w:val="2"/>
          <w:sz w:val="26"/>
          <w:szCs w:val="26"/>
        </w:rPr>
      </w:pPr>
      <w:r w:rsidRPr="00831FA6">
        <w:rPr>
          <w:rFonts w:ascii="Times New Roman" w:hAnsi="Times New Roman"/>
          <w:spacing w:val="2"/>
          <w:sz w:val="26"/>
          <w:szCs w:val="26"/>
        </w:rPr>
        <w:t xml:space="preserve">Cá nhân, tổ chức có nhu cầu đi xem tài sản đấu giá phải liên hệ với Trung tâm để được cấp Giấy giới thiệu đi xem tài sản đấu giá. </w:t>
      </w:r>
      <w:r w:rsidR="003632BD" w:rsidRPr="00831FA6">
        <w:rPr>
          <w:rFonts w:ascii="Times New Roman" w:hAnsi="Times New Roman"/>
          <w:color w:val="000000"/>
          <w:spacing w:val="6"/>
          <w:sz w:val="26"/>
          <w:szCs w:val="26"/>
        </w:rPr>
        <w:t xml:space="preserve">Người có tài sản sẽ cử người </w:t>
      </w:r>
      <w:r w:rsidR="003632BD" w:rsidRPr="00831FA6">
        <w:rPr>
          <w:rFonts w:ascii="Times New Roman" w:hAnsi="Times New Roman"/>
          <w:color w:val="000000"/>
          <w:spacing w:val="6"/>
          <w:sz w:val="26"/>
          <w:szCs w:val="26"/>
        </w:rPr>
        <w:lastRenderedPageBreak/>
        <w:t>hướng dẫn, giải thích và cho các khách hàng có giấy giới thiệu của Trung tâm đi xem chi tiết</w:t>
      </w:r>
      <w:r w:rsidR="003632BD" w:rsidRPr="00831FA6">
        <w:rPr>
          <w:rFonts w:ascii="Times New Roman" w:hAnsi="Times New Roman"/>
          <w:color w:val="000000"/>
          <w:spacing w:val="6"/>
          <w:sz w:val="26"/>
          <w:szCs w:val="26"/>
          <w:lang w:val="x-none"/>
        </w:rPr>
        <w:t xml:space="preserve"> tài sản đấu giá (phương tiện, chi phí đi lại do người đi xem tự túc).</w:t>
      </w:r>
      <w:r w:rsidRPr="00831FA6">
        <w:rPr>
          <w:rFonts w:ascii="Times New Roman" w:hAnsi="Times New Roman"/>
          <w:spacing w:val="2"/>
          <w:sz w:val="26"/>
          <w:szCs w:val="26"/>
        </w:rPr>
        <w:t xml:space="preserve"> </w:t>
      </w:r>
    </w:p>
    <w:p w14:paraId="25EB673A" w14:textId="77777777" w:rsidR="00D72731" w:rsidRPr="00831FA6" w:rsidRDefault="00D72731" w:rsidP="00831FA6">
      <w:pPr>
        <w:spacing w:before="60"/>
        <w:ind w:firstLine="630"/>
        <w:jc w:val="both"/>
        <w:rPr>
          <w:rFonts w:ascii="Times New Roman" w:hAnsi="Times New Roman"/>
          <w:sz w:val="26"/>
          <w:szCs w:val="26"/>
        </w:rPr>
      </w:pPr>
      <w:r w:rsidRPr="00831FA6">
        <w:rPr>
          <w:rFonts w:ascii="Times New Roman" w:hAnsi="Times New Roman"/>
          <w:spacing w:val="2"/>
          <w:sz w:val="26"/>
          <w:szCs w:val="26"/>
        </w:rPr>
        <w:t>Trường hợp cá nhân, tổ chức không đi xem tài sản đấu giá nhưng vẫn đăng ký tham gia đấu giá thì coi như cá nhân, tổ chức đó đã hiểu rõ về chất lượng và hiện trạng của tài sản đấu giá; nếu tham gia đấu giá và trúng đấu giá thì không được khiếu nại, khiếu kiện về hiện trạng, chất lượng của tài sản đấu giá</w:t>
      </w:r>
      <w:r w:rsidRPr="00831FA6">
        <w:rPr>
          <w:rFonts w:ascii="Times New Roman" w:hAnsi="Times New Roman"/>
          <w:bCs/>
          <w:iCs/>
          <w:spacing w:val="-2"/>
          <w:sz w:val="26"/>
          <w:szCs w:val="26"/>
        </w:rPr>
        <w:t>.</w:t>
      </w:r>
    </w:p>
    <w:p w14:paraId="13B4422F" w14:textId="48BEB93B" w:rsidR="007044D5" w:rsidRPr="00831FA6" w:rsidRDefault="007044D5" w:rsidP="00831FA6">
      <w:pPr>
        <w:pStyle w:val="BodyTextIndent"/>
        <w:widowControl w:val="0"/>
        <w:spacing w:before="60" w:after="0"/>
        <w:ind w:left="0"/>
        <w:jc w:val="both"/>
        <w:rPr>
          <w:rFonts w:ascii="Times New Roman" w:hAnsi="Times New Roman"/>
          <w:b/>
          <w:iCs/>
          <w:sz w:val="26"/>
          <w:szCs w:val="26"/>
          <w:lang w:val="en-US"/>
        </w:rPr>
      </w:pPr>
      <w:r w:rsidRPr="00831FA6">
        <w:rPr>
          <w:rFonts w:ascii="Times New Roman" w:hAnsi="Times New Roman"/>
          <w:b/>
          <w:iCs/>
          <w:sz w:val="26"/>
          <w:szCs w:val="26"/>
          <w:lang w:val="en-US"/>
        </w:rPr>
        <w:t xml:space="preserve">Điều </w:t>
      </w:r>
      <w:r w:rsidR="00846A41" w:rsidRPr="00831FA6">
        <w:rPr>
          <w:rFonts w:ascii="Times New Roman" w:hAnsi="Times New Roman"/>
          <w:b/>
          <w:iCs/>
          <w:sz w:val="26"/>
          <w:szCs w:val="26"/>
          <w:lang w:val="en-US"/>
        </w:rPr>
        <w:t>8</w:t>
      </w:r>
      <w:r w:rsidRPr="00831FA6">
        <w:rPr>
          <w:rFonts w:ascii="Times New Roman" w:hAnsi="Times New Roman"/>
          <w:b/>
          <w:iCs/>
          <w:sz w:val="26"/>
          <w:szCs w:val="26"/>
          <w:lang w:val="en-US"/>
        </w:rPr>
        <w:t xml:space="preserve">. </w:t>
      </w:r>
      <w:r w:rsidRPr="00831FA6">
        <w:rPr>
          <w:rFonts w:ascii="Times New Roman" w:hAnsi="Times New Roman"/>
          <w:b/>
          <w:color w:val="000000"/>
          <w:sz w:val="26"/>
          <w:szCs w:val="26"/>
          <w:lang w:val="vi-VN"/>
        </w:rPr>
        <w:t>Đối tượng được tham gia đấu giá, không được tham gia đấu giá</w:t>
      </w:r>
      <w:r w:rsidRPr="00831FA6">
        <w:rPr>
          <w:rFonts w:ascii="Times New Roman" w:hAnsi="Times New Roman"/>
          <w:b/>
          <w:iCs/>
          <w:sz w:val="26"/>
          <w:szCs w:val="26"/>
          <w:lang w:val="en-US"/>
        </w:rPr>
        <w:t>.</w:t>
      </w:r>
    </w:p>
    <w:p w14:paraId="05FB0694" w14:textId="0A3811CB" w:rsidR="00846A41" w:rsidRPr="00831FA6" w:rsidRDefault="007044D5" w:rsidP="00831FA6">
      <w:pPr>
        <w:pStyle w:val="ListParagraph"/>
        <w:numPr>
          <w:ilvl w:val="0"/>
          <w:numId w:val="15"/>
        </w:numPr>
        <w:spacing w:before="60"/>
        <w:jc w:val="both"/>
        <w:rPr>
          <w:rFonts w:ascii="Times New Roman" w:hAnsi="Times New Roman"/>
          <w:color w:val="000000"/>
          <w:sz w:val="26"/>
          <w:szCs w:val="26"/>
        </w:rPr>
      </w:pPr>
      <w:r w:rsidRPr="00831FA6">
        <w:rPr>
          <w:rFonts w:ascii="Times New Roman" w:hAnsi="Times New Roman"/>
          <w:b/>
          <w:color w:val="000000"/>
          <w:sz w:val="26"/>
          <w:szCs w:val="26"/>
          <w:lang w:val="vi-VN"/>
        </w:rPr>
        <w:t>Đối tượng được tham gia đấu giá:</w:t>
      </w:r>
      <w:r w:rsidRPr="00831FA6">
        <w:rPr>
          <w:rFonts w:ascii="Times New Roman" w:hAnsi="Times New Roman"/>
          <w:color w:val="000000"/>
          <w:sz w:val="26"/>
          <w:szCs w:val="26"/>
          <w:lang w:val="vi-VN"/>
        </w:rPr>
        <w:t xml:space="preserve"> </w:t>
      </w:r>
    </w:p>
    <w:p w14:paraId="67A0D440" w14:textId="767D9311" w:rsidR="007044D5" w:rsidRPr="00831FA6" w:rsidRDefault="007044D5" w:rsidP="00831FA6">
      <w:pPr>
        <w:spacing w:before="60"/>
        <w:ind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Các </w:t>
      </w:r>
      <w:r w:rsidR="00846A41" w:rsidRPr="00831FA6">
        <w:rPr>
          <w:rFonts w:ascii="Times New Roman" w:hAnsi="Times New Roman"/>
          <w:color w:val="000000"/>
          <w:sz w:val="26"/>
          <w:szCs w:val="26"/>
        </w:rPr>
        <w:t xml:space="preserve">cá nhân, </w:t>
      </w:r>
      <w:r w:rsidRPr="00831FA6">
        <w:rPr>
          <w:rFonts w:ascii="Times New Roman" w:hAnsi="Times New Roman"/>
          <w:color w:val="000000"/>
          <w:sz w:val="26"/>
          <w:szCs w:val="26"/>
          <w:lang w:val="vi-VN"/>
        </w:rPr>
        <w:t>tổ chức đã nộp hồ sơ</w:t>
      </w:r>
      <w:r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tham gia đấu giá</w:t>
      </w:r>
      <w:r w:rsidR="00CC3F64" w:rsidRPr="00831FA6">
        <w:rPr>
          <w:rFonts w:ascii="Times New Roman" w:hAnsi="Times New Roman"/>
          <w:color w:val="000000"/>
          <w:sz w:val="26"/>
          <w:szCs w:val="26"/>
        </w:rPr>
        <w:t xml:space="preserve">, </w:t>
      </w:r>
      <w:r w:rsidR="0073145C" w:rsidRPr="00831FA6">
        <w:rPr>
          <w:rFonts w:ascii="Times New Roman" w:hAnsi="Times New Roman"/>
          <w:color w:val="000000"/>
          <w:sz w:val="26"/>
          <w:szCs w:val="26"/>
        </w:rPr>
        <w:t xml:space="preserve">nộp </w:t>
      </w:r>
      <w:r w:rsidR="00CC3F64" w:rsidRPr="00831FA6">
        <w:rPr>
          <w:rFonts w:ascii="Times New Roman" w:hAnsi="Times New Roman"/>
          <w:color w:val="000000"/>
          <w:sz w:val="26"/>
          <w:szCs w:val="26"/>
        </w:rPr>
        <w:t>phiếu trả giá</w:t>
      </w:r>
      <w:r w:rsidRPr="00831FA6">
        <w:rPr>
          <w:rFonts w:ascii="Times New Roman" w:hAnsi="Times New Roman"/>
          <w:color w:val="000000"/>
          <w:sz w:val="26"/>
          <w:szCs w:val="26"/>
          <w:lang w:val="vi-VN"/>
        </w:rPr>
        <w:t xml:space="preserve"> và </w:t>
      </w:r>
      <w:r w:rsidR="0073145C" w:rsidRPr="00831FA6">
        <w:rPr>
          <w:rFonts w:ascii="Times New Roman" w:hAnsi="Times New Roman"/>
          <w:color w:val="000000"/>
          <w:sz w:val="26"/>
          <w:szCs w:val="26"/>
        </w:rPr>
        <w:t xml:space="preserve">nộp </w:t>
      </w:r>
      <w:r w:rsidRPr="00831FA6">
        <w:rPr>
          <w:rFonts w:ascii="Times New Roman" w:hAnsi="Times New Roman"/>
          <w:color w:val="000000"/>
          <w:sz w:val="26"/>
          <w:szCs w:val="26"/>
          <w:lang w:val="vi-VN"/>
        </w:rPr>
        <w:t xml:space="preserve">tiền đặt trước đúng quy định và không thuộc trường hợp không được đăng ký tham gia đấu giá theo quy định tại Khoản 4 Điều 38 Luật đấu giá tài sản. </w:t>
      </w:r>
    </w:p>
    <w:p w14:paraId="1FFB8E91" w14:textId="7FE2D43A" w:rsidR="007044D5" w:rsidRPr="00831FA6" w:rsidRDefault="006E7DBE" w:rsidP="00831FA6">
      <w:pPr>
        <w:spacing w:before="60"/>
        <w:ind w:firstLine="630"/>
        <w:jc w:val="both"/>
        <w:rPr>
          <w:rFonts w:ascii="Times New Roman" w:hAnsi="Times New Roman"/>
          <w:color w:val="000000"/>
          <w:sz w:val="26"/>
          <w:szCs w:val="26"/>
        </w:rPr>
      </w:pPr>
      <w:r w:rsidRPr="00831FA6">
        <w:rPr>
          <w:rFonts w:ascii="Times New Roman" w:hAnsi="Times New Roman"/>
          <w:sz w:val="26"/>
          <w:szCs w:val="26"/>
          <w:lang w:val="vi-VN"/>
        </w:rPr>
        <w:t>Trường hợp ủy quyền tham gia đấu giá</w:t>
      </w:r>
      <w:r w:rsidRPr="00831FA6">
        <w:rPr>
          <w:rFonts w:ascii="Times New Roman" w:hAnsi="Times New Roman"/>
          <w:sz w:val="26"/>
          <w:szCs w:val="26"/>
        </w:rPr>
        <w:t xml:space="preserve"> thì m</w:t>
      </w:r>
      <w:r w:rsidRPr="00831FA6">
        <w:rPr>
          <w:rFonts w:ascii="Times New Roman" w:hAnsi="Times New Roman"/>
          <w:sz w:val="26"/>
          <w:szCs w:val="26"/>
          <w:lang w:val="vi-VN"/>
        </w:rPr>
        <w:t>ột người chỉ được nhận ủy quyền tham gia đấu giá của một người. Người đã tham gia đấu giá thì không được nhận ủy quyền tham gia đấu giá của người khác</w:t>
      </w:r>
      <w:r w:rsidRPr="00831FA6">
        <w:rPr>
          <w:rFonts w:ascii="Times New Roman" w:hAnsi="Times New Roman"/>
          <w:sz w:val="26"/>
          <w:szCs w:val="26"/>
        </w:rPr>
        <w:t>. Việc ủy quyền phải được thực hiện bằng văn bản ủy quyền theo quy định của pháp luật.</w:t>
      </w:r>
    </w:p>
    <w:p w14:paraId="1099190F" w14:textId="77777777" w:rsidR="007044D5" w:rsidRPr="00831FA6" w:rsidRDefault="007044D5" w:rsidP="00831FA6">
      <w:pPr>
        <w:spacing w:before="60"/>
        <w:ind w:firstLine="630"/>
        <w:jc w:val="both"/>
        <w:rPr>
          <w:rFonts w:ascii="Times New Roman" w:hAnsi="Times New Roman"/>
          <w:b/>
          <w:color w:val="000000"/>
          <w:sz w:val="26"/>
          <w:szCs w:val="26"/>
          <w:lang w:val="vi-VN"/>
        </w:rPr>
      </w:pPr>
      <w:r w:rsidRPr="00831FA6">
        <w:rPr>
          <w:rFonts w:ascii="Times New Roman" w:hAnsi="Times New Roman"/>
          <w:b/>
          <w:color w:val="000000"/>
          <w:sz w:val="26"/>
          <w:szCs w:val="26"/>
          <w:lang w:val="vi-VN"/>
        </w:rPr>
        <w:t>2. Đối tượng không được tham gia đấu giá:</w:t>
      </w:r>
    </w:p>
    <w:p w14:paraId="0E159EC1" w14:textId="54420D18" w:rsidR="0084237E" w:rsidRPr="00831FA6" w:rsidRDefault="00846A41" w:rsidP="00831FA6">
      <w:pPr>
        <w:spacing w:before="60"/>
        <w:ind w:firstLine="630"/>
        <w:jc w:val="both"/>
        <w:rPr>
          <w:rFonts w:ascii="Times New Roman" w:hAnsi="Times New Roman"/>
          <w:color w:val="000000"/>
          <w:sz w:val="26"/>
          <w:szCs w:val="26"/>
        </w:rPr>
      </w:pPr>
      <w:r w:rsidRPr="00831FA6">
        <w:rPr>
          <w:rFonts w:ascii="Times New Roman" w:hAnsi="Times New Roman"/>
          <w:color w:val="000000"/>
          <w:sz w:val="26"/>
          <w:szCs w:val="26"/>
        </w:rPr>
        <w:t xml:space="preserve">a) </w:t>
      </w:r>
      <w:r w:rsidR="007044D5" w:rsidRPr="00831FA6">
        <w:rPr>
          <w:rFonts w:ascii="Times New Roman" w:hAnsi="Times New Roman"/>
          <w:color w:val="000000"/>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831FA6" w:rsidRDefault="00846A41" w:rsidP="00831FA6">
      <w:pPr>
        <w:spacing w:before="60"/>
        <w:ind w:firstLine="630"/>
        <w:jc w:val="both"/>
        <w:rPr>
          <w:rFonts w:ascii="Times New Roman" w:hAnsi="Times New Roman"/>
          <w:color w:val="000000"/>
          <w:sz w:val="26"/>
          <w:szCs w:val="26"/>
        </w:rPr>
      </w:pPr>
      <w:r w:rsidRPr="00831FA6">
        <w:rPr>
          <w:rFonts w:ascii="Times New Roman" w:hAnsi="Times New Roman"/>
          <w:color w:val="000000"/>
          <w:sz w:val="26"/>
          <w:szCs w:val="26"/>
        </w:rPr>
        <w:t xml:space="preserve">b) </w:t>
      </w:r>
      <w:r w:rsidR="007044D5" w:rsidRPr="00831FA6">
        <w:rPr>
          <w:rFonts w:ascii="Times New Roman" w:hAnsi="Times New Roman"/>
          <w:color w:val="000000"/>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440E1BE2" w14:textId="42F163AB" w:rsidR="0084237E" w:rsidRPr="00831FA6" w:rsidRDefault="00846A41" w:rsidP="00831FA6">
      <w:pPr>
        <w:spacing w:before="60"/>
        <w:ind w:firstLine="630"/>
        <w:jc w:val="both"/>
        <w:rPr>
          <w:rFonts w:ascii="Times New Roman" w:hAnsi="Times New Roman"/>
          <w:color w:val="000000"/>
          <w:sz w:val="26"/>
          <w:szCs w:val="26"/>
        </w:rPr>
      </w:pPr>
      <w:r w:rsidRPr="00831FA6">
        <w:rPr>
          <w:rFonts w:ascii="Times New Roman" w:hAnsi="Times New Roman"/>
          <w:color w:val="000000"/>
          <w:sz w:val="26"/>
          <w:szCs w:val="26"/>
        </w:rPr>
        <w:t xml:space="preserve">c) </w:t>
      </w:r>
      <w:r w:rsidR="007044D5" w:rsidRPr="00831FA6">
        <w:rPr>
          <w:rFonts w:ascii="Times New Roman" w:hAnsi="Times New Roman"/>
          <w:color w:val="000000"/>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831FA6" w:rsidRDefault="00846A41" w:rsidP="00831FA6">
      <w:pPr>
        <w:spacing w:before="60"/>
        <w:ind w:firstLine="630"/>
        <w:jc w:val="both"/>
        <w:rPr>
          <w:rFonts w:ascii="Times New Roman" w:hAnsi="Times New Roman"/>
          <w:color w:val="000000"/>
          <w:sz w:val="26"/>
          <w:szCs w:val="26"/>
        </w:rPr>
      </w:pPr>
      <w:r w:rsidRPr="00831FA6">
        <w:rPr>
          <w:rFonts w:ascii="Times New Roman" w:hAnsi="Times New Roman"/>
          <w:color w:val="000000"/>
          <w:sz w:val="26"/>
          <w:szCs w:val="26"/>
        </w:rPr>
        <w:t xml:space="preserve">d) </w:t>
      </w:r>
      <w:r w:rsidR="007044D5" w:rsidRPr="00831FA6">
        <w:rPr>
          <w:rFonts w:ascii="Times New Roman" w:hAnsi="Times New Roman"/>
          <w:color w:val="000000"/>
          <w:sz w:val="26"/>
          <w:szCs w:val="26"/>
          <w:lang w:val="vi-VN"/>
        </w:rPr>
        <w:t>Cha, mẹ, vợ, chồng, con, anh ruột, chị ruột, em ruột của người quy định tại điểm c khoản này.</w:t>
      </w:r>
    </w:p>
    <w:p w14:paraId="50BAE88F" w14:textId="623025AC" w:rsidR="007044D5" w:rsidRPr="00831FA6" w:rsidRDefault="00846A41" w:rsidP="00831FA6">
      <w:pPr>
        <w:spacing w:before="60"/>
        <w:ind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đ) </w:t>
      </w:r>
      <w:r w:rsidR="007044D5" w:rsidRPr="00831FA6">
        <w:rPr>
          <w:rFonts w:ascii="Times New Roman" w:hAnsi="Times New Roman"/>
          <w:color w:val="000000"/>
          <w:sz w:val="26"/>
          <w:szCs w:val="26"/>
          <w:lang w:val="vi-VN"/>
        </w:rPr>
        <w:t>Người không có quyền mua tài sản đấu giá theo quy định của pháp luật.</w:t>
      </w:r>
    </w:p>
    <w:p w14:paraId="75962376" w14:textId="727DE922" w:rsidR="00420CD7" w:rsidRPr="00831FA6" w:rsidRDefault="00420CD7" w:rsidP="00831FA6">
      <w:pPr>
        <w:pStyle w:val="BodyTextIndent"/>
        <w:widowControl w:val="0"/>
        <w:spacing w:before="60" w:after="0"/>
        <w:ind w:left="0"/>
        <w:jc w:val="both"/>
        <w:rPr>
          <w:rFonts w:ascii="Times New Roman" w:hAnsi="Times New Roman"/>
          <w:b/>
          <w:iCs/>
          <w:sz w:val="26"/>
          <w:szCs w:val="26"/>
          <w:lang w:val="en-US"/>
        </w:rPr>
      </w:pPr>
      <w:r w:rsidRPr="00831FA6">
        <w:rPr>
          <w:rFonts w:ascii="Times New Roman" w:hAnsi="Times New Roman"/>
          <w:b/>
          <w:iCs/>
          <w:sz w:val="26"/>
          <w:szCs w:val="26"/>
          <w:lang w:val="en-US"/>
        </w:rPr>
        <w:t xml:space="preserve">Điều </w:t>
      </w:r>
      <w:r w:rsidR="00846A41" w:rsidRPr="00831FA6">
        <w:rPr>
          <w:rFonts w:ascii="Times New Roman" w:hAnsi="Times New Roman"/>
          <w:b/>
          <w:iCs/>
          <w:sz w:val="26"/>
          <w:szCs w:val="26"/>
          <w:lang w:val="en-US"/>
        </w:rPr>
        <w:t>9</w:t>
      </w:r>
      <w:r w:rsidRPr="00831FA6">
        <w:rPr>
          <w:rFonts w:ascii="Times New Roman" w:hAnsi="Times New Roman"/>
          <w:b/>
          <w:iCs/>
          <w:sz w:val="26"/>
          <w:szCs w:val="26"/>
          <w:lang w:val="en-US"/>
        </w:rPr>
        <w:t>: Cách thức đấu giá.</w:t>
      </w:r>
    </w:p>
    <w:p w14:paraId="4AFE7F1C" w14:textId="77777777" w:rsidR="00846A41" w:rsidRPr="00831FA6" w:rsidRDefault="00846A41" w:rsidP="00831FA6">
      <w:pPr>
        <w:pStyle w:val="ListParagraph"/>
        <w:numPr>
          <w:ilvl w:val="0"/>
          <w:numId w:val="16"/>
        </w:numPr>
        <w:spacing w:before="60"/>
        <w:jc w:val="both"/>
        <w:rPr>
          <w:rFonts w:ascii="Times New Roman" w:hAnsi="Times New Roman"/>
          <w:b/>
          <w:bCs/>
          <w:sz w:val="26"/>
          <w:szCs w:val="26"/>
        </w:rPr>
      </w:pPr>
      <w:r w:rsidRPr="00831FA6">
        <w:rPr>
          <w:rFonts w:ascii="Times New Roman" w:hAnsi="Times New Roman"/>
          <w:b/>
          <w:bCs/>
          <w:sz w:val="26"/>
          <w:szCs w:val="26"/>
        </w:rPr>
        <w:t>Điều hành phiên đấu giá.</w:t>
      </w:r>
    </w:p>
    <w:p w14:paraId="09EFBCC1" w14:textId="2266F19A" w:rsidR="008809DA" w:rsidRPr="00831FA6" w:rsidRDefault="008809DA" w:rsidP="00831FA6">
      <w:pPr>
        <w:pStyle w:val="BodyTextIndent"/>
        <w:tabs>
          <w:tab w:val="left" w:pos="450"/>
          <w:tab w:val="left" w:pos="720"/>
        </w:tabs>
        <w:spacing w:before="60" w:after="0"/>
        <w:ind w:left="0" w:right="-45" w:firstLine="630"/>
        <w:jc w:val="both"/>
        <w:rPr>
          <w:rFonts w:ascii="Times New Roman" w:hAnsi="Times New Roman"/>
          <w:sz w:val="26"/>
          <w:szCs w:val="26"/>
        </w:rPr>
      </w:pPr>
      <w:r w:rsidRPr="00831FA6">
        <w:rPr>
          <w:rFonts w:ascii="Times New Roman" w:hAnsi="Times New Roman"/>
          <w:sz w:val="26"/>
          <w:szCs w:val="26"/>
        </w:rPr>
        <w:t>Đấu giá viên điều hành phiên đấu giá giới thiệu bản thân, người giúp việc; công bố danh sách người tham gia đấu giá và điểm danh để xác định người tham gia đấu giá; đọc quy chế cuộc đấu giá; giới thiệu từng tài sản đấu giá; nhắc lại mức giá khởi điểm; thông báo bước giá và cách áp dụng bước giá tại các vòng đấu giá; phát số cho người tham gia đấu giá; nhắc lại yêu cầu đối với phiếu trả giá hợp lệ, phiếu trả giá không hợp lệ;</w:t>
      </w:r>
    </w:p>
    <w:p w14:paraId="4D28E49F" w14:textId="15BE83AD" w:rsidR="008809DA" w:rsidRPr="00831FA6" w:rsidRDefault="008809DA" w:rsidP="00831FA6">
      <w:pPr>
        <w:spacing w:before="60"/>
        <w:ind w:firstLine="630"/>
        <w:jc w:val="both"/>
        <w:rPr>
          <w:rFonts w:ascii="Times New Roman" w:hAnsi="Times New Roman"/>
          <w:sz w:val="26"/>
          <w:szCs w:val="26"/>
          <w:lang w:val="x-none" w:eastAsia="x-none"/>
        </w:rPr>
      </w:pPr>
      <w:r w:rsidRPr="00831FA6">
        <w:rPr>
          <w:rFonts w:ascii="Times New Roman" w:hAnsi="Times New Roman"/>
          <w:sz w:val="26"/>
          <w:szCs w:val="26"/>
          <w:lang w:val="x-none" w:eastAsia="x-none"/>
        </w:rPr>
        <w:t>Đấu giá viên điều hành phiên đấu giá mời người có tài sản đấu giá và ít nhất một người tham gia đấu giá giám sát về sự nguyên vẹn của thùng phiếu. Nếu không còn ý kiến nào khác về kết quả giám sát thì đấu giá viên tiến hành bóc niêm phong của thùng phiếu.</w:t>
      </w:r>
    </w:p>
    <w:p w14:paraId="420E0B38" w14:textId="750C5086" w:rsidR="008809DA" w:rsidRPr="00831FA6" w:rsidRDefault="008809DA" w:rsidP="00831FA6">
      <w:pPr>
        <w:pStyle w:val="BodyTextIndent"/>
        <w:tabs>
          <w:tab w:val="left" w:pos="450"/>
        </w:tabs>
        <w:spacing w:before="60" w:after="0"/>
        <w:ind w:left="0" w:right="-45" w:firstLine="630"/>
        <w:jc w:val="both"/>
        <w:rPr>
          <w:rFonts w:ascii="Times New Roman" w:hAnsi="Times New Roman"/>
          <w:sz w:val="26"/>
          <w:szCs w:val="26"/>
        </w:rPr>
      </w:pPr>
      <w:r w:rsidRPr="00831FA6">
        <w:rPr>
          <w:rFonts w:ascii="Times New Roman" w:hAnsi="Times New Roman"/>
          <w:sz w:val="26"/>
          <w:szCs w:val="26"/>
        </w:rPr>
        <w:t xml:space="preserve">Đấu giá viên điều hành phiên đấu giá mời người có tài sản đấu giá và ít nhất một người tham gia đấu giá giám sát sự nguyên vẹn của từng phong bì đựng phiếu trả giá. </w:t>
      </w:r>
    </w:p>
    <w:p w14:paraId="4297AE2F" w14:textId="46E77E15" w:rsidR="008171BD" w:rsidRPr="00831FA6" w:rsidRDefault="008809DA" w:rsidP="00831FA6">
      <w:pPr>
        <w:spacing w:before="60"/>
        <w:ind w:firstLine="630"/>
        <w:jc w:val="both"/>
        <w:rPr>
          <w:rFonts w:ascii="Times New Roman" w:hAnsi="Times New Roman"/>
          <w:sz w:val="26"/>
          <w:szCs w:val="26"/>
          <w:lang w:val="x-none" w:eastAsia="x-none"/>
        </w:rPr>
      </w:pPr>
      <w:r w:rsidRPr="00831FA6">
        <w:rPr>
          <w:rFonts w:ascii="Times New Roman" w:hAnsi="Times New Roman"/>
          <w:sz w:val="26"/>
          <w:szCs w:val="26"/>
          <w:lang w:val="x-none" w:eastAsia="x-none"/>
        </w:rPr>
        <w:lastRenderedPageBreak/>
        <w:t>Đấu giá viên điều hành phiên đấu giá cho tiến hành bóc từng phong bì đựng phiếu trả giá</w:t>
      </w:r>
      <w:r w:rsidR="0073145C" w:rsidRPr="00831FA6">
        <w:rPr>
          <w:rFonts w:ascii="Times New Roman" w:hAnsi="Times New Roman"/>
          <w:sz w:val="26"/>
          <w:szCs w:val="26"/>
          <w:lang w:val="x-none" w:eastAsia="x-none"/>
        </w:rPr>
        <w:t xml:space="preserve"> (</w:t>
      </w:r>
      <w:r w:rsidRPr="00831FA6">
        <w:rPr>
          <w:rFonts w:ascii="Times New Roman" w:hAnsi="Times New Roman"/>
          <w:sz w:val="26"/>
          <w:szCs w:val="26"/>
          <w:lang w:val="x-none" w:eastAsia="x-none"/>
        </w:rPr>
        <w:t>trừ phong bì đựng phiếu trả giá của người không tham gia buổi công bố giá và phong bì của những người không đủ điều kiện tham gia đấu giá</w:t>
      </w:r>
      <w:r w:rsidR="0073145C" w:rsidRPr="00831FA6">
        <w:rPr>
          <w:rFonts w:ascii="Times New Roman" w:hAnsi="Times New Roman"/>
          <w:sz w:val="26"/>
          <w:szCs w:val="26"/>
          <w:lang w:val="x-none" w:eastAsia="x-none"/>
        </w:rPr>
        <w:t>)</w:t>
      </w:r>
      <w:r w:rsidRPr="00831FA6">
        <w:rPr>
          <w:rFonts w:ascii="Times New Roman" w:hAnsi="Times New Roman"/>
          <w:sz w:val="26"/>
          <w:szCs w:val="26"/>
          <w:lang w:val="x-none" w:eastAsia="x-none"/>
        </w:rPr>
        <w:t>, công bố số phiếu hợp lệ, số phiếu không hợp lệ, công bố giá trả của từng phiếu trả giá, giá trả cao nhất với sự giám sát của người có tài sản đấu giá và ít nhất một người tham gia đấu giá.</w:t>
      </w:r>
    </w:p>
    <w:p w14:paraId="266492AC" w14:textId="40C86058" w:rsidR="00877F71" w:rsidRPr="00831FA6" w:rsidRDefault="00877F71" w:rsidP="00831FA6">
      <w:pPr>
        <w:pStyle w:val="ListParagraph"/>
        <w:numPr>
          <w:ilvl w:val="0"/>
          <w:numId w:val="16"/>
        </w:numPr>
        <w:tabs>
          <w:tab w:val="left" w:pos="810"/>
          <w:tab w:val="left" w:pos="900"/>
        </w:tabs>
        <w:spacing w:before="60"/>
        <w:ind w:left="0" w:firstLine="630"/>
        <w:jc w:val="both"/>
        <w:rPr>
          <w:rFonts w:ascii="Times New Roman" w:hAnsi="Times New Roman"/>
          <w:b/>
          <w:color w:val="000000"/>
          <w:sz w:val="26"/>
          <w:szCs w:val="26"/>
          <w:lang w:val="vi-VN"/>
        </w:rPr>
      </w:pPr>
      <w:r w:rsidRPr="00831FA6">
        <w:rPr>
          <w:rFonts w:ascii="Times New Roman" w:hAnsi="Times New Roman"/>
          <w:b/>
          <w:color w:val="000000"/>
          <w:sz w:val="26"/>
          <w:szCs w:val="26"/>
          <w:lang w:val="vi-VN"/>
        </w:rPr>
        <w:t>Cách trả giá</w:t>
      </w:r>
      <w:r w:rsidR="00C846ED" w:rsidRPr="00831FA6">
        <w:rPr>
          <w:rFonts w:ascii="Times New Roman" w:hAnsi="Times New Roman"/>
          <w:b/>
          <w:color w:val="000000"/>
          <w:sz w:val="26"/>
          <w:szCs w:val="26"/>
        </w:rPr>
        <w:t xml:space="preserve">, áp dụng bước giá và </w:t>
      </w:r>
      <w:r w:rsidRPr="00831FA6">
        <w:rPr>
          <w:rFonts w:ascii="Times New Roman" w:hAnsi="Times New Roman"/>
          <w:b/>
          <w:color w:val="000000"/>
          <w:sz w:val="26"/>
          <w:szCs w:val="26"/>
          <w:lang w:val="vi-VN"/>
        </w:rPr>
        <w:t>xử lý giá trả.</w:t>
      </w:r>
    </w:p>
    <w:p w14:paraId="4CCBA550" w14:textId="422FC0BC" w:rsidR="003632BD" w:rsidRPr="00831FA6" w:rsidRDefault="003632BD" w:rsidP="00831FA6">
      <w:pPr>
        <w:pStyle w:val="Bodytext21"/>
        <w:numPr>
          <w:ilvl w:val="0"/>
          <w:numId w:val="5"/>
        </w:numPr>
        <w:shd w:val="clear" w:color="auto" w:fill="auto"/>
        <w:tabs>
          <w:tab w:val="clear" w:pos="3210"/>
          <w:tab w:val="left" w:pos="0"/>
          <w:tab w:val="left" w:pos="567"/>
          <w:tab w:val="num" w:pos="990"/>
        </w:tabs>
        <w:spacing w:before="60" w:line="240" w:lineRule="auto"/>
        <w:ind w:left="0" w:firstLine="630"/>
        <w:jc w:val="both"/>
        <w:rPr>
          <w:rFonts w:ascii="Times New Roman" w:eastAsia="Times New Roman" w:hAnsi="Times New Roman" w:cs="Times New Roman"/>
          <w:sz w:val="26"/>
          <w:szCs w:val="26"/>
          <w:shd w:val="clear" w:color="auto" w:fill="auto"/>
          <w:lang w:val="x-none" w:eastAsia="x-none"/>
        </w:rPr>
      </w:pPr>
      <w:r w:rsidRPr="00831FA6">
        <w:rPr>
          <w:rFonts w:ascii="Times New Roman" w:eastAsia="Times New Roman" w:hAnsi="Times New Roman" w:cs="Times New Roman"/>
          <w:b/>
          <w:bCs/>
          <w:sz w:val="26"/>
          <w:szCs w:val="26"/>
          <w:shd w:val="clear" w:color="auto" w:fill="auto"/>
          <w:lang w:val="x-none" w:eastAsia="x-none"/>
        </w:rPr>
        <w:t>Giá trả hợp lệ:</w:t>
      </w:r>
      <w:r w:rsidRPr="00831FA6">
        <w:rPr>
          <w:rFonts w:ascii="Times New Roman" w:eastAsia="Times New Roman" w:hAnsi="Times New Roman" w:cs="Times New Roman"/>
          <w:sz w:val="26"/>
          <w:szCs w:val="26"/>
          <w:shd w:val="clear" w:color="auto" w:fill="auto"/>
          <w:lang w:val="x-none" w:eastAsia="x-none"/>
        </w:rPr>
        <w:t xml:space="preserve"> </w:t>
      </w:r>
      <w:r w:rsidR="00F03876" w:rsidRPr="00F03876">
        <w:rPr>
          <w:rFonts w:ascii="Times New Roman" w:eastAsia="Times New Roman" w:hAnsi="Times New Roman" w:cs="Times New Roman"/>
          <w:color w:val="EE0000"/>
          <w:sz w:val="26"/>
          <w:szCs w:val="26"/>
          <w:shd w:val="clear" w:color="auto" w:fill="auto"/>
          <w:lang w:val="x-none" w:eastAsia="x-none"/>
        </w:rPr>
        <w:t>Là giá trả bằng giá khởi điểm cộng với một (01) hoặc nhiều mức tối thiểu của bước giá (1.000.000đ).</w:t>
      </w:r>
      <w:r w:rsidR="00B155EB" w:rsidRPr="00F03876">
        <w:rPr>
          <w:rFonts w:ascii="Times New Roman" w:eastAsia="Times New Roman" w:hAnsi="Times New Roman" w:cs="Times New Roman"/>
          <w:color w:val="EE0000"/>
          <w:sz w:val="26"/>
          <w:szCs w:val="26"/>
          <w:shd w:val="clear" w:color="auto" w:fill="auto"/>
          <w:lang w:val="x-none" w:eastAsia="x-none"/>
        </w:rPr>
        <w:t xml:space="preserve"> </w:t>
      </w:r>
    </w:p>
    <w:p w14:paraId="2FFB8FE8" w14:textId="28EE4B22" w:rsidR="003632BD" w:rsidRPr="00831FA6" w:rsidRDefault="00215E11" w:rsidP="00831FA6">
      <w:pPr>
        <w:pStyle w:val="Bodytext21"/>
        <w:numPr>
          <w:ilvl w:val="0"/>
          <w:numId w:val="5"/>
        </w:numPr>
        <w:shd w:val="clear" w:color="auto" w:fill="auto"/>
        <w:tabs>
          <w:tab w:val="clear" w:pos="3210"/>
          <w:tab w:val="left" w:pos="0"/>
          <w:tab w:val="left" w:pos="567"/>
          <w:tab w:val="num" w:pos="990"/>
        </w:tabs>
        <w:spacing w:before="60" w:line="240" w:lineRule="auto"/>
        <w:ind w:left="0" w:firstLine="630"/>
        <w:jc w:val="both"/>
        <w:rPr>
          <w:rFonts w:ascii="Times New Roman" w:eastAsia="Times New Roman" w:hAnsi="Times New Roman" w:cs="Times New Roman"/>
          <w:sz w:val="26"/>
          <w:szCs w:val="26"/>
          <w:shd w:val="clear" w:color="auto" w:fill="auto"/>
          <w:lang w:val="x-none" w:eastAsia="x-none"/>
        </w:rPr>
      </w:pPr>
      <w:r w:rsidRPr="00831FA6">
        <w:rPr>
          <w:rFonts w:ascii="Times New Roman" w:eastAsia="Times New Roman" w:hAnsi="Times New Roman" w:cs="Times New Roman"/>
          <w:b/>
          <w:bCs/>
          <w:sz w:val="26"/>
          <w:szCs w:val="26"/>
          <w:shd w:val="clear" w:color="auto" w:fill="auto"/>
          <w:lang w:val="x-none" w:eastAsia="x-none"/>
        </w:rPr>
        <w:t>Giá trả không hợp lệ:</w:t>
      </w:r>
      <w:r w:rsidRPr="00831FA6">
        <w:rPr>
          <w:rFonts w:ascii="Times New Roman" w:eastAsia="Times New Roman" w:hAnsi="Times New Roman" w:cs="Times New Roman"/>
          <w:sz w:val="26"/>
          <w:szCs w:val="26"/>
          <w:shd w:val="clear" w:color="auto" w:fill="auto"/>
          <w:lang w:val="x-none" w:eastAsia="x-none"/>
        </w:rPr>
        <w:t xml:space="preserve"> </w:t>
      </w:r>
      <w:r w:rsidR="00F03876" w:rsidRPr="00F03876">
        <w:rPr>
          <w:rFonts w:ascii="Times New Roman" w:eastAsia="Times New Roman" w:hAnsi="Times New Roman" w:cs="Times New Roman"/>
          <w:color w:val="EE0000"/>
          <w:sz w:val="26"/>
          <w:szCs w:val="26"/>
          <w:shd w:val="clear" w:color="auto" w:fill="auto"/>
          <w:lang w:val="x-none" w:eastAsia="x-none"/>
        </w:rPr>
        <w:t>Là giá trả thấp hơn hoặc bằng giá khởi điểm; giá trả cao hơn giá khởi điểm nhưng phần cao hơn không bằng một (01) hoặc nhiều mức tối thiểu của bước giá (1.000.000đ).</w:t>
      </w:r>
      <w:r w:rsidR="00F03876" w:rsidRPr="00F03876">
        <w:rPr>
          <w:rFonts w:ascii="Times New Roman" w:eastAsia="Times New Roman" w:hAnsi="Times New Roman" w:cs="Times New Roman"/>
          <w:color w:val="EE0000"/>
          <w:sz w:val="26"/>
          <w:szCs w:val="26"/>
          <w:shd w:val="clear" w:color="auto" w:fill="auto"/>
          <w:lang w:val="x-none" w:eastAsia="x-none"/>
        </w:rPr>
        <w:t xml:space="preserve"> </w:t>
      </w:r>
      <w:r w:rsidR="003632BD" w:rsidRPr="00831FA6">
        <w:rPr>
          <w:rFonts w:ascii="Times New Roman" w:eastAsia="Times New Roman" w:hAnsi="Times New Roman" w:cs="Times New Roman"/>
          <w:sz w:val="26"/>
          <w:szCs w:val="26"/>
          <w:shd w:val="clear" w:color="auto" w:fill="auto"/>
          <w:lang w:val="x-none" w:eastAsia="x-none"/>
        </w:rPr>
        <w:t>Người có giá trả không hợp lệ bị truất quyền tham gia đấu giá.</w:t>
      </w:r>
    </w:p>
    <w:p w14:paraId="7A7E37CC" w14:textId="2ACDB092" w:rsidR="00877F71" w:rsidRPr="00831FA6" w:rsidRDefault="0073145C" w:rsidP="00831FA6">
      <w:pPr>
        <w:pStyle w:val="Bodytext21"/>
        <w:numPr>
          <w:ilvl w:val="0"/>
          <w:numId w:val="5"/>
        </w:numPr>
        <w:shd w:val="clear" w:color="auto" w:fill="auto"/>
        <w:tabs>
          <w:tab w:val="clear" w:pos="3210"/>
          <w:tab w:val="left" w:pos="0"/>
          <w:tab w:val="left" w:pos="567"/>
          <w:tab w:val="num" w:pos="990"/>
        </w:tabs>
        <w:spacing w:before="60" w:line="240" w:lineRule="auto"/>
        <w:ind w:left="0" w:firstLine="630"/>
        <w:jc w:val="both"/>
        <w:rPr>
          <w:rFonts w:ascii="Times New Roman" w:eastAsia="Times New Roman" w:hAnsi="Times New Roman" w:cs="Times New Roman"/>
          <w:sz w:val="26"/>
          <w:szCs w:val="26"/>
          <w:shd w:val="clear" w:color="auto" w:fill="auto"/>
          <w:lang w:val="x-none" w:eastAsia="x-none"/>
        </w:rPr>
      </w:pPr>
      <w:r w:rsidRPr="00831FA6">
        <w:rPr>
          <w:rFonts w:ascii="Times New Roman" w:eastAsia="Times New Roman" w:hAnsi="Times New Roman" w:cs="Times New Roman"/>
          <w:sz w:val="26"/>
          <w:szCs w:val="26"/>
          <w:shd w:val="clear" w:color="auto" w:fill="auto"/>
          <w:lang w:val="x-none" w:eastAsia="x-none"/>
        </w:rPr>
        <w:t>G</w:t>
      </w:r>
      <w:r w:rsidR="00877F71" w:rsidRPr="00831FA6">
        <w:rPr>
          <w:rFonts w:ascii="Times New Roman" w:eastAsia="Times New Roman" w:hAnsi="Times New Roman" w:cs="Times New Roman"/>
          <w:sz w:val="26"/>
          <w:szCs w:val="26"/>
          <w:shd w:val="clear" w:color="auto" w:fill="auto"/>
          <w:lang w:val="x-none" w:eastAsia="x-none"/>
        </w:rPr>
        <w:t>iá trả bằng số và chữ không thống nhất với nhau thì lấy giá trả bằng chữ làm giá trả của phiếu trả giá.</w:t>
      </w:r>
    </w:p>
    <w:p w14:paraId="561F09E1" w14:textId="667327C5" w:rsidR="00877F71" w:rsidRPr="00831FA6" w:rsidRDefault="00877F71" w:rsidP="00831FA6">
      <w:pPr>
        <w:pStyle w:val="Bodytext21"/>
        <w:numPr>
          <w:ilvl w:val="0"/>
          <w:numId w:val="16"/>
        </w:numPr>
        <w:shd w:val="clear" w:color="auto" w:fill="auto"/>
        <w:tabs>
          <w:tab w:val="left" w:pos="567"/>
        </w:tabs>
        <w:spacing w:before="60" w:line="240" w:lineRule="auto"/>
        <w:jc w:val="both"/>
        <w:rPr>
          <w:rFonts w:ascii="Times New Roman" w:eastAsia="Times New Roman" w:hAnsi="Times New Roman" w:cs="Times New Roman"/>
          <w:b/>
          <w:color w:val="000000"/>
          <w:sz w:val="26"/>
          <w:szCs w:val="26"/>
          <w:shd w:val="clear" w:color="auto" w:fill="auto"/>
          <w:lang w:val="en-US"/>
        </w:rPr>
      </w:pPr>
      <w:r w:rsidRPr="00831FA6">
        <w:rPr>
          <w:rFonts w:ascii="Times New Roman" w:eastAsia="Times New Roman" w:hAnsi="Times New Roman" w:cs="Times New Roman"/>
          <w:b/>
          <w:color w:val="000000"/>
          <w:sz w:val="26"/>
          <w:szCs w:val="26"/>
          <w:shd w:val="clear" w:color="auto" w:fill="auto"/>
          <w:lang w:val="en-US"/>
        </w:rPr>
        <w:t>Phiếu trả giá hợp lệ và không hợp lệ</w:t>
      </w:r>
      <w:r w:rsidR="00846A41" w:rsidRPr="00831FA6">
        <w:rPr>
          <w:rFonts w:ascii="Times New Roman" w:eastAsia="Times New Roman" w:hAnsi="Times New Roman" w:cs="Times New Roman"/>
          <w:b/>
          <w:color w:val="000000"/>
          <w:sz w:val="26"/>
          <w:szCs w:val="26"/>
          <w:shd w:val="clear" w:color="auto" w:fill="auto"/>
          <w:lang w:val="en-US"/>
        </w:rPr>
        <w:t>.</w:t>
      </w:r>
    </w:p>
    <w:p w14:paraId="7FCAD24E" w14:textId="4DC80674" w:rsidR="00877F71" w:rsidRPr="00831FA6" w:rsidRDefault="00877F71" w:rsidP="00831FA6">
      <w:pPr>
        <w:tabs>
          <w:tab w:val="left" w:pos="-109"/>
        </w:tabs>
        <w:spacing w:before="60"/>
        <w:jc w:val="both"/>
        <w:rPr>
          <w:rFonts w:ascii="Times New Roman" w:hAnsi="Times New Roman"/>
          <w:sz w:val="26"/>
          <w:szCs w:val="26"/>
          <w:lang w:val="it-IT"/>
        </w:rPr>
      </w:pPr>
      <w:r w:rsidRPr="00831FA6">
        <w:rPr>
          <w:rFonts w:ascii="Times New Roman" w:hAnsi="Times New Roman"/>
          <w:sz w:val="26"/>
          <w:szCs w:val="26"/>
          <w:lang w:val="it-IT"/>
        </w:rPr>
        <w:tab/>
        <w:t>Phiếu trả giá hợp lệ là phiếu trả giá do Trung tâm ban hành</w:t>
      </w:r>
      <w:r w:rsidR="00846A41" w:rsidRPr="00831FA6">
        <w:rPr>
          <w:rFonts w:ascii="Times New Roman" w:hAnsi="Times New Roman"/>
          <w:sz w:val="26"/>
          <w:szCs w:val="26"/>
          <w:lang w:val="it-IT"/>
        </w:rPr>
        <w:t>,</w:t>
      </w:r>
      <w:r w:rsidRPr="00831FA6">
        <w:rPr>
          <w:rFonts w:ascii="Times New Roman" w:hAnsi="Times New Roman"/>
          <w:sz w:val="26"/>
          <w:szCs w:val="26"/>
          <w:lang w:val="it-IT"/>
        </w:rPr>
        <w:t xml:space="preserve"> có dấu treo của Trung tâm trên phiếu, phiếu được điền đầy đủ giá trả bằng số, </w:t>
      </w:r>
      <w:r w:rsidR="00B155EB" w:rsidRPr="00831FA6">
        <w:rPr>
          <w:rFonts w:ascii="Times New Roman" w:hAnsi="Times New Roman"/>
          <w:sz w:val="26"/>
          <w:szCs w:val="26"/>
          <w:lang w:val="it-IT"/>
        </w:rPr>
        <w:t xml:space="preserve">giá trả </w:t>
      </w:r>
      <w:r w:rsidRPr="00831FA6">
        <w:rPr>
          <w:rFonts w:ascii="Times New Roman" w:hAnsi="Times New Roman"/>
          <w:sz w:val="26"/>
          <w:szCs w:val="26"/>
          <w:lang w:val="it-IT"/>
        </w:rPr>
        <w:t xml:space="preserve">bằng chữ, </w:t>
      </w:r>
      <w:r w:rsidR="000F2E0F" w:rsidRPr="00831FA6">
        <w:rPr>
          <w:rFonts w:ascii="Times New Roman" w:hAnsi="Times New Roman"/>
          <w:sz w:val="26"/>
          <w:szCs w:val="26"/>
          <w:lang w:val="it-IT"/>
        </w:rPr>
        <w:t xml:space="preserve">đã </w:t>
      </w:r>
      <w:r w:rsidRPr="00831FA6">
        <w:rPr>
          <w:rFonts w:ascii="Times New Roman" w:hAnsi="Times New Roman"/>
          <w:sz w:val="26"/>
          <w:szCs w:val="26"/>
          <w:lang w:val="it-IT"/>
        </w:rPr>
        <w:t>ký và ghi rõ họ tên của người tham gia đấu giá</w:t>
      </w:r>
      <w:r w:rsidR="000F2E0F" w:rsidRPr="00831FA6">
        <w:rPr>
          <w:rFonts w:ascii="Times New Roman" w:hAnsi="Times New Roman"/>
          <w:sz w:val="26"/>
          <w:szCs w:val="26"/>
          <w:lang w:val="it-IT"/>
        </w:rPr>
        <w:t>; ph</w:t>
      </w:r>
      <w:r w:rsidRPr="00831FA6">
        <w:rPr>
          <w:rFonts w:ascii="Times New Roman" w:hAnsi="Times New Roman"/>
          <w:sz w:val="26"/>
          <w:szCs w:val="26"/>
          <w:lang w:val="it-IT"/>
        </w:rPr>
        <w:t>iếu không bị rách rời</w:t>
      </w:r>
      <w:r w:rsidR="000F2E0F" w:rsidRPr="00831FA6">
        <w:rPr>
          <w:rFonts w:ascii="Times New Roman" w:hAnsi="Times New Roman"/>
          <w:sz w:val="26"/>
          <w:szCs w:val="26"/>
          <w:lang w:val="it-IT"/>
        </w:rPr>
        <w:t>;</w:t>
      </w:r>
      <w:r w:rsidRPr="00831FA6">
        <w:rPr>
          <w:rFonts w:ascii="Times New Roman" w:hAnsi="Times New Roman"/>
          <w:sz w:val="26"/>
          <w:szCs w:val="26"/>
          <w:lang w:val="it-IT"/>
        </w:rPr>
        <w:t xml:space="preserve"> giá trả bằng số và </w:t>
      </w:r>
      <w:r w:rsidR="000F2E0F" w:rsidRPr="00831FA6">
        <w:rPr>
          <w:rFonts w:ascii="Times New Roman" w:hAnsi="Times New Roman"/>
          <w:sz w:val="26"/>
          <w:szCs w:val="26"/>
          <w:lang w:val="it-IT"/>
        </w:rPr>
        <w:t xml:space="preserve">bằng </w:t>
      </w:r>
      <w:r w:rsidRPr="00831FA6">
        <w:rPr>
          <w:rFonts w:ascii="Times New Roman" w:hAnsi="Times New Roman"/>
          <w:sz w:val="26"/>
          <w:szCs w:val="26"/>
          <w:lang w:val="it-IT"/>
        </w:rPr>
        <w:t>chữ phải đọc được có nghĩa Tiếng Việt</w:t>
      </w:r>
      <w:r w:rsidR="000F2E0F" w:rsidRPr="00831FA6">
        <w:rPr>
          <w:rFonts w:ascii="Times New Roman" w:hAnsi="Times New Roman"/>
          <w:sz w:val="26"/>
          <w:szCs w:val="26"/>
          <w:lang w:val="it-IT"/>
        </w:rPr>
        <w:t>;</w:t>
      </w:r>
      <w:r w:rsidRPr="00831FA6">
        <w:rPr>
          <w:rFonts w:ascii="Times New Roman" w:hAnsi="Times New Roman"/>
          <w:sz w:val="26"/>
          <w:szCs w:val="26"/>
          <w:lang w:val="it-IT"/>
        </w:rPr>
        <w:t xml:space="preserve"> có giá trả hợp lệ</w:t>
      </w:r>
      <w:r w:rsidR="000F2E0F" w:rsidRPr="00831FA6">
        <w:rPr>
          <w:rFonts w:ascii="Times New Roman" w:hAnsi="Times New Roman"/>
          <w:sz w:val="26"/>
          <w:szCs w:val="26"/>
          <w:lang w:val="it-IT"/>
        </w:rPr>
        <w:t>;</w:t>
      </w:r>
      <w:r w:rsidRPr="00831FA6">
        <w:rPr>
          <w:rFonts w:ascii="Times New Roman" w:hAnsi="Times New Roman"/>
          <w:sz w:val="26"/>
          <w:szCs w:val="26"/>
          <w:lang w:val="it-IT"/>
        </w:rPr>
        <w:t xml:space="preserve"> không viết bằng bút </w:t>
      </w:r>
      <w:r w:rsidR="000F2E0F" w:rsidRPr="00831FA6">
        <w:rPr>
          <w:rFonts w:ascii="Times New Roman" w:hAnsi="Times New Roman"/>
          <w:sz w:val="26"/>
          <w:szCs w:val="26"/>
          <w:lang w:val="it-IT"/>
        </w:rPr>
        <w:t xml:space="preserve">có </w:t>
      </w:r>
      <w:r w:rsidRPr="00831FA6">
        <w:rPr>
          <w:rFonts w:ascii="Times New Roman" w:hAnsi="Times New Roman"/>
          <w:sz w:val="26"/>
          <w:szCs w:val="26"/>
          <w:lang w:val="it-IT"/>
        </w:rPr>
        <w:t>mực màu đỏ</w:t>
      </w:r>
      <w:r w:rsidR="000F2E0F" w:rsidRPr="00831FA6">
        <w:rPr>
          <w:rFonts w:ascii="Times New Roman" w:hAnsi="Times New Roman"/>
          <w:sz w:val="26"/>
          <w:szCs w:val="26"/>
          <w:lang w:val="it-IT"/>
        </w:rPr>
        <w:t xml:space="preserve">; </w:t>
      </w:r>
      <w:r w:rsidRPr="00831FA6">
        <w:rPr>
          <w:rFonts w:ascii="Times New Roman" w:hAnsi="Times New Roman"/>
          <w:sz w:val="26"/>
          <w:szCs w:val="26"/>
          <w:lang w:val="it-IT"/>
        </w:rPr>
        <w:t xml:space="preserve">được bỏ vào thùng phiếu đúng thời gian quy định. </w:t>
      </w:r>
    </w:p>
    <w:p w14:paraId="5B40B762" w14:textId="664A9652" w:rsidR="00877F71" w:rsidRDefault="00877F71" w:rsidP="00831FA6">
      <w:pPr>
        <w:tabs>
          <w:tab w:val="left" w:pos="-109"/>
        </w:tabs>
        <w:spacing w:before="60"/>
        <w:ind w:firstLine="709"/>
        <w:jc w:val="both"/>
        <w:rPr>
          <w:rFonts w:ascii="Times New Roman" w:hAnsi="Times New Roman"/>
          <w:spacing w:val="-4"/>
          <w:sz w:val="26"/>
          <w:szCs w:val="26"/>
          <w:lang w:val="it-IT"/>
        </w:rPr>
      </w:pPr>
      <w:r w:rsidRPr="00831FA6">
        <w:rPr>
          <w:rFonts w:ascii="Times New Roman" w:hAnsi="Times New Roman"/>
          <w:sz w:val="26"/>
          <w:szCs w:val="26"/>
          <w:lang w:val="it-IT"/>
        </w:rPr>
        <w:t>Phiếu trả giá không đáp ứng đầy đủ các yêu cầu trên là phiếu trả giá không hợp lệ.</w:t>
      </w:r>
      <w:r w:rsidR="000F2E0F" w:rsidRPr="00831FA6">
        <w:rPr>
          <w:rFonts w:ascii="Times New Roman" w:hAnsi="Times New Roman"/>
          <w:sz w:val="26"/>
          <w:szCs w:val="26"/>
          <w:lang w:val="it-IT"/>
        </w:rPr>
        <w:t xml:space="preserve"> </w:t>
      </w:r>
      <w:r w:rsidRPr="00831FA6">
        <w:rPr>
          <w:rFonts w:ascii="Times New Roman" w:hAnsi="Times New Roman"/>
          <w:spacing w:val="-4"/>
          <w:sz w:val="26"/>
          <w:szCs w:val="26"/>
          <w:lang w:val="it-IT"/>
        </w:rPr>
        <w:t>Chỉ có phiếu trả giá hợp lệ mới được xét giá trúng đấu giá.</w:t>
      </w:r>
      <w:r w:rsidR="00215E11" w:rsidRPr="00831FA6">
        <w:rPr>
          <w:rFonts w:ascii="Times New Roman" w:hAnsi="Times New Roman"/>
          <w:spacing w:val="-4"/>
          <w:sz w:val="26"/>
          <w:szCs w:val="26"/>
          <w:lang w:val="it-IT"/>
        </w:rPr>
        <w:t xml:space="preserve"> Người có phiếu trả giá không hợp lệ sẽ bị truất quyền tham gia đấu giá.</w:t>
      </w:r>
    </w:p>
    <w:p w14:paraId="5CC810CD" w14:textId="50E6886B" w:rsidR="00877F71" w:rsidRPr="00831FA6" w:rsidRDefault="00877F71" w:rsidP="00831FA6">
      <w:pPr>
        <w:pStyle w:val="Bodytext21"/>
        <w:numPr>
          <w:ilvl w:val="0"/>
          <w:numId w:val="16"/>
        </w:numPr>
        <w:shd w:val="clear" w:color="auto" w:fill="auto"/>
        <w:spacing w:before="60" w:line="240" w:lineRule="auto"/>
        <w:jc w:val="both"/>
        <w:rPr>
          <w:rFonts w:ascii="Times New Roman" w:eastAsia="Times New Roman" w:hAnsi="Times New Roman" w:cs="Times New Roman"/>
          <w:b/>
          <w:color w:val="000000"/>
          <w:sz w:val="26"/>
          <w:szCs w:val="26"/>
          <w:shd w:val="clear" w:color="auto" w:fill="auto"/>
        </w:rPr>
      </w:pPr>
      <w:r w:rsidRPr="00831FA6">
        <w:rPr>
          <w:rFonts w:ascii="Times New Roman" w:eastAsia="Times New Roman" w:hAnsi="Times New Roman" w:cs="Times New Roman"/>
          <w:b/>
          <w:color w:val="000000"/>
          <w:sz w:val="26"/>
          <w:szCs w:val="26"/>
          <w:shd w:val="clear" w:color="auto" w:fill="auto"/>
        </w:rPr>
        <w:t>Xác định người trúng đấu giá</w:t>
      </w:r>
      <w:r w:rsidR="00846A41" w:rsidRPr="00831FA6">
        <w:rPr>
          <w:rFonts w:ascii="Times New Roman" w:eastAsia="Times New Roman" w:hAnsi="Times New Roman" w:cs="Times New Roman"/>
          <w:b/>
          <w:color w:val="000000"/>
          <w:sz w:val="26"/>
          <w:szCs w:val="26"/>
          <w:shd w:val="clear" w:color="auto" w:fill="auto"/>
          <w:lang w:val="en-US"/>
        </w:rPr>
        <w:t>.</w:t>
      </w:r>
    </w:p>
    <w:p w14:paraId="6A9E54AB" w14:textId="77777777" w:rsidR="00B06D66" w:rsidRPr="00831FA6" w:rsidRDefault="00877F71" w:rsidP="00831FA6">
      <w:pPr>
        <w:spacing w:before="60"/>
        <w:ind w:firstLine="630"/>
        <w:jc w:val="both"/>
        <w:rPr>
          <w:rFonts w:ascii="Times New Roman" w:hAnsi="Times New Roman"/>
          <w:sz w:val="26"/>
          <w:szCs w:val="26"/>
          <w:lang w:val="x-none" w:eastAsia="x-none"/>
        </w:rPr>
      </w:pPr>
      <w:r w:rsidRPr="00831FA6">
        <w:rPr>
          <w:rFonts w:ascii="Times New Roman" w:hAnsi="Times New Roman"/>
          <w:color w:val="000000"/>
          <w:sz w:val="26"/>
          <w:szCs w:val="26"/>
        </w:rPr>
        <w:tab/>
      </w:r>
      <w:r w:rsidR="00B06D66" w:rsidRPr="00831FA6">
        <w:rPr>
          <w:rFonts w:ascii="Times New Roman" w:hAnsi="Times New Roman"/>
          <w:sz w:val="26"/>
          <w:szCs w:val="26"/>
          <w:lang w:val="x-none" w:eastAsia="x-none"/>
        </w:rPr>
        <w:t>Đấu giá viên điều hành phiên đấu giá công bố người có phiếu trả giá cao nhất là người trúng đấu giá.</w:t>
      </w:r>
    </w:p>
    <w:p w14:paraId="295F9D6A" w14:textId="57232213" w:rsidR="000F2E0F" w:rsidRPr="00831FA6" w:rsidRDefault="00B06D66" w:rsidP="00831FA6">
      <w:pPr>
        <w:tabs>
          <w:tab w:val="left" w:pos="-109"/>
          <w:tab w:val="left" w:pos="567"/>
        </w:tabs>
        <w:spacing w:before="60"/>
        <w:ind w:firstLine="706"/>
        <w:jc w:val="both"/>
        <w:rPr>
          <w:rFonts w:ascii="Times New Roman" w:hAnsi="Times New Roman"/>
          <w:color w:val="000000"/>
          <w:spacing w:val="-4"/>
          <w:sz w:val="26"/>
          <w:szCs w:val="26"/>
          <w:lang w:val="it-IT"/>
        </w:rPr>
      </w:pPr>
      <w:r w:rsidRPr="00831FA6">
        <w:rPr>
          <w:rFonts w:ascii="Times New Roman" w:hAnsi="Times New Roman"/>
          <w:sz w:val="26"/>
          <w:szCs w:val="26"/>
          <w:lang w:val="x-none" w:eastAsia="x-none"/>
        </w:rPr>
        <w:t>Trường hợp có từ hai người trở lên cùng trả giá cao nhất thì ngay sau khi công bố các phiếu trả giá cao nhất, đấu giá viên tổ chức đấu giá tiếp giữa những người cùng trả giá cao nhất để chọn ra người trúng đấu giá. Đấu giá viên quyết định hình thức đấu giá trực tiếp bằng lời nói hoặc đấu giá bằng bỏ phiếu trực tiếp. 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14:paraId="169DD6A1" w14:textId="7EE9F052" w:rsidR="005D43A1" w:rsidRPr="00831FA6" w:rsidRDefault="005D43A1" w:rsidP="00831FA6">
      <w:pPr>
        <w:tabs>
          <w:tab w:val="left" w:pos="540"/>
        </w:tabs>
        <w:spacing w:before="60"/>
        <w:jc w:val="both"/>
        <w:rPr>
          <w:rFonts w:ascii="Times New Roman" w:hAnsi="Times New Roman"/>
          <w:color w:val="000000"/>
          <w:sz w:val="26"/>
          <w:szCs w:val="26"/>
        </w:rPr>
      </w:pPr>
      <w:r w:rsidRPr="00831FA6">
        <w:rPr>
          <w:rFonts w:ascii="Times New Roman" w:hAnsi="Times New Roman"/>
          <w:b/>
          <w:bCs/>
          <w:color w:val="000000"/>
          <w:sz w:val="26"/>
          <w:szCs w:val="26"/>
          <w:lang w:val="vi-VN"/>
        </w:rPr>
        <w:t xml:space="preserve">Điều </w:t>
      </w:r>
      <w:r w:rsidR="00074E2F" w:rsidRPr="00831FA6">
        <w:rPr>
          <w:rFonts w:ascii="Times New Roman" w:hAnsi="Times New Roman"/>
          <w:b/>
          <w:bCs/>
          <w:color w:val="000000"/>
          <w:sz w:val="26"/>
          <w:szCs w:val="26"/>
        </w:rPr>
        <w:t>1</w:t>
      </w:r>
      <w:r w:rsidR="00B06D66" w:rsidRPr="00831FA6">
        <w:rPr>
          <w:rFonts w:ascii="Times New Roman" w:hAnsi="Times New Roman"/>
          <w:b/>
          <w:bCs/>
          <w:color w:val="000000"/>
          <w:sz w:val="26"/>
          <w:szCs w:val="26"/>
        </w:rPr>
        <w:t>0</w:t>
      </w:r>
      <w:r w:rsidR="00074E2F" w:rsidRPr="00831FA6">
        <w:rPr>
          <w:rFonts w:ascii="Times New Roman" w:hAnsi="Times New Roman"/>
          <w:b/>
          <w:bCs/>
          <w:color w:val="000000"/>
          <w:sz w:val="26"/>
          <w:szCs w:val="26"/>
        </w:rPr>
        <w:t>:</w:t>
      </w:r>
      <w:r w:rsidRPr="00831FA6">
        <w:rPr>
          <w:rFonts w:ascii="Times New Roman" w:hAnsi="Times New Roman"/>
          <w:b/>
          <w:bCs/>
          <w:color w:val="000000"/>
          <w:sz w:val="26"/>
          <w:szCs w:val="26"/>
          <w:lang w:val="vi-VN"/>
        </w:rPr>
        <w:t xml:space="preserve"> Từ chối kết quả trúng đấu giá. </w:t>
      </w:r>
    </w:p>
    <w:p w14:paraId="403F8D2B" w14:textId="77777777" w:rsidR="005D43A1" w:rsidRPr="00831FA6" w:rsidRDefault="005D43A1" w:rsidP="00831FA6">
      <w:pPr>
        <w:spacing w:before="60"/>
        <w:ind w:firstLine="72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2368C059" w14:textId="5675AC91" w:rsidR="00946221" w:rsidRPr="00831FA6" w:rsidRDefault="005D43A1" w:rsidP="00831FA6">
      <w:pPr>
        <w:tabs>
          <w:tab w:val="left" w:pos="0"/>
          <w:tab w:val="left" w:pos="851"/>
          <w:tab w:val="left" w:pos="993"/>
        </w:tabs>
        <w:spacing w:before="60"/>
        <w:ind w:firstLine="720"/>
        <w:jc w:val="both"/>
        <w:rPr>
          <w:rFonts w:ascii="Times New Roman" w:hAnsi="Times New Roman"/>
          <w:color w:val="000000"/>
          <w:sz w:val="26"/>
          <w:szCs w:val="26"/>
        </w:rPr>
      </w:pPr>
      <w:r w:rsidRPr="00831FA6">
        <w:rPr>
          <w:rFonts w:ascii="Times New Roman" w:hAnsi="Times New Roman"/>
          <w:color w:val="000000"/>
          <w:sz w:val="26"/>
          <w:szCs w:val="26"/>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r w:rsidR="00074E2F" w:rsidRPr="00831FA6">
        <w:rPr>
          <w:rFonts w:ascii="Times New Roman" w:hAnsi="Times New Roman"/>
          <w:color w:val="000000"/>
          <w:sz w:val="26"/>
          <w:szCs w:val="26"/>
        </w:rPr>
        <w:t>cuộc</w:t>
      </w:r>
      <w:r w:rsidRPr="00831FA6">
        <w:rPr>
          <w:rFonts w:ascii="Times New Roman" w:hAnsi="Times New Roman"/>
          <w:color w:val="000000"/>
          <w:sz w:val="26"/>
          <w:szCs w:val="26"/>
          <w:lang w:val="vi-VN"/>
        </w:rPr>
        <w:t xml:space="preserve"> đấu giá không thành.</w:t>
      </w:r>
    </w:p>
    <w:p w14:paraId="51D63AC6" w14:textId="1CABFE56" w:rsidR="00420CD7" w:rsidRPr="00831FA6" w:rsidRDefault="00420CD7" w:rsidP="00831FA6">
      <w:pPr>
        <w:pStyle w:val="BodyTextIndent"/>
        <w:widowControl w:val="0"/>
        <w:spacing w:before="60" w:after="0"/>
        <w:ind w:left="0"/>
        <w:jc w:val="both"/>
        <w:rPr>
          <w:rFonts w:ascii="Times New Roman" w:hAnsi="Times New Roman"/>
          <w:b/>
          <w:sz w:val="26"/>
          <w:szCs w:val="26"/>
        </w:rPr>
      </w:pPr>
      <w:r w:rsidRPr="00831FA6">
        <w:rPr>
          <w:rFonts w:ascii="Times New Roman" w:hAnsi="Times New Roman"/>
          <w:b/>
          <w:iCs/>
          <w:sz w:val="26"/>
          <w:szCs w:val="26"/>
          <w:lang w:val="en-US"/>
        </w:rPr>
        <w:t xml:space="preserve">Điều </w:t>
      </w:r>
      <w:r w:rsidR="00074E2F" w:rsidRPr="00831FA6">
        <w:rPr>
          <w:rFonts w:ascii="Times New Roman" w:hAnsi="Times New Roman"/>
          <w:b/>
          <w:iCs/>
          <w:sz w:val="26"/>
          <w:szCs w:val="26"/>
          <w:lang w:val="en-US"/>
        </w:rPr>
        <w:t>1</w:t>
      </w:r>
      <w:r w:rsidR="00B06D66" w:rsidRPr="00831FA6">
        <w:rPr>
          <w:rFonts w:ascii="Times New Roman" w:hAnsi="Times New Roman"/>
          <w:b/>
          <w:iCs/>
          <w:sz w:val="26"/>
          <w:szCs w:val="26"/>
          <w:lang w:val="en-US"/>
        </w:rPr>
        <w:t>1</w:t>
      </w:r>
      <w:r w:rsidRPr="00831FA6">
        <w:rPr>
          <w:rFonts w:ascii="Times New Roman" w:hAnsi="Times New Roman"/>
          <w:b/>
          <w:iCs/>
          <w:sz w:val="26"/>
          <w:szCs w:val="26"/>
          <w:lang w:val="en-US"/>
        </w:rPr>
        <w:t xml:space="preserve">: </w:t>
      </w:r>
      <w:r w:rsidR="00B8664C" w:rsidRPr="00831FA6">
        <w:rPr>
          <w:rFonts w:ascii="Times New Roman" w:hAnsi="Times New Roman"/>
          <w:b/>
          <w:sz w:val="26"/>
          <w:szCs w:val="26"/>
        </w:rPr>
        <w:t xml:space="preserve">Đấu giá trong trường hợp chỉ có một người đăng ký tham gia đấu giá, </w:t>
      </w:r>
      <w:r w:rsidR="00B8664C" w:rsidRPr="00831FA6">
        <w:rPr>
          <w:rFonts w:ascii="Times New Roman" w:hAnsi="Times New Roman"/>
          <w:b/>
          <w:sz w:val="26"/>
          <w:szCs w:val="26"/>
        </w:rPr>
        <w:lastRenderedPageBreak/>
        <w:t>một người tham gia đấu giá, một người trả giá, một người chấp nhận giá.</w:t>
      </w:r>
    </w:p>
    <w:p w14:paraId="7E19BA4B" w14:textId="6F878A64" w:rsidR="008171BD" w:rsidRPr="00831FA6" w:rsidRDefault="005D43A1" w:rsidP="00831FA6">
      <w:pPr>
        <w:spacing w:before="60"/>
        <w:ind w:firstLine="720"/>
        <w:jc w:val="both"/>
        <w:rPr>
          <w:rFonts w:ascii="Times New Roman" w:hAnsi="Times New Roman"/>
          <w:sz w:val="26"/>
          <w:szCs w:val="26"/>
        </w:rPr>
      </w:pPr>
      <w:r w:rsidRPr="00831FA6">
        <w:rPr>
          <w:rFonts w:ascii="Times New Roman" w:hAnsi="Times New Roman"/>
          <w:sz w:val="26"/>
          <w:szCs w:val="26"/>
        </w:rPr>
        <w:t xml:space="preserve">Khi đã hết thời hạn đăng ký tham gia </w:t>
      </w:r>
      <w:r w:rsidR="00074E2F" w:rsidRPr="00831FA6">
        <w:rPr>
          <w:rFonts w:ascii="Times New Roman" w:hAnsi="Times New Roman"/>
          <w:sz w:val="26"/>
          <w:szCs w:val="26"/>
        </w:rPr>
        <w:t xml:space="preserve">đấu giá </w:t>
      </w:r>
      <w:r w:rsidRPr="00831FA6">
        <w:rPr>
          <w:rFonts w:ascii="Times New Roman" w:hAnsi="Times New Roman"/>
          <w:sz w:val="26"/>
          <w:szCs w:val="26"/>
        </w:rPr>
        <w:t xml:space="preserve">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w:t>
      </w:r>
      <w:r w:rsidR="003632BD" w:rsidRPr="00831FA6">
        <w:rPr>
          <w:rFonts w:ascii="Times New Roman" w:hAnsi="Times New Roman"/>
          <w:sz w:val="26"/>
          <w:szCs w:val="26"/>
        </w:rPr>
        <w:t>tài sản được bán cho người đó</w:t>
      </w:r>
      <w:r w:rsidRPr="00831FA6">
        <w:rPr>
          <w:rFonts w:ascii="Times New Roman" w:hAnsi="Times New Roman"/>
          <w:sz w:val="26"/>
          <w:szCs w:val="26"/>
        </w:rPr>
        <w:t xml:space="preserve">. </w:t>
      </w:r>
    </w:p>
    <w:p w14:paraId="538E19AD" w14:textId="440B19AE" w:rsidR="00B8664C" w:rsidRPr="00831FA6" w:rsidRDefault="00B8664C" w:rsidP="00831FA6">
      <w:pPr>
        <w:widowControl w:val="0"/>
        <w:spacing w:before="60"/>
        <w:jc w:val="both"/>
        <w:rPr>
          <w:rFonts w:ascii="Times New Roman" w:hAnsi="Times New Roman"/>
          <w:b/>
          <w:bCs/>
          <w:sz w:val="26"/>
          <w:szCs w:val="26"/>
          <w:lang w:val="vi-VN"/>
        </w:rPr>
      </w:pPr>
      <w:r w:rsidRPr="00831FA6">
        <w:rPr>
          <w:rFonts w:ascii="Times New Roman" w:hAnsi="Times New Roman"/>
          <w:b/>
          <w:bCs/>
          <w:color w:val="000000"/>
          <w:sz w:val="26"/>
          <w:szCs w:val="26"/>
          <w:lang w:val="vi-VN"/>
        </w:rPr>
        <w:t xml:space="preserve">Điều </w:t>
      </w:r>
      <w:r w:rsidR="00074E2F" w:rsidRPr="00831FA6">
        <w:rPr>
          <w:rFonts w:ascii="Times New Roman" w:hAnsi="Times New Roman"/>
          <w:b/>
          <w:bCs/>
          <w:color w:val="000000"/>
          <w:sz w:val="26"/>
          <w:szCs w:val="26"/>
        </w:rPr>
        <w:t>1</w:t>
      </w:r>
      <w:r w:rsidR="00B06D66" w:rsidRPr="00831FA6">
        <w:rPr>
          <w:rFonts w:ascii="Times New Roman" w:hAnsi="Times New Roman"/>
          <w:b/>
          <w:bCs/>
          <w:color w:val="000000"/>
          <w:sz w:val="26"/>
          <w:szCs w:val="26"/>
        </w:rPr>
        <w:t>2</w:t>
      </w:r>
      <w:r w:rsidR="00074E2F" w:rsidRPr="00831FA6">
        <w:rPr>
          <w:rFonts w:ascii="Times New Roman" w:hAnsi="Times New Roman"/>
          <w:b/>
          <w:bCs/>
          <w:color w:val="000000"/>
          <w:sz w:val="26"/>
          <w:szCs w:val="26"/>
        </w:rPr>
        <w:t>:</w:t>
      </w:r>
      <w:r w:rsidRPr="00831FA6">
        <w:rPr>
          <w:rFonts w:ascii="Times New Roman" w:hAnsi="Times New Roman"/>
          <w:b/>
          <w:bCs/>
          <w:color w:val="000000"/>
          <w:sz w:val="26"/>
          <w:szCs w:val="26"/>
          <w:lang w:val="vi-VN"/>
        </w:rPr>
        <w:t xml:space="preserve"> </w:t>
      </w:r>
      <w:r w:rsidRPr="00831FA6">
        <w:rPr>
          <w:rFonts w:ascii="Times New Roman" w:hAnsi="Times New Roman"/>
          <w:b/>
          <w:bCs/>
          <w:sz w:val="26"/>
          <w:szCs w:val="26"/>
          <w:lang w:val="vi-VN"/>
        </w:rPr>
        <w:t>Các trường hợp người tham gia đấu giá bị truất quyền tham gia đấu giá và không được nhận lại tiền đặt trước.</w:t>
      </w:r>
    </w:p>
    <w:p w14:paraId="0D7BDC11" w14:textId="77777777" w:rsidR="00B8664C" w:rsidRPr="00831FA6" w:rsidRDefault="00B8664C" w:rsidP="00831FA6">
      <w:pPr>
        <w:widowControl w:val="0"/>
        <w:tabs>
          <w:tab w:val="left" w:pos="0"/>
        </w:tabs>
        <w:spacing w:before="60"/>
        <w:ind w:firstLine="630"/>
        <w:jc w:val="both"/>
        <w:rPr>
          <w:rFonts w:ascii="Times New Roman" w:hAnsi="Times New Roman"/>
          <w:b/>
          <w:bCs/>
          <w:sz w:val="26"/>
          <w:szCs w:val="26"/>
          <w:lang w:val="vi-VN"/>
        </w:rPr>
      </w:pPr>
      <w:r w:rsidRPr="00831FA6">
        <w:rPr>
          <w:rFonts w:ascii="Times New Roman" w:hAnsi="Times New Roman"/>
          <w:b/>
          <w:bCs/>
          <w:sz w:val="26"/>
          <w:szCs w:val="26"/>
          <w:lang w:val="vi-VN"/>
        </w:rPr>
        <w:t>1. Các trường hợp người tham gia đấu giá bị truất quyền tham gia đấu giá:</w:t>
      </w:r>
    </w:p>
    <w:p w14:paraId="63B61FF6" w14:textId="77777777" w:rsidR="00B8664C" w:rsidRPr="00831FA6" w:rsidRDefault="00B8664C" w:rsidP="00831FA6">
      <w:pPr>
        <w:tabs>
          <w:tab w:val="left" w:pos="0"/>
        </w:tabs>
        <w:spacing w:before="60"/>
        <w:ind w:firstLine="630"/>
        <w:jc w:val="both"/>
        <w:rPr>
          <w:rFonts w:ascii="Times New Roman" w:hAnsi="Times New Roman"/>
          <w:b/>
          <w:bCs/>
          <w:spacing w:val="-2"/>
          <w:sz w:val="26"/>
          <w:szCs w:val="26"/>
          <w:lang w:val="vi-VN"/>
        </w:rPr>
      </w:pPr>
      <w:r w:rsidRPr="00831FA6">
        <w:rPr>
          <w:rFonts w:ascii="Times New Roman" w:hAnsi="Times New Roman"/>
          <w:bCs/>
          <w:spacing w:val="-2"/>
          <w:sz w:val="26"/>
          <w:szCs w:val="26"/>
          <w:lang w:val="vi-VN"/>
        </w:rPr>
        <w:tab/>
        <w:t>Người tham gia đấu giá sẽ bị truất quyền tham gia đấu giá trong các trường hợp sau:</w:t>
      </w:r>
    </w:p>
    <w:p w14:paraId="22CB45E5" w14:textId="77777777" w:rsidR="00B06D66" w:rsidRPr="00831FA6" w:rsidRDefault="00B06D66" w:rsidP="00831FA6">
      <w:pPr>
        <w:pStyle w:val="BodyTextIndent3"/>
        <w:numPr>
          <w:ilvl w:val="0"/>
          <w:numId w:val="5"/>
        </w:numPr>
        <w:tabs>
          <w:tab w:val="left" w:pos="990"/>
        </w:tabs>
        <w:spacing w:before="60" w:after="0"/>
        <w:ind w:left="0" w:firstLine="630"/>
        <w:jc w:val="both"/>
        <w:rPr>
          <w:bCs/>
          <w:iCs/>
          <w:sz w:val="26"/>
          <w:szCs w:val="26"/>
          <w:lang w:val="vi-VN"/>
        </w:rPr>
      </w:pPr>
      <w:r w:rsidRPr="00831FA6">
        <w:rPr>
          <w:bCs/>
          <w:iCs/>
          <w:sz w:val="26"/>
          <w:szCs w:val="26"/>
        </w:rPr>
        <w:t>Thông tin trên phiếu trả giá không thống nhất với thông tin trên hồ sơ tham gia đấu giá.</w:t>
      </w:r>
    </w:p>
    <w:p w14:paraId="3FC7970D" w14:textId="0A380959" w:rsidR="00B8664C" w:rsidRPr="00831FA6"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 xml:space="preserve">Không đến tham gia </w:t>
      </w:r>
      <w:r w:rsidRPr="00831FA6">
        <w:rPr>
          <w:bCs/>
          <w:iCs/>
          <w:sz w:val="26"/>
          <w:szCs w:val="26"/>
        </w:rPr>
        <w:t>phiên đấu giá</w:t>
      </w:r>
      <w:r w:rsidR="00B06D66" w:rsidRPr="00831FA6">
        <w:rPr>
          <w:bCs/>
          <w:iCs/>
          <w:sz w:val="26"/>
          <w:szCs w:val="26"/>
        </w:rPr>
        <w:t xml:space="preserve"> (buổi công bố giá)</w:t>
      </w:r>
      <w:r w:rsidRPr="00831FA6">
        <w:rPr>
          <w:bCs/>
          <w:iCs/>
          <w:sz w:val="26"/>
          <w:szCs w:val="26"/>
          <w:lang w:val="vi-VN"/>
        </w:rPr>
        <w:t>.</w:t>
      </w:r>
    </w:p>
    <w:p w14:paraId="66FAAE3A" w14:textId="77777777" w:rsidR="00B8664C" w:rsidRPr="00831FA6"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Không nộp phiếu trả giá đúng thời gian quy định.</w:t>
      </w:r>
    </w:p>
    <w:p w14:paraId="638974B8" w14:textId="632AC335" w:rsidR="0073145C" w:rsidRPr="00831FA6" w:rsidRDefault="0073145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rPr>
        <w:t>Phong bì chứa phiếu trả giá không đúng quy định.</w:t>
      </w:r>
    </w:p>
    <w:p w14:paraId="39FAE57A" w14:textId="6C65F3A3" w:rsidR="00B8664C" w:rsidRPr="00831FA6"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Phiếu trả giá không hợp lệ</w:t>
      </w:r>
      <w:r w:rsidR="005D43A1" w:rsidRPr="00831FA6">
        <w:rPr>
          <w:bCs/>
          <w:iCs/>
          <w:sz w:val="26"/>
          <w:szCs w:val="26"/>
        </w:rPr>
        <w:t>, giá trả không hợp lệ</w:t>
      </w:r>
      <w:r w:rsidRPr="00831FA6">
        <w:rPr>
          <w:bCs/>
          <w:iCs/>
          <w:sz w:val="26"/>
          <w:szCs w:val="26"/>
          <w:lang w:val="vi-VN"/>
        </w:rPr>
        <w:t>.</w:t>
      </w:r>
    </w:p>
    <w:p w14:paraId="2D32E376" w14:textId="77777777" w:rsidR="00B8664C" w:rsidRPr="00831FA6"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 xml:space="preserve">Gây rối, mất trật tự tại </w:t>
      </w:r>
      <w:r w:rsidRPr="00831FA6">
        <w:rPr>
          <w:bCs/>
          <w:iCs/>
          <w:sz w:val="26"/>
          <w:szCs w:val="26"/>
        </w:rPr>
        <w:t>phiên đấu giá</w:t>
      </w:r>
      <w:r w:rsidRPr="00831FA6">
        <w:rPr>
          <w:bCs/>
          <w:iCs/>
          <w:sz w:val="26"/>
          <w:szCs w:val="26"/>
          <w:lang w:val="vi-VN"/>
        </w:rPr>
        <w:t>.</w:t>
      </w:r>
    </w:p>
    <w:p w14:paraId="144CEB1B" w14:textId="77777777" w:rsidR="00B8664C" w:rsidRPr="00831FA6"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 xml:space="preserve">Không tuân theo sự hướng dẫn của đấu giá viên tại </w:t>
      </w:r>
      <w:r w:rsidRPr="00831FA6">
        <w:rPr>
          <w:bCs/>
          <w:iCs/>
          <w:sz w:val="26"/>
          <w:szCs w:val="26"/>
        </w:rPr>
        <w:t>phiên đấu giá</w:t>
      </w:r>
      <w:r w:rsidRPr="00831FA6">
        <w:rPr>
          <w:bCs/>
          <w:iCs/>
          <w:sz w:val="26"/>
          <w:szCs w:val="26"/>
          <w:lang w:val="vi-VN"/>
        </w:rPr>
        <w:t>.</w:t>
      </w:r>
    </w:p>
    <w:p w14:paraId="65E417FD" w14:textId="77777777" w:rsidR="00B8664C" w:rsidRPr="00B4463B"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 xml:space="preserve">Vi phạm các quy định tại </w:t>
      </w:r>
      <w:r w:rsidRPr="00831FA6">
        <w:rPr>
          <w:sz w:val="26"/>
          <w:szCs w:val="26"/>
          <w:lang w:val="vi-VN"/>
        </w:rPr>
        <w:t>khoản 2 Điều này.</w:t>
      </w:r>
    </w:p>
    <w:p w14:paraId="7A79330D" w14:textId="77777777" w:rsidR="00B8664C" w:rsidRPr="00831FA6" w:rsidRDefault="00B8664C" w:rsidP="00831FA6">
      <w:pPr>
        <w:tabs>
          <w:tab w:val="left" w:pos="540"/>
        </w:tabs>
        <w:spacing w:before="60"/>
        <w:ind w:firstLine="630"/>
        <w:jc w:val="both"/>
        <w:rPr>
          <w:rFonts w:ascii="Times New Roman" w:hAnsi="Times New Roman"/>
          <w:b/>
          <w:bCs/>
          <w:sz w:val="26"/>
          <w:szCs w:val="26"/>
          <w:lang w:val="vi-VN"/>
        </w:rPr>
      </w:pPr>
      <w:r w:rsidRPr="00831FA6">
        <w:rPr>
          <w:rFonts w:ascii="Times New Roman" w:hAnsi="Times New Roman"/>
          <w:b/>
          <w:bCs/>
          <w:sz w:val="26"/>
          <w:szCs w:val="26"/>
          <w:lang w:val="vi-VN"/>
        </w:rPr>
        <w:t>2. Các trường hợp người tham gia đấu giá không được nhận lại tiền đặt trước:</w:t>
      </w:r>
    </w:p>
    <w:p w14:paraId="16A87A61" w14:textId="275940E8" w:rsidR="00B8664C" w:rsidRPr="00831FA6" w:rsidRDefault="00074E2F" w:rsidP="00831FA6">
      <w:pPr>
        <w:widowControl w:val="0"/>
        <w:numPr>
          <w:ilvl w:val="0"/>
          <w:numId w:val="5"/>
        </w:numPr>
        <w:tabs>
          <w:tab w:val="clear" w:pos="3210"/>
          <w:tab w:val="num" w:pos="284"/>
        </w:tabs>
        <w:spacing w:before="60"/>
        <w:ind w:left="0" w:firstLine="630"/>
        <w:jc w:val="both"/>
        <w:rPr>
          <w:rFonts w:ascii="Times New Roman" w:hAnsi="Times New Roman"/>
          <w:sz w:val="26"/>
          <w:szCs w:val="26"/>
          <w:lang w:val="vi-VN"/>
        </w:rPr>
      </w:pPr>
      <w:r w:rsidRPr="00831FA6">
        <w:rPr>
          <w:rFonts w:ascii="Times New Roman" w:hAnsi="Times New Roman"/>
          <w:sz w:val="26"/>
          <w:szCs w:val="26"/>
        </w:rPr>
        <w:t xml:space="preserve">  </w:t>
      </w:r>
      <w:r w:rsidR="00B8664C" w:rsidRPr="00831FA6">
        <w:rPr>
          <w:rFonts w:ascii="Times New Roman" w:hAnsi="Times New Roman"/>
          <w:sz w:val="26"/>
          <w:szCs w:val="26"/>
          <w:lang w:val="vi-VN"/>
        </w:rPr>
        <w:t xml:space="preserve">Đã nộp tiền đặt trước nhưng không tham gia phiên đấu giá </w:t>
      </w:r>
      <w:r w:rsidR="00B06D66" w:rsidRPr="00831FA6">
        <w:rPr>
          <w:rFonts w:ascii="Times New Roman" w:hAnsi="Times New Roman"/>
          <w:sz w:val="26"/>
          <w:szCs w:val="26"/>
        </w:rPr>
        <w:t xml:space="preserve">(buổi công bố giá) </w:t>
      </w:r>
      <w:r w:rsidR="00B8664C" w:rsidRPr="00831FA6">
        <w:rPr>
          <w:rFonts w:ascii="Times New Roman" w:hAnsi="Times New Roman"/>
          <w:sz w:val="26"/>
          <w:szCs w:val="26"/>
          <w:lang w:val="vi-VN"/>
        </w:rPr>
        <w:t>mà không thuộc trường hợp bất khả kháng (trường hợp bất khả kháng được hiểu theo quy định tại Khoản 1 Điều 156 Bộ Luật Dân sự 2015 và các văn bản quy phạm pháp luật hiện hành).</w:t>
      </w:r>
    </w:p>
    <w:p w14:paraId="586B8A11" w14:textId="0E416634" w:rsidR="00B8664C" w:rsidRPr="00831FA6"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831FA6">
        <w:rPr>
          <w:rFonts w:ascii="Times New Roman" w:hAnsi="Times New Roman"/>
          <w:sz w:val="26"/>
          <w:szCs w:val="26"/>
        </w:rPr>
        <w:t xml:space="preserve">  </w:t>
      </w:r>
      <w:r w:rsidR="00B8664C" w:rsidRPr="00831FA6">
        <w:rPr>
          <w:rFonts w:ascii="Times New Roman" w:hAnsi="Times New Roman"/>
          <w:sz w:val="26"/>
          <w:szCs w:val="26"/>
          <w:lang w:val="vi-VN"/>
        </w:rPr>
        <w:t xml:space="preserve">Bị truất quyền tham gia đấu giá do có hành vi vi phạm quy định tại khoản 5 Điều 9 của Luật Đấu giá tài sản. </w:t>
      </w:r>
      <w:r w:rsidR="00B8664C" w:rsidRPr="00831FA6">
        <w:rPr>
          <w:rFonts w:ascii="Times New Roman" w:hAnsi="Times New Roman"/>
          <w:sz w:val="26"/>
          <w:szCs w:val="26"/>
          <w:lang w:val="pt-BR"/>
        </w:rPr>
        <w:t>Cụ thể như sau:</w:t>
      </w:r>
    </w:p>
    <w:p w14:paraId="309C9C2C" w14:textId="77777777" w:rsidR="00B8664C" w:rsidRPr="00831FA6" w:rsidRDefault="00B8664C" w:rsidP="00831FA6">
      <w:pPr>
        <w:spacing w:before="60"/>
        <w:ind w:left="900" w:hanging="270"/>
        <w:jc w:val="both"/>
        <w:rPr>
          <w:rFonts w:ascii="Times New Roman" w:hAnsi="Times New Roman"/>
          <w:sz w:val="26"/>
          <w:szCs w:val="26"/>
          <w:lang w:val="pt-BR"/>
        </w:rPr>
      </w:pPr>
      <w:r w:rsidRPr="00831FA6">
        <w:rPr>
          <w:rFonts w:ascii="Times New Roman" w:hAnsi="Times New Roman"/>
          <w:sz w:val="26"/>
          <w:szCs w:val="26"/>
          <w:lang w:val="pt-BR"/>
        </w:rPr>
        <w:t xml:space="preserve">+ </w:t>
      </w:r>
      <w:r w:rsidRPr="00831FA6">
        <w:rPr>
          <w:rFonts w:ascii="Times New Roman" w:hAnsi="Times New Roman"/>
          <w:sz w:val="26"/>
          <w:szCs w:val="26"/>
          <w:lang w:val="pt-BR"/>
        </w:rPr>
        <w:tab/>
        <w:t>Cung cấp thông tin, tài liệu sai sự thật; sử dụng giấy tờ giả mạo để đăng ký tham gia đấu giá, tham gia phiên đấu giá;</w:t>
      </w:r>
    </w:p>
    <w:p w14:paraId="03201057" w14:textId="77777777" w:rsidR="00B8664C" w:rsidRPr="00831FA6" w:rsidRDefault="00B8664C" w:rsidP="00831FA6">
      <w:pPr>
        <w:spacing w:before="60"/>
        <w:ind w:left="900" w:hanging="270"/>
        <w:jc w:val="both"/>
        <w:rPr>
          <w:rFonts w:ascii="Times New Roman" w:hAnsi="Times New Roman"/>
          <w:sz w:val="26"/>
          <w:szCs w:val="26"/>
          <w:lang w:val="pt-BR"/>
        </w:rPr>
      </w:pPr>
      <w:r w:rsidRPr="00831FA6">
        <w:rPr>
          <w:rFonts w:ascii="Times New Roman" w:hAnsi="Times New Roman"/>
          <w:sz w:val="26"/>
          <w:szCs w:val="26"/>
          <w:lang w:val="pt-BR"/>
        </w:rPr>
        <w:t xml:space="preserve">+ </w:t>
      </w:r>
      <w:r w:rsidRPr="00831FA6">
        <w:rPr>
          <w:rFonts w:ascii="Times New Roman" w:hAnsi="Times New Roman"/>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831FA6" w:rsidRDefault="00B8664C" w:rsidP="00831FA6">
      <w:pPr>
        <w:spacing w:before="60"/>
        <w:ind w:left="900" w:hanging="270"/>
        <w:jc w:val="both"/>
        <w:rPr>
          <w:rFonts w:ascii="Times New Roman" w:hAnsi="Times New Roman"/>
          <w:sz w:val="26"/>
          <w:szCs w:val="26"/>
          <w:lang w:val="pt-BR"/>
        </w:rPr>
      </w:pPr>
      <w:r w:rsidRPr="00831FA6">
        <w:rPr>
          <w:rFonts w:ascii="Times New Roman" w:hAnsi="Times New Roman"/>
          <w:sz w:val="26"/>
          <w:szCs w:val="26"/>
          <w:lang w:val="pt-BR"/>
        </w:rPr>
        <w:t xml:space="preserve">+ </w:t>
      </w:r>
      <w:r w:rsidRPr="00831FA6">
        <w:rPr>
          <w:rFonts w:ascii="Times New Roman" w:hAnsi="Times New Roman"/>
          <w:sz w:val="26"/>
          <w:szCs w:val="26"/>
          <w:lang w:val="pt-BR"/>
        </w:rPr>
        <w:tab/>
        <w:t>Cản trở hoạt động đấu giá tài sản; gây rối, mất trật tự tại phiên đấu giá;</w:t>
      </w:r>
    </w:p>
    <w:p w14:paraId="55FB4A39" w14:textId="77777777" w:rsidR="00B8664C" w:rsidRPr="00831FA6" w:rsidRDefault="00B8664C" w:rsidP="00831FA6">
      <w:pPr>
        <w:spacing w:before="60"/>
        <w:ind w:left="900" w:hanging="270"/>
        <w:jc w:val="both"/>
        <w:rPr>
          <w:rFonts w:ascii="Times New Roman" w:hAnsi="Times New Roman"/>
          <w:sz w:val="26"/>
          <w:szCs w:val="26"/>
          <w:lang w:val="pt-BR"/>
        </w:rPr>
      </w:pPr>
      <w:r w:rsidRPr="00831FA6">
        <w:rPr>
          <w:rFonts w:ascii="Times New Roman" w:hAnsi="Times New Roman"/>
          <w:sz w:val="26"/>
          <w:szCs w:val="26"/>
          <w:lang w:val="pt-BR"/>
        </w:rPr>
        <w:t xml:space="preserve">+ </w:t>
      </w:r>
      <w:r w:rsidRPr="00831FA6">
        <w:rPr>
          <w:rFonts w:ascii="Times New Roman" w:hAnsi="Times New Roman"/>
          <w:sz w:val="26"/>
          <w:szCs w:val="26"/>
          <w:lang w:val="pt-BR"/>
        </w:rPr>
        <w:tab/>
        <w:t>Đe dọa, cưỡng ép đấu giá viên, người tham gia đấu giá khác nhằm làm sai lệch kết quả đấu giá tài sản;</w:t>
      </w:r>
    </w:p>
    <w:p w14:paraId="245B5B39" w14:textId="77777777" w:rsidR="00B8664C" w:rsidRPr="00831FA6" w:rsidRDefault="00B8664C" w:rsidP="00831FA6">
      <w:pPr>
        <w:spacing w:before="60"/>
        <w:ind w:left="900" w:hanging="270"/>
        <w:jc w:val="both"/>
        <w:rPr>
          <w:rFonts w:ascii="Times New Roman" w:hAnsi="Times New Roman"/>
          <w:sz w:val="26"/>
          <w:szCs w:val="26"/>
          <w:lang w:val="pt-BR"/>
        </w:rPr>
      </w:pPr>
      <w:r w:rsidRPr="00831FA6">
        <w:rPr>
          <w:rFonts w:ascii="Times New Roman" w:hAnsi="Times New Roman"/>
          <w:sz w:val="26"/>
          <w:szCs w:val="26"/>
          <w:lang w:val="pt-BR"/>
        </w:rPr>
        <w:t xml:space="preserve">+ </w:t>
      </w:r>
      <w:r w:rsidRPr="00831FA6">
        <w:rPr>
          <w:rFonts w:ascii="Times New Roman" w:hAnsi="Times New Roman"/>
          <w:sz w:val="26"/>
          <w:szCs w:val="26"/>
          <w:lang w:val="pt-BR"/>
        </w:rPr>
        <w:tab/>
        <w:t>Các hành vi bị nghiêm cấm khác theo quy định của luật có liên quan.</w:t>
      </w:r>
    </w:p>
    <w:p w14:paraId="5FC76037" w14:textId="3FFE029E" w:rsidR="00B8664C" w:rsidRPr="00831FA6"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831FA6">
        <w:rPr>
          <w:rFonts w:ascii="Times New Roman" w:hAnsi="Times New Roman"/>
          <w:sz w:val="26"/>
          <w:szCs w:val="26"/>
          <w:lang w:val="pt-BR"/>
        </w:rPr>
        <w:t xml:space="preserve">  </w:t>
      </w:r>
      <w:r w:rsidR="00B8664C" w:rsidRPr="00831FA6">
        <w:rPr>
          <w:rFonts w:ascii="Times New Roman" w:hAnsi="Times New Roman"/>
          <w:sz w:val="26"/>
          <w:szCs w:val="26"/>
          <w:lang w:val="pt-BR"/>
        </w:rPr>
        <w:t>Từ chối ký biên bản đấu giá theo quy định tại khoản 3 Điều 44 của Luật Đấu giá tài sản.</w:t>
      </w:r>
    </w:p>
    <w:p w14:paraId="7EC2F4E5" w14:textId="2482D309" w:rsidR="00B8664C" w:rsidRPr="00831FA6"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831FA6">
        <w:rPr>
          <w:rFonts w:ascii="Times New Roman" w:hAnsi="Times New Roman"/>
          <w:sz w:val="26"/>
          <w:szCs w:val="26"/>
          <w:lang w:val="pt-BR"/>
        </w:rPr>
        <w:t xml:space="preserve">  </w:t>
      </w:r>
      <w:r w:rsidR="00B8664C" w:rsidRPr="00831FA6">
        <w:rPr>
          <w:rFonts w:ascii="Times New Roman" w:hAnsi="Times New Roman"/>
          <w:sz w:val="26"/>
          <w:szCs w:val="26"/>
          <w:lang w:val="pt-BR"/>
        </w:rPr>
        <w:t>Rút lại giá đã trả theo quy định tại Điều 50 Luật Đấu giá tài sản.</w:t>
      </w:r>
    </w:p>
    <w:p w14:paraId="1839EA02" w14:textId="36C6274E" w:rsidR="00B8664C" w:rsidRPr="00831FA6"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831FA6">
        <w:rPr>
          <w:rFonts w:ascii="Times New Roman" w:hAnsi="Times New Roman"/>
          <w:sz w:val="26"/>
          <w:szCs w:val="26"/>
          <w:lang w:val="pt-BR"/>
        </w:rPr>
        <w:t xml:space="preserve">  </w:t>
      </w:r>
      <w:r w:rsidR="00B8664C" w:rsidRPr="00831FA6">
        <w:rPr>
          <w:rFonts w:ascii="Times New Roman" w:hAnsi="Times New Roman"/>
          <w:sz w:val="26"/>
          <w:szCs w:val="26"/>
          <w:lang w:val="pt-BR"/>
        </w:rPr>
        <w:t>Từ chối kết quả trúng đấu giá theo quy định tại Điều 51 Luật Đấu giá tài sản.</w:t>
      </w:r>
    </w:p>
    <w:p w14:paraId="56893C48" w14:textId="502EAF5C" w:rsidR="008171BD" w:rsidRPr="008171BD" w:rsidRDefault="00B8664C" w:rsidP="00831FA6">
      <w:pPr>
        <w:spacing w:before="60"/>
        <w:ind w:firstLine="630"/>
        <w:jc w:val="both"/>
        <w:rPr>
          <w:rFonts w:ascii="Times New Roman" w:hAnsi="Times New Roman"/>
          <w:sz w:val="26"/>
          <w:szCs w:val="26"/>
        </w:rPr>
      </w:pPr>
      <w:r w:rsidRPr="00831FA6">
        <w:rPr>
          <w:rFonts w:ascii="Times New Roman" w:hAnsi="Times New Roman"/>
          <w:sz w:val="26"/>
          <w:szCs w:val="26"/>
          <w:lang w:val="vi-VN"/>
        </w:rPr>
        <w:lastRenderedPageBreak/>
        <w:t xml:space="preserve">Tiền đặt trước của </w:t>
      </w:r>
      <w:r w:rsidR="00074E2F" w:rsidRPr="00831FA6">
        <w:rPr>
          <w:rFonts w:ascii="Times New Roman" w:hAnsi="Times New Roman"/>
          <w:sz w:val="26"/>
          <w:szCs w:val="26"/>
        </w:rPr>
        <w:t>những người tham gia đấu giá</w:t>
      </w:r>
      <w:r w:rsidRPr="00831FA6">
        <w:rPr>
          <w:rFonts w:ascii="Times New Roman" w:hAnsi="Times New Roman"/>
          <w:sz w:val="26"/>
          <w:szCs w:val="26"/>
          <w:lang w:val="vi-VN"/>
        </w:rPr>
        <w:t xml:space="preserve"> trong các trường hợp không được nhận lại tiền đặt trước nói trên thuộc về </w:t>
      </w:r>
      <w:r w:rsidR="00074E2F" w:rsidRPr="00831FA6">
        <w:rPr>
          <w:rFonts w:ascii="Times New Roman" w:hAnsi="Times New Roman"/>
          <w:sz w:val="26"/>
          <w:szCs w:val="26"/>
          <w:lang w:val="pt-BR"/>
        </w:rPr>
        <w:t>N</w:t>
      </w:r>
      <w:r w:rsidRPr="00831FA6">
        <w:rPr>
          <w:rFonts w:ascii="Times New Roman" w:hAnsi="Times New Roman"/>
          <w:sz w:val="26"/>
          <w:szCs w:val="26"/>
          <w:lang w:val="pt-BR"/>
        </w:rPr>
        <w:t>gười có tài sản đấu giá</w:t>
      </w:r>
      <w:r w:rsidRPr="00831FA6">
        <w:rPr>
          <w:rFonts w:ascii="Times New Roman" w:hAnsi="Times New Roman"/>
          <w:sz w:val="26"/>
          <w:szCs w:val="26"/>
          <w:lang w:val="vi-VN"/>
        </w:rPr>
        <w:t>.</w:t>
      </w:r>
    </w:p>
    <w:p w14:paraId="3B10CAAA" w14:textId="19ED150F" w:rsidR="00B8664C" w:rsidRPr="00831FA6" w:rsidRDefault="00B8664C" w:rsidP="00831FA6">
      <w:pPr>
        <w:pStyle w:val="ListParagraph"/>
        <w:tabs>
          <w:tab w:val="left" w:pos="426"/>
        </w:tabs>
        <w:spacing w:before="60"/>
        <w:ind w:left="0"/>
        <w:contextualSpacing w:val="0"/>
        <w:jc w:val="both"/>
        <w:rPr>
          <w:rFonts w:ascii="Times New Roman" w:hAnsi="Times New Roman"/>
          <w:b/>
          <w:color w:val="000000"/>
          <w:sz w:val="26"/>
          <w:szCs w:val="26"/>
        </w:rPr>
      </w:pPr>
      <w:r w:rsidRPr="00831FA6">
        <w:rPr>
          <w:rFonts w:ascii="Times New Roman" w:hAnsi="Times New Roman"/>
          <w:b/>
          <w:color w:val="000000"/>
          <w:sz w:val="26"/>
          <w:szCs w:val="26"/>
        </w:rPr>
        <w:t xml:space="preserve">Điều </w:t>
      </w:r>
      <w:r w:rsidR="00074E2F" w:rsidRPr="00831FA6">
        <w:rPr>
          <w:rFonts w:ascii="Times New Roman" w:hAnsi="Times New Roman"/>
          <w:b/>
          <w:color w:val="000000"/>
          <w:sz w:val="26"/>
          <w:szCs w:val="26"/>
        </w:rPr>
        <w:t>14:</w:t>
      </w:r>
      <w:r w:rsidRPr="00831FA6">
        <w:rPr>
          <w:rFonts w:ascii="Times New Roman" w:hAnsi="Times New Roman"/>
          <w:b/>
          <w:color w:val="000000"/>
          <w:sz w:val="26"/>
          <w:szCs w:val="26"/>
        </w:rPr>
        <w:t xml:space="preserve"> Biên bản đấu giá, chuyển hồ sơ phiên đấu giá, hợp đồng </w:t>
      </w:r>
      <w:r w:rsidR="004B0852" w:rsidRPr="00831FA6">
        <w:rPr>
          <w:rFonts w:ascii="Times New Roman" w:hAnsi="Times New Roman"/>
          <w:b/>
          <w:color w:val="000000"/>
          <w:sz w:val="26"/>
          <w:szCs w:val="26"/>
        </w:rPr>
        <w:t>mua bán</w:t>
      </w:r>
      <w:r w:rsidRPr="00831FA6">
        <w:rPr>
          <w:rFonts w:ascii="Times New Roman" w:hAnsi="Times New Roman"/>
          <w:b/>
          <w:color w:val="000000"/>
          <w:sz w:val="26"/>
          <w:szCs w:val="26"/>
        </w:rPr>
        <w:t xml:space="preserve"> tài sản đấu giá.</w:t>
      </w:r>
    </w:p>
    <w:p w14:paraId="0E3BB9A6" w14:textId="13FEE14B" w:rsidR="00B8664C" w:rsidRPr="00831FA6" w:rsidRDefault="00B8664C" w:rsidP="00831FA6">
      <w:pPr>
        <w:pStyle w:val="ListParagraph"/>
        <w:tabs>
          <w:tab w:val="left" w:pos="426"/>
        </w:tabs>
        <w:spacing w:before="60"/>
        <w:ind w:left="0" w:firstLine="630"/>
        <w:contextualSpacing w:val="0"/>
        <w:jc w:val="both"/>
        <w:rPr>
          <w:rFonts w:ascii="Times New Roman" w:hAnsi="Times New Roman"/>
          <w:b/>
          <w:bCs/>
          <w:color w:val="000000"/>
          <w:sz w:val="26"/>
          <w:szCs w:val="26"/>
          <w:lang w:val="pt-BR"/>
        </w:rPr>
      </w:pPr>
      <w:r w:rsidRPr="00831FA6">
        <w:rPr>
          <w:rFonts w:ascii="Times New Roman" w:hAnsi="Times New Roman"/>
          <w:b/>
          <w:color w:val="000000"/>
          <w:sz w:val="26"/>
          <w:szCs w:val="26"/>
          <w:lang w:val="pt-BR"/>
        </w:rPr>
        <w:t xml:space="preserve">1. </w:t>
      </w:r>
      <w:r w:rsidRPr="00831FA6">
        <w:rPr>
          <w:rFonts w:ascii="Times New Roman" w:hAnsi="Times New Roman"/>
          <w:b/>
          <w:bCs/>
          <w:color w:val="000000"/>
          <w:sz w:val="26"/>
          <w:szCs w:val="26"/>
          <w:lang w:val="pt-BR"/>
        </w:rPr>
        <w:t>Biên bản đấu giá</w:t>
      </w:r>
      <w:r w:rsidR="00074E2F" w:rsidRPr="00831FA6">
        <w:rPr>
          <w:rFonts w:ascii="Times New Roman" w:hAnsi="Times New Roman"/>
          <w:b/>
          <w:bCs/>
          <w:color w:val="000000"/>
          <w:sz w:val="26"/>
          <w:szCs w:val="26"/>
          <w:lang w:val="pt-BR"/>
        </w:rPr>
        <w:t>.</w:t>
      </w:r>
    </w:p>
    <w:p w14:paraId="244DC4BC" w14:textId="1A967100" w:rsidR="00B8664C" w:rsidRPr="00831FA6" w:rsidRDefault="00B8664C" w:rsidP="00831FA6">
      <w:pPr>
        <w:pStyle w:val="ListParagraph"/>
        <w:tabs>
          <w:tab w:val="left" w:pos="426"/>
        </w:tabs>
        <w:spacing w:before="60"/>
        <w:ind w:left="0" w:firstLine="630"/>
        <w:contextualSpacing w:val="0"/>
        <w:jc w:val="both"/>
        <w:rPr>
          <w:rFonts w:ascii="Times New Roman" w:hAnsi="Times New Roman"/>
          <w:color w:val="000000"/>
          <w:sz w:val="26"/>
          <w:szCs w:val="26"/>
          <w:lang w:val="pt-BR"/>
        </w:rPr>
      </w:pPr>
      <w:r w:rsidRPr="00831FA6">
        <w:rPr>
          <w:rFonts w:ascii="Times New Roman" w:hAnsi="Times New Roman"/>
          <w:color w:val="000000"/>
          <w:sz w:val="26"/>
          <w:szCs w:val="26"/>
          <w:lang w:val="pt-BR"/>
        </w:rPr>
        <w:t>Biên bản đấu giá do Trung tâm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Trung tâm.</w:t>
      </w:r>
    </w:p>
    <w:p w14:paraId="56813950" w14:textId="6DBE96B5" w:rsidR="00B8664C" w:rsidRPr="00831FA6" w:rsidRDefault="00B8664C" w:rsidP="00831FA6">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831FA6">
        <w:rPr>
          <w:rFonts w:ascii="Times New Roman" w:hAnsi="Times New Roman"/>
          <w:b/>
          <w:color w:val="000000"/>
          <w:sz w:val="26"/>
          <w:szCs w:val="26"/>
          <w:lang w:val="pt-BR"/>
        </w:rPr>
        <w:t xml:space="preserve">2. Chuyển hồ sơ </w:t>
      </w:r>
      <w:r w:rsidR="006E7DBE" w:rsidRPr="00831FA6">
        <w:rPr>
          <w:rFonts w:ascii="Times New Roman" w:hAnsi="Times New Roman"/>
          <w:b/>
          <w:color w:val="000000"/>
          <w:sz w:val="26"/>
          <w:szCs w:val="26"/>
          <w:lang w:val="pt-BR"/>
        </w:rPr>
        <w:t xml:space="preserve">phiên </w:t>
      </w:r>
      <w:r w:rsidRPr="00831FA6">
        <w:rPr>
          <w:rFonts w:ascii="Times New Roman" w:hAnsi="Times New Roman"/>
          <w:b/>
          <w:color w:val="000000"/>
          <w:sz w:val="26"/>
          <w:szCs w:val="26"/>
          <w:lang w:val="pt-BR"/>
        </w:rPr>
        <w:t>đấu giá.</w:t>
      </w:r>
    </w:p>
    <w:p w14:paraId="368083CF" w14:textId="54CE8441" w:rsidR="00B8664C" w:rsidRPr="00831FA6" w:rsidRDefault="006E7DBE" w:rsidP="00831FA6">
      <w:pPr>
        <w:tabs>
          <w:tab w:val="left" w:pos="567"/>
        </w:tabs>
        <w:spacing w:before="60"/>
        <w:ind w:firstLine="630"/>
        <w:jc w:val="both"/>
        <w:rPr>
          <w:rFonts w:ascii="Times New Roman" w:hAnsi="Times New Roman"/>
          <w:bCs/>
          <w:iCs/>
          <w:color w:val="000000"/>
          <w:sz w:val="26"/>
          <w:szCs w:val="26"/>
          <w:lang w:val="pt-BR"/>
        </w:rPr>
      </w:pPr>
      <w:r w:rsidRPr="00831FA6">
        <w:rPr>
          <w:rFonts w:ascii="Times New Roman" w:hAnsi="Times New Roman"/>
          <w:color w:val="000000"/>
          <w:sz w:val="26"/>
          <w:szCs w:val="26"/>
          <w:lang w:val="pt-BR"/>
        </w:rPr>
        <w:tab/>
      </w:r>
      <w:r w:rsidR="003632BD" w:rsidRPr="00831FA6">
        <w:rPr>
          <w:rFonts w:ascii="Times New Roman" w:hAnsi="Times New Roman"/>
          <w:color w:val="000000"/>
          <w:sz w:val="26"/>
          <w:szCs w:val="26"/>
          <w:lang w:val="pt-BR"/>
        </w:rPr>
        <w:t xml:space="preserve">Ngay sau khi kết thúc phiên đấu giá, Trung tâm chuyển hồ sơ kết quả phiên đấu giá tài sản gồm biên bản đấu giá và thông tin chi tiết của người trúng đấu giá cho </w:t>
      </w:r>
      <w:r w:rsidR="003632BD" w:rsidRPr="00831FA6">
        <w:rPr>
          <w:rFonts w:ascii="Times New Roman" w:hAnsi="Times New Roman"/>
          <w:sz w:val="26"/>
          <w:szCs w:val="26"/>
          <w:lang w:val="pt-BR"/>
        </w:rPr>
        <w:t>Người có tài sản</w:t>
      </w:r>
      <w:r w:rsidR="003632BD" w:rsidRPr="00831FA6">
        <w:rPr>
          <w:rFonts w:ascii="Times New Roman" w:hAnsi="Times New Roman"/>
          <w:color w:val="000000"/>
          <w:sz w:val="26"/>
          <w:szCs w:val="26"/>
          <w:lang w:val="pt-BR"/>
        </w:rPr>
        <w:t xml:space="preserve"> </w:t>
      </w:r>
      <w:r w:rsidR="003A4109" w:rsidRPr="00831FA6">
        <w:rPr>
          <w:rFonts w:ascii="Times New Roman" w:hAnsi="Times New Roman"/>
          <w:color w:val="000000"/>
          <w:sz w:val="26"/>
          <w:szCs w:val="26"/>
          <w:lang w:val="pt-BR"/>
        </w:rPr>
        <w:t xml:space="preserve">đấu giá </w:t>
      </w:r>
      <w:r w:rsidR="003632BD" w:rsidRPr="00831FA6">
        <w:rPr>
          <w:rFonts w:ascii="Times New Roman" w:hAnsi="Times New Roman"/>
          <w:color w:val="000000"/>
          <w:sz w:val="26"/>
          <w:szCs w:val="26"/>
          <w:lang w:val="pt-BR"/>
        </w:rPr>
        <w:t>để làm cơ sở ký hợp đồng mua bán tài sản đấu giá.</w:t>
      </w:r>
    </w:p>
    <w:p w14:paraId="7B4D7C8E" w14:textId="7DC3D095" w:rsidR="00B8664C" w:rsidRPr="00831FA6" w:rsidRDefault="00B8664C" w:rsidP="00831FA6">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831FA6">
        <w:rPr>
          <w:rFonts w:ascii="Times New Roman" w:hAnsi="Times New Roman"/>
          <w:b/>
          <w:color w:val="000000"/>
          <w:sz w:val="26"/>
          <w:szCs w:val="26"/>
          <w:lang w:val="pt-BR"/>
        </w:rPr>
        <w:t>3.</w:t>
      </w:r>
      <w:r w:rsidRPr="00831FA6">
        <w:rPr>
          <w:rFonts w:ascii="Times New Roman" w:hAnsi="Times New Roman"/>
          <w:color w:val="000000"/>
          <w:sz w:val="26"/>
          <w:szCs w:val="26"/>
          <w:lang w:val="pt-BR"/>
        </w:rPr>
        <w:t xml:space="preserve"> </w:t>
      </w:r>
      <w:r w:rsidRPr="00831FA6">
        <w:rPr>
          <w:rFonts w:ascii="Times New Roman" w:hAnsi="Times New Roman"/>
          <w:b/>
          <w:color w:val="000000"/>
          <w:sz w:val="26"/>
          <w:szCs w:val="26"/>
          <w:lang w:val="pt-BR"/>
        </w:rPr>
        <w:t xml:space="preserve">Hợp đồng </w:t>
      </w:r>
      <w:r w:rsidR="004B0852" w:rsidRPr="00831FA6">
        <w:rPr>
          <w:rFonts w:ascii="Times New Roman" w:hAnsi="Times New Roman"/>
          <w:b/>
          <w:color w:val="000000"/>
          <w:sz w:val="26"/>
          <w:szCs w:val="26"/>
          <w:lang w:val="pt-BR"/>
        </w:rPr>
        <w:t>mua bán</w:t>
      </w:r>
      <w:r w:rsidR="006E7DBE" w:rsidRPr="00831FA6">
        <w:rPr>
          <w:rFonts w:ascii="Times New Roman" w:hAnsi="Times New Roman"/>
          <w:b/>
          <w:color w:val="000000"/>
          <w:sz w:val="26"/>
          <w:szCs w:val="26"/>
          <w:lang w:val="pt-BR"/>
        </w:rPr>
        <w:t xml:space="preserve"> tài sản đấu giá</w:t>
      </w:r>
      <w:r w:rsidRPr="00831FA6">
        <w:rPr>
          <w:rFonts w:ascii="Times New Roman" w:hAnsi="Times New Roman"/>
          <w:b/>
          <w:color w:val="000000"/>
          <w:sz w:val="26"/>
          <w:szCs w:val="26"/>
          <w:lang w:val="pt-BR"/>
        </w:rPr>
        <w:t>.</w:t>
      </w:r>
    </w:p>
    <w:p w14:paraId="7F2B38B6" w14:textId="77777777" w:rsidR="009D5E1E" w:rsidRPr="009D5E1E" w:rsidRDefault="006E7DBE" w:rsidP="009D5E1E">
      <w:pPr>
        <w:pStyle w:val="Heading2"/>
        <w:keepNext w:val="0"/>
        <w:widowControl w:val="0"/>
        <w:tabs>
          <w:tab w:val="left" w:pos="426"/>
        </w:tabs>
        <w:spacing w:before="60"/>
        <w:jc w:val="both"/>
        <w:rPr>
          <w:rFonts w:ascii="Times New Roman" w:eastAsia="Times New Roman" w:hAnsi="Times New Roman" w:cs="Times New Roman"/>
          <w:color w:val="000000"/>
          <w:lang w:val="pt-BR"/>
        </w:rPr>
      </w:pPr>
      <w:r w:rsidRPr="00831FA6">
        <w:rPr>
          <w:rFonts w:ascii="Times New Roman" w:hAnsi="Times New Roman" w:cs="Times New Roman"/>
          <w:color w:val="000000"/>
          <w:lang w:val="pt-BR"/>
        </w:rPr>
        <w:tab/>
      </w:r>
      <w:r w:rsidRPr="00831FA6">
        <w:rPr>
          <w:rFonts w:ascii="Times New Roman" w:hAnsi="Times New Roman" w:cs="Times New Roman"/>
          <w:color w:val="000000"/>
          <w:lang w:val="pt-BR"/>
        </w:rPr>
        <w:tab/>
      </w:r>
      <w:r w:rsidR="009D5E1E" w:rsidRPr="009D5E1E">
        <w:rPr>
          <w:rFonts w:ascii="Times New Roman" w:eastAsia="Times New Roman" w:hAnsi="Times New Roman" w:cs="Times New Roman"/>
          <w:color w:val="000000"/>
          <w:lang w:val="pt-BR"/>
        </w:rPr>
        <w:t>Kết quả đấu giá tài sản được ghi nhận tại biên bản đấu giá và quy chế cuộc đấu giá là căn cứ để ký kết hợp đồng mua bán tài sản đấu giá.</w:t>
      </w:r>
    </w:p>
    <w:p w14:paraId="382B92C8" w14:textId="320508FD" w:rsidR="009D5E1E" w:rsidRPr="009D5E1E" w:rsidRDefault="009D5E1E" w:rsidP="009D5E1E">
      <w:pPr>
        <w:pStyle w:val="Heading2"/>
        <w:keepNext w:val="0"/>
        <w:widowControl w:val="0"/>
        <w:tabs>
          <w:tab w:val="left" w:pos="426"/>
        </w:tabs>
        <w:spacing w:before="60"/>
        <w:jc w:val="both"/>
        <w:rPr>
          <w:rFonts w:ascii="Times New Roman" w:eastAsia="Times New Roman" w:hAnsi="Times New Roman" w:cs="Times New Roman"/>
          <w:color w:val="000000"/>
          <w:lang w:val="pt-BR"/>
        </w:rPr>
      </w:pPr>
      <w:r w:rsidRPr="009D5E1E">
        <w:rPr>
          <w:rFonts w:ascii="Times New Roman" w:eastAsia="Times New Roman" w:hAnsi="Times New Roman" w:cs="Times New Roman"/>
          <w:color w:val="000000"/>
          <w:lang w:val="pt-BR"/>
        </w:rPr>
        <w:tab/>
      </w:r>
      <w:r w:rsidRPr="009D5E1E">
        <w:rPr>
          <w:rFonts w:ascii="Times New Roman" w:eastAsia="Times New Roman" w:hAnsi="Times New Roman" w:cs="Times New Roman"/>
          <w:color w:val="000000"/>
          <w:lang w:val="pt-BR"/>
        </w:rPr>
        <w:tab/>
        <w:t xml:space="preserve">Hợp đồng mua bán tài sản đấu giá được ký kết giữa </w:t>
      </w:r>
      <w:r w:rsidR="00F03876" w:rsidRPr="00F03876">
        <w:rPr>
          <w:rFonts w:ascii="Times New Roman" w:eastAsia="Times New Roman" w:hAnsi="Times New Roman" w:cs="Times New Roman"/>
          <w:color w:val="000000"/>
          <w:lang w:val="pt-BR"/>
        </w:rPr>
        <w:t xml:space="preserve">Người có tài sản đấu giá </w:t>
      </w:r>
      <w:r w:rsidRPr="009D5E1E">
        <w:rPr>
          <w:rFonts w:ascii="Times New Roman" w:eastAsia="Times New Roman" w:hAnsi="Times New Roman" w:cs="Times New Roman"/>
          <w:color w:val="000000"/>
          <w:lang w:val="pt-BR"/>
        </w:rPr>
        <w:t>với người trúng đấu giá trong vòng 05 ngày làm việc kể từ khi kết thúc phiên đấu giá. Người trúng đấu giá được coi như chấp nhận giao kết hợp đồng mua bán tài sản đấu giá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tài sản đấu giá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24187B4F" w14:textId="0A01C669" w:rsidR="00B8664C" w:rsidRPr="00831FA6" w:rsidRDefault="009D5E1E" w:rsidP="009D5E1E">
      <w:pPr>
        <w:pStyle w:val="Heading2"/>
        <w:keepNext w:val="0"/>
        <w:widowControl w:val="0"/>
        <w:tabs>
          <w:tab w:val="left" w:pos="426"/>
        </w:tabs>
        <w:spacing w:before="60"/>
        <w:jc w:val="both"/>
        <w:rPr>
          <w:rFonts w:ascii="Times New Roman" w:hAnsi="Times New Roman" w:cs="Times New Roman"/>
          <w:color w:val="000000"/>
          <w:lang w:val="pt-BR"/>
        </w:rPr>
      </w:pPr>
      <w:r w:rsidRPr="009D5E1E">
        <w:rPr>
          <w:rFonts w:ascii="Times New Roman" w:eastAsia="Times New Roman" w:hAnsi="Times New Roman" w:cs="Times New Roman"/>
          <w:color w:val="000000"/>
          <w:lang w:val="pt-BR"/>
        </w:rPr>
        <w:tab/>
        <w:t xml:space="preserve">Người trúng đấu giá nếu không ký kết hợp đồng mua bán tài sản trúng đấu giá đúng thời gian quy định nêu trên thì coi như vi phạm giao kết hợp đồng mua bán tài sản đấu giá, không được nhận lại tiền đặt cọc (là tiền đặt trước chuyển thành). </w:t>
      </w:r>
      <w:r w:rsidR="00F03876">
        <w:rPr>
          <w:rFonts w:ascii="Times New Roman" w:eastAsia="Times New Roman" w:hAnsi="Times New Roman" w:cs="Times New Roman"/>
          <w:color w:val="000000"/>
          <w:lang w:val="pt-BR"/>
        </w:rPr>
        <w:t xml:space="preserve">Trong trường hợp này, </w:t>
      </w:r>
      <w:r w:rsidR="00F03876" w:rsidRPr="00F03876">
        <w:rPr>
          <w:rFonts w:ascii="Times New Roman" w:eastAsia="Times New Roman" w:hAnsi="Times New Roman" w:cs="Times New Roman"/>
          <w:color w:val="EE0000"/>
          <w:lang w:val="pt-BR"/>
        </w:rPr>
        <w:t xml:space="preserve">Người có tài sản đấu giá </w:t>
      </w:r>
      <w:r w:rsidRPr="009D5E1E">
        <w:rPr>
          <w:rFonts w:ascii="Times New Roman" w:eastAsia="Times New Roman" w:hAnsi="Times New Roman" w:cs="Times New Roman"/>
          <w:color w:val="000000"/>
          <w:lang w:val="pt-BR"/>
        </w:rPr>
        <w:t xml:space="preserve">được quyền đơn phương hủy bỏ giao kết hợp đồng mua bán tài sản đấu giá và tổ chức đấu giá lại theo quy định mà không cần phải hỏi ý kiến của </w:t>
      </w:r>
      <w:r w:rsidR="00F03876">
        <w:rPr>
          <w:rFonts w:ascii="Times New Roman" w:eastAsia="Times New Roman" w:hAnsi="Times New Roman" w:cs="Times New Roman"/>
          <w:color w:val="000000"/>
          <w:lang w:val="pt-BR"/>
        </w:rPr>
        <w:t>N</w:t>
      </w:r>
      <w:r w:rsidRPr="009D5E1E">
        <w:rPr>
          <w:rFonts w:ascii="Times New Roman" w:eastAsia="Times New Roman" w:hAnsi="Times New Roman" w:cs="Times New Roman"/>
          <w:color w:val="000000"/>
          <w:lang w:val="pt-BR"/>
        </w:rPr>
        <w:t>gười trúng đấu giá</w:t>
      </w:r>
      <w:r w:rsidR="003632BD" w:rsidRPr="00831FA6">
        <w:rPr>
          <w:rFonts w:ascii="Times New Roman" w:hAnsi="Times New Roman" w:cs="Times New Roman"/>
          <w:color w:val="000000"/>
          <w:lang w:val="pt-BR"/>
        </w:rPr>
        <w:t>.</w:t>
      </w:r>
    </w:p>
    <w:p w14:paraId="5A3F4DDB" w14:textId="62D21432" w:rsidR="00B8664C" w:rsidRPr="00831FA6" w:rsidRDefault="00B8664C" w:rsidP="00831FA6">
      <w:pPr>
        <w:pStyle w:val="Style1"/>
        <w:rPr>
          <w:sz w:val="26"/>
          <w:szCs w:val="26"/>
        </w:rPr>
      </w:pPr>
      <w:r w:rsidRPr="00831FA6">
        <w:rPr>
          <w:sz w:val="26"/>
          <w:szCs w:val="26"/>
        </w:rPr>
        <w:t>Điều 1</w:t>
      </w:r>
      <w:r w:rsidR="00074E2F" w:rsidRPr="00831FA6">
        <w:rPr>
          <w:sz w:val="26"/>
          <w:szCs w:val="26"/>
        </w:rPr>
        <w:t>5:</w:t>
      </w:r>
      <w:r w:rsidRPr="00831FA6">
        <w:rPr>
          <w:sz w:val="26"/>
          <w:szCs w:val="26"/>
        </w:rPr>
        <w:t xml:space="preserve"> Thanh </w:t>
      </w:r>
      <w:r w:rsidR="006E7DBE" w:rsidRPr="00831FA6">
        <w:rPr>
          <w:sz w:val="26"/>
          <w:szCs w:val="26"/>
        </w:rPr>
        <w:t>toán</w:t>
      </w:r>
      <w:r w:rsidR="00831FA6" w:rsidRPr="00831FA6">
        <w:rPr>
          <w:sz w:val="26"/>
          <w:szCs w:val="26"/>
        </w:rPr>
        <w:t xml:space="preserve"> tiền mua tài sản</w:t>
      </w:r>
      <w:r w:rsidR="006E7DBE" w:rsidRPr="00831FA6">
        <w:rPr>
          <w:sz w:val="26"/>
          <w:szCs w:val="26"/>
        </w:rPr>
        <w:t xml:space="preserve">, đặt cọc đảm bảo thực hiện hợp đồng </w:t>
      </w:r>
      <w:r w:rsidR="003A4109" w:rsidRPr="00831FA6">
        <w:rPr>
          <w:sz w:val="26"/>
          <w:szCs w:val="26"/>
        </w:rPr>
        <w:t>mua bán</w:t>
      </w:r>
      <w:r w:rsidR="006E7DBE" w:rsidRPr="00831FA6">
        <w:rPr>
          <w:sz w:val="26"/>
          <w:szCs w:val="26"/>
        </w:rPr>
        <w:t xml:space="preserve"> tài sản đấu giá, bàn giao tài sản đấu giá</w:t>
      </w:r>
      <w:r w:rsidRPr="00831FA6">
        <w:rPr>
          <w:sz w:val="26"/>
          <w:szCs w:val="26"/>
        </w:rPr>
        <w:t>.</w:t>
      </w:r>
    </w:p>
    <w:p w14:paraId="0959ABED" w14:textId="4BC0DA09" w:rsidR="006E7DBE" w:rsidRPr="00831FA6" w:rsidRDefault="006E7DBE" w:rsidP="00831FA6">
      <w:pPr>
        <w:pStyle w:val="Style1"/>
        <w:rPr>
          <w:color w:val="000000"/>
          <w:sz w:val="26"/>
          <w:szCs w:val="26"/>
          <w:lang w:val="pt-BR"/>
        </w:rPr>
      </w:pPr>
      <w:r w:rsidRPr="00831FA6">
        <w:rPr>
          <w:color w:val="000000"/>
          <w:sz w:val="26"/>
          <w:szCs w:val="26"/>
          <w:lang w:val="pt-BR"/>
        </w:rPr>
        <w:t xml:space="preserve">1. </w:t>
      </w:r>
      <w:r w:rsidRPr="00831FA6">
        <w:rPr>
          <w:sz w:val="26"/>
          <w:szCs w:val="26"/>
        </w:rPr>
        <w:t xml:space="preserve">Thanh toán tiền </w:t>
      </w:r>
      <w:r w:rsidR="003A4109" w:rsidRPr="00831FA6">
        <w:rPr>
          <w:sz w:val="26"/>
          <w:szCs w:val="26"/>
        </w:rPr>
        <w:t>mua</w:t>
      </w:r>
      <w:r w:rsidRPr="00831FA6">
        <w:rPr>
          <w:sz w:val="26"/>
          <w:szCs w:val="26"/>
        </w:rPr>
        <w:t xml:space="preserve"> tài sản đấu giá</w:t>
      </w:r>
      <w:r w:rsidR="00812E6A" w:rsidRPr="00831FA6">
        <w:rPr>
          <w:color w:val="000000"/>
          <w:sz w:val="26"/>
          <w:szCs w:val="26"/>
          <w:lang w:val="pt-BR"/>
        </w:rPr>
        <w:t>.</w:t>
      </w:r>
    </w:p>
    <w:p w14:paraId="427A2274" w14:textId="66913C96" w:rsidR="006E7DBE" w:rsidRPr="00831FA6" w:rsidRDefault="009D5E1E" w:rsidP="00831FA6">
      <w:pPr>
        <w:spacing w:before="60"/>
        <w:ind w:firstLine="709"/>
        <w:jc w:val="both"/>
        <w:rPr>
          <w:rFonts w:ascii="Times New Roman" w:hAnsi="Times New Roman"/>
          <w:spacing w:val="-2"/>
          <w:sz w:val="26"/>
          <w:szCs w:val="26"/>
        </w:rPr>
      </w:pPr>
      <w:r w:rsidRPr="004272B9">
        <w:rPr>
          <w:rFonts w:ascii="Times New Roman" w:hAnsi="Times New Roman"/>
          <w:sz w:val="26"/>
          <w:szCs w:val="26"/>
          <w:lang w:val="vi-VN"/>
        </w:rPr>
        <w:t>Trong vòng 05 (năm) ngày làm việc kể từ ngày hợp đồng mua bán tài sản đấu giá được ký kết</w:t>
      </w:r>
      <w:r w:rsidRPr="004272B9">
        <w:rPr>
          <w:rFonts w:ascii="Times New Roman" w:hAnsi="Times New Roman"/>
          <w:sz w:val="26"/>
          <w:szCs w:val="26"/>
        </w:rPr>
        <w:t xml:space="preserve">, </w:t>
      </w:r>
      <w:r w:rsidR="00F03876">
        <w:rPr>
          <w:rFonts w:ascii="Times New Roman" w:hAnsi="Times New Roman"/>
          <w:sz w:val="26"/>
          <w:szCs w:val="26"/>
        </w:rPr>
        <w:t>N</w:t>
      </w:r>
      <w:r w:rsidRPr="004272B9">
        <w:rPr>
          <w:rFonts w:ascii="Times New Roman" w:hAnsi="Times New Roman"/>
          <w:sz w:val="26"/>
          <w:szCs w:val="26"/>
        </w:rPr>
        <w:t>gười</w:t>
      </w:r>
      <w:r w:rsidRPr="004272B9">
        <w:rPr>
          <w:rFonts w:ascii="Times New Roman" w:hAnsi="Times New Roman"/>
          <w:sz w:val="26"/>
          <w:szCs w:val="26"/>
          <w:lang w:val="vi-VN"/>
        </w:rPr>
        <w:t xml:space="preserve"> </w:t>
      </w:r>
      <w:r w:rsidRPr="004272B9">
        <w:rPr>
          <w:rFonts w:ascii="Times New Roman" w:hAnsi="Times New Roman"/>
          <w:sz w:val="26"/>
          <w:szCs w:val="26"/>
        </w:rPr>
        <w:t>mua được tài sản</w:t>
      </w:r>
      <w:r w:rsidRPr="004272B9">
        <w:rPr>
          <w:rFonts w:ascii="Times New Roman" w:hAnsi="Times New Roman"/>
          <w:sz w:val="26"/>
          <w:szCs w:val="26"/>
          <w:lang w:val="vi-VN"/>
        </w:rPr>
        <w:t xml:space="preserve"> phải thanh toán toàn bộ số tiền mua tài sản sau khi trừ đi khoản tiền đặt cọc cho </w:t>
      </w:r>
      <w:r w:rsidR="00F03876" w:rsidRPr="00F03876">
        <w:rPr>
          <w:rFonts w:ascii="Times New Roman" w:hAnsi="Times New Roman"/>
          <w:color w:val="EE0000"/>
          <w:sz w:val="26"/>
          <w:szCs w:val="26"/>
          <w:lang w:val="pt-BR"/>
        </w:rPr>
        <w:t>Người có tài sản đấu giá</w:t>
      </w:r>
      <w:r w:rsidRPr="004272B9">
        <w:rPr>
          <w:rFonts w:ascii="Times New Roman" w:hAnsi="Times New Roman"/>
          <w:sz w:val="26"/>
          <w:szCs w:val="26"/>
          <w:lang w:val="vi-VN"/>
        </w:rPr>
        <w:t xml:space="preserve">. Nếu </w:t>
      </w:r>
      <w:r w:rsidRPr="004272B9">
        <w:rPr>
          <w:rFonts w:ascii="Times New Roman" w:hAnsi="Times New Roman"/>
          <w:sz w:val="26"/>
          <w:szCs w:val="26"/>
        </w:rPr>
        <w:t>người</w:t>
      </w:r>
      <w:r w:rsidRPr="004272B9">
        <w:rPr>
          <w:rFonts w:ascii="Times New Roman" w:hAnsi="Times New Roman"/>
          <w:sz w:val="26"/>
          <w:szCs w:val="26"/>
          <w:lang w:val="vi-VN"/>
        </w:rPr>
        <w:t xml:space="preserve"> </w:t>
      </w:r>
      <w:r w:rsidRPr="004272B9">
        <w:rPr>
          <w:rFonts w:ascii="Times New Roman" w:hAnsi="Times New Roman"/>
          <w:sz w:val="26"/>
          <w:szCs w:val="26"/>
        </w:rPr>
        <w:t>mua được tài sản</w:t>
      </w:r>
      <w:r w:rsidRPr="004272B9">
        <w:rPr>
          <w:rFonts w:ascii="Times New Roman" w:hAnsi="Times New Roman"/>
          <w:sz w:val="26"/>
          <w:szCs w:val="26"/>
          <w:lang w:val="vi-VN"/>
        </w:rPr>
        <w:t xml:space="preserve"> không thanh toán tiền mua tài sản đúng thời gian quy định </w:t>
      </w:r>
      <w:r w:rsidRPr="004272B9">
        <w:rPr>
          <w:rFonts w:ascii="Times New Roman" w:hAnsi="Times New Roman"/>
          <w:sz w:val="26"/>
          <w:szCs w:val="26"/>
        </w:rPr>
        <w:t xml:space="preserve">(không thanh toán hoặc thanh toán không đủ) </w:t>
      </w:r>
      <w:r w:rsidRPr="004272B9">
        <w:rPr>
          <w:rFonts w:ascii="Times New Roman" w:hAnsi="Times New Roman"/>
          <w:sz w:val="26"/>
          <w:szCs w:val="26"/>
          <w:lang w:val="vi-VN"/>
        </w:rPr>
        <w:t xml:space="preserve">thì coi như vi phạm hợp đồng mua bán tài sản đấu giá và không được nhận lại tiền đặt cọc (là tiền đặt trước chuyển thành). </w:t>
      </w:r>
      <w:r w:rsidR="00F03876">
        <w:rPr>
          <w:rFonts w:ascii="Times New Roman" w:hAnsi="Times New Roman"/>
          <w:sz w:val="26"/>
          <w:szCs w:val="26"/>
        </w:rPr>
        <w:t xml:space="preserve">Trong trường hợp này, </w:t>
      </w:r>
      <w:r w:rsidR="00F03876" w:rsidRPr="00F03876">
        <w:rPr>
          <w:rFonts w:ascii="Times New Roman" w:hAnsi="Times New Roman"/>
          <w:color w:val="EE0000"/>
          <w:sz w:val="26"/>
          <w:szCs w:val="26"/>
          <w:lang w:val="pt-BR"/>
        </w:rPr>
        <w:t>Người có tài sản đấu giá</w:t>
      </w:r>
      <w:r w:rsidRPr="004272B9">
        <w:rPr>
          <w:rFonts w:ascii="Times New Roman" w:hAnsi="Times New Roman"/>
          <w:sz w:val="26"/>
          <w:szCs w:val="26"/>
          <w:lang w:val="vi-VN"/>
        </w:rPr>
        <w:t xml:space="preserve"> </w:t>
      </w:r>
      <w:r w:rsidRPr="004272B9">
        <w:rPr>
          <w:rFonts w:ascii="Times New Roman" w:hAnsi="Times New Roman"/>
          <w:sz w:val="26"/>
          <w:szCs w:val="26"/>
        </w:rPr>
        <w:t xml:space="preserve">được quyền đơn phương hủy bỏ hợp đồng mua bán tài sản đấu giá và </w:t>
      </w:r>
      <w:r w:rsidRPr="004272B9">
        <w:rPr>
          <w:rFonts w:ascii="Times New Roman" w:hAnsi="Times New Roman"/>
          <w:sz w:val="26"/>
          <w:szCs w:val="26"/>
          <w:lang w:val="vi-VN"/>
        </w:rPr>
        <w:t>sẽ tổ chức đấu giá</w:t>
      </w:r>
      <w:r w:rsidR="00F03876">
        <w:rPr>
          <w:rFonts w:ascii="Times New Roman" w:hAnsi="Times New Roman"/>
          <w:sz w:val="26"/>
          <w:szCs w:val="26"/>
        </w:rPr>
        <w:t xml:space="preserve"> </w:t>
      </w:r>
      <w:r w:rsidRPr="004272B9">
        <w:rPr>
          <w:rFonts w:ascii="Times New Roman" w:hAnsi="Times New Roman"/>
          <w:sz w:val="26"/>
          <w:szCs w:val="26"/>
          <w:lang w:val="vi-VN"/>
        </w:rPr>
        <w:t xml:space="preserve"> lại tài sản theo quy định</w:t>
      </w:r>
      <w:r w:rsidRPr="004272B9">
        <w:rPr>
          <w:rFonts w:ascii="Times New Roman" w:hAnsi="Times New Roman"/>
          <w:sz w:val="26"/>
          <w:szCs w:val="26"/>
        </w:rPr>
        <w:t xml:space="preserve"> </w:t>
      </w:r>
      <w:r w:rsidRPr="004272B9">
        <w:rPr>
          <w:rFonts w:ascii="Times New Roman" w:hAnsi="Times New Roman"/>
          <w:sz w:val="26"/>
          <w:szCs w:val="26"/>
          <w:lang w:val="pt-BR"/>
        </w:rPr>
        <w:t xml:space="preserve">mà không cần phải hỏi ý kiến của </w:t>
      </w:r>
      <w:r w:rsidR="00F03876">
        <w:rPr>
          <w:rFonts w:ascii="Times New Roman" w:hAnsi="Times New Roman"/>
          <w:sz w:val="26"/>
          <w:szCs w:val="26"/>
          <w:lang w:val="pt-BR"/>
        </w:rPr>
        <w:t>N</w:t>
      </w:r>
      <w:r w:rsidRPr="004272B9">
        <w:rPr>
          <w:rFonts w:ascii="Times New Roman" w:hAnsi="Times New Roman"/>
          <w:sz w:val="26"/>
          <w:szCs w:val="26"/>
          <w:lang w:val="pt-BR"/>
        </w:rPr>
        <w:t>gười mua được tài sản</w:t>
      </w:r>
      <w:r w:rsidR="003A4109" w:rsidRPr="00831FA6">
        <w:rPr>
          <w:rFonts w:ascii="Times New Roman" w:hAnsi="Times New Roman"/>
          <w:color w:val="000000"/>
          <w:sz w:val="26"/>
          <w:szCs w:val="26"/>
          <w:lang w:val="pt-BR"/>
        </w:rPr>
        <w:t>.</w:t>
      </w:r>
    </w:p>
    <w:p w14:paraId="43440F54" w14:textId="2AFFD978" w:rsidR="006E7DBE" w:rsidRPr="009D5E1E" w:rsidRDefault="006E7DBE" w:rsidP="00831FA6">
      <w:pPr>
        <w:spacing w:before="60"/>
        <w:ind w:firstLine="720"/>
        <w:jc w:val="both"/>
        <w:rPr>
          <w:rFonts w:ascii="Times New Roman" w:hAnsi="Times New Roman"/>
          <w:sz w:val="26"/>
          <w:szCs w:val="26"/>
          <w:lang w:val="pt-BR"/>
        </w:rPr>
      </w:pPr>
      <w:r w:rsidRPr="00831FA6">
        <w:rPr>
          <w:rFonts w:ascii="Times New Roman" w:hAnsi="Times New Roman"/>
          <w:b/>
          <w:sz w:val="26"/>
          <w:szCs w:val="26"/>
        </w:rPr>
        <w:lastRenderedPageBreak/>
        <w:t xml:space="preserve">2.Bàn giao </w:t>
      </w:r>
      <w:r w:rsidR="003A4109" w:rsidRPr="00831FA6">
        <w:rPr>
          <w:rFonts w:ascii="Times New Roman" w:hAnsi="Times New Roman"/>
          <w:b/>
          <w:sz w:val="26"/>
          <w:szCs w:val="26"/>
        </w:rPr>
        <w:t>tài sản</w:t>
      </w:r>
      <w:r w:rsidRPr="00831FA6">
        <w:rPr>
          <w:rFonts w:ascii="Times New Roman" w:hAnsi="Times New Roman"/>
          <w:b/>
          <w:sz w:val="26"/>
          <w:szCs w:val="26"/>
        </w:rPr>
        <w:t>.</w:t>
      </w:r>
    </w:p>
    <w:p w14:paraId="7F9EDFB1" w14:textId="61A8C741" w:rsidR="009D5E1E" w:rsidRPr="004272B9" w:rsidRDefault="009D5E1E" w:rsidP="009D5E1E">
      <w:pPr>
        <w:spacing w:before="60"/>
        <w:ind w:firstLine="630"/>
        <w:jc w:val="both"/>
        <w:rPr>
          <w:rFonts w:ascii="Times New Roman" w:hAnsi="Times New Roman"/>
          <w:bCs/>
          <w:iCs/>
          <w:sz w:val="26"/>
          <w:szCs w:val="26"/>
          <w:lang w:val="nl-NL"/>
        </w:rPr>
      </w:pPr>
      <w:r w:rsidRPr="004272B9">
        <w:rPr>
          <w:rFonts w:ascii="Times New Roman" w:hAnsi="Times New Roman"/>
          <w:bCs/>
          <w:iCs/>
          <w:sz w:val="26"/>
          <w:szCs w:val="26"/>
          <w:lang w:val="nl-NL"/>
        </w:rPr>
        <w:t xml:space="preserve">Trong vòng 05 (năm) ngày làm việc kể từ ngày </w:t>
      </w:r>
      <w:r w:rsidR="00F03876" w:rsidRPr="00F03876">
        <w:rPr>
          <w:rFonts w:ascii="Times New Roman" w:hAnsi="Times New Roman"/>
          <w:color w:val="EE0000"/>
          <w:sz w:val="26"/>
          <w:szCs w:val="26"/>
          <w:lang w:val="pt-BR"/>
        </w:rPr>
        <w:t xml:space="preserve">Người có tài sản đấu giá </w:t>
      </w:r>
      <w:r w:rsidRPr="004272B9">
        <w:rPr>
          <w:rFonts w:ascii="Times New Roman" w:hAnsi="Times New Roman"/>
          <w:bCs/>
          <w:iCs/>
          <w:sz w:val="26"/>
          <w:szCs w:val="26"/>
          <w:lang w:val="nl-NL"/>
        </w:rPr>
        <w:t xml:space="preserve">nhận đủ tiền mua tài sản của người mua được tài sản, </w:t>
      </w:r>
      <w:r w:rsidR="00F03876" w:rsidRPr="00F03876">
        <w:rPr>
          <w:rFonts w:ascii="Times New Roman" w:hAnsi="Times New Roman"/>
          <w:color w:val="EE0000"/>
          <w:sz w:val="26"/>
          <w:szCs w:val="26"/>
          <w:lang w:val="pt-BR"/>
        </w:rPr>
        <w:t xml:space="preserve">Người có tài sản đấu giá </w:t>
      </w:r>
      <w:r w:rsidRPr="004272B9">
        <w:rPr>
          <w:rFonts w:ascii="Times New Roman" w:hAnsi="Times New Roman"/>
          <w:bCs/>
          <w:iCs/>
          <w:sz w:val="26"/>
          <w:szCs w:val="26"/>
          <w:lang w:val="nl-NL"/>
        </w:rPr>
        <w:t xml:space="preserve">sẽ tiến hành bàn giao tài sản, hóa đơn bán hàng và các giấy tờ liên quan cho người mua được tài sản theo thỏa thuận tại hợp đồng mua bán tài sản đấu giá. Việc bàn giao tài sản được lập thành biên bản có chữ ký xác nhận của </w:t>
      </w:r>
      <w:r w:rsidR="00F03876" w:rsidRPr="00F03876">
        <w:rPr>
          <w:rFonts w:ascii="Times New Roman" w:hAnsi="Times New Roman"/>
          <w:color w:val="EE0000"/>
          <w:sz w:val="26"/>
          <w:szCs w:val="26"/>
          <w:lang w:val="pt-BR"/>
        </w:rPr>
        <w:t xml:space="preserve">Người có tài sản đấu giá </w:t>
      </w:r>
      <w:r w:rsidRPr="004272B9">
        <w:rPr>
          <w:rFonts w:ascii="Times New Roman" w:hAnsi="Times New Roman"/>
          <w:bCs/>
          <w:iCs/>
          <w:sz w:val="26"/>
          <w:szCs w:val="26"/>
          <w:lang w:val="nl-NL"/>
        </w:rPr>
        <w:t xml:space="preserve">và </w:t>
      </w:r>
      <w:r w:rsidR="00F03876">
        <w:rPr>
          <w:rFonts w:ascii="Times New Roman" w:hAnsi="Times New Roman"/>
          <w:bCs/>
          <w:iCs/>
          <w:sz w:val="26"/>
          <w:szCs w:val="26"/>
          <w:lang w:val="nl-NL"/>
        </w:rPr>
        <w:t>N</w:t>
      </w:r>
      <w:r w:rsidRPr="004272B9">
        <w:rPr>
          <w:rFonts w:ascii="Times New Roman" w:hAnsi="Times New Roman"/>
          <w:bCs/>
          <w:iCs/>
          <w:sz w:val="26"/>
          <w:szCs w:val="26"/>
          <w:lang w:val="nl-NL"/>
        </w:rPr>
        <w:t>gười mua được tài sản. Người mua được tài sản có trách nhiệm bảo quản tài sản của mình kể từ khi được bàn giao. Mọi chi phí bảo quản, phí vận chuyển tài sản do người mua chịu. Người mua được tài sản có trách nhiệm tự đi làm thủ tục chuyển quyền sở hữu, quyền sử dụng đối với tài sản đấu giá tại cơ quan nhà nước có thẩm quyền và thanh toán mọi loại thuế, phí và chi phí phát sinh (nếu có).</w:t>
      </w:r>
    </w:p>
    <w:p w14:paraId="35FC0C77" w14:textId="77777777" w:rsidR="00F03876" w:rsidRDefault="009D5E1E" w:rsidP="00831FA6">
      <w:pPr>
        <w:spacing w:before="60"/>
        <w:ind w:firstLine="709"/>
        <w:jc w:val="both"/>
        <w:rPr>
          <w:rFonts w:ascii="Times New Roman" w:hAnsi="Times New Roman"/>
          <w:bCs/>
          <w:iCs/>
          <w:sz w:val="26"/>
          <w:szCs w:val="26"/>
          <w:lang w:val="nl-NL"/>
        </w:rPr>
      </w:pPr>
      <w:r w:rsidRPr="004272B9">
        <w:rPr>
          <w:rFonts w:ascii="Times New Roman" w:hAnsi="Times New Roman"/>
          <w:b/>
          <w:bCs/>
          <w:iCs/>
          <w:sz w:val="26"/>
          <w:szCs w:val="26"/>
          <w:lang w:val="fr-FR"/>
        </w:rPr>
        <w:t>Địa điểm bàn giao tài sản:</w:t>
      </w:r>
      <w:r w:rsidRPr="004272B9">
        <w:rPr>
          <w:rFonts w:ascii="Times New Roman" w:hAnsi="Times New Roman"/>
          <w:b/>
          <w:sz w:val="26"/>
          <w:szCs w:val="26"/>
          <w:lang w:val="fr-FR"/>
        </w:rPr>
        <w:t xml:space="preserve"> </w:t>
      </w:r>
      <w:r w:rsidRPr="004272B9">
        <w:rPr>
          <w:rFonts w:ascii="Times New Roman" w:hAnsi="Times New Roman"/>
          <w:bCs/>
          <w:iCs/>
          <w:sz w:val="26"/>
          <w:szCs w:val="26"/>
          <w:lang w:val="nl-NL"/>
        </w:rPr>
        <w:t xml:space="preserve">Tại </w:t>
      </w:r>
      <w:r w:rsidR="00F03876">
        <w:rPr>
          <w:rFonts w:ascii="Times New Roman" w:hAnsi="Times New Roman"/>
          <w:bCs/>
          <w:iCs/>
          <w:sz w:val="26"/>
          <w:szCs w:val="26"/>
          <w:lang w:val="nl-NL"/>
        </w:rPr>
        <w:t xml:space="preserve">các </w:t>
      </w:r>
      <w:r w:rsidRPr="004272B9">
        <w:rPr>
          <w:rFonts w:ascii="Times New Roman" w:hAnsi="Times New Roman"/>
          <w:bCs/>
          <w:iCs/>
          <w:sz w:val="26"/>
          <w:szCs w:val="26"/>
          <w:lang w:val="nl-NL"/>
        </w:rPr>
        <w:t>nơi có tài sản</w:t>
      </w:r>
    </w:p>
    <w:p w14:paraId="2176F4BE" w14:textId="77777777" w:rsidR="00F03876" w:rsidRPr="00F03876" w:rsidRDefault="00F03876" w:rsidP="00F03876">
      <w:pPr>
        <w:pStyle w:val="Style1"/>
        <w:ind w:left="720" w:firstLine="0"/>
        <w:rPr>
          <w:b w:val="0"/>
          <w:bCs/>
          <w:iCs/>
          <w:color w:val="EE0000"/>
          <w:sz w:val="26"/>
          <w:szCs w:val="26"/>
          <w:lang w:eastAsia="en-US"/>
        </w:rPr>
      </w:pPr>
      <w:bookmarkStart w:id="14" w:name="_Hlk208840422"/>
      <w:r w:rsidRPr="00F03876">
        <w:rPr>
          <w:b w:val="0"/>
          <w:bCs/>
          <w:iCs/>
          <w:color w:val="EE0000"/>
          <w:sz w:val="26"/>
          <w:szCs w:val="26"/>
          <w:lang w:eastAsia="en-US"/>
        </w:rPr>
        <w:t xml:space="preserve">+ Số 187 Giảng Võ, phường Ô Chợ Dừa, thành phố Hà Nội;  </w:t>
      </w:r>
    </w:p>
    <w:p w14:paraId="6B97E9BF" w14:textId="77777777" w:rsidR="00F03876" w:rsidRPr="00F03876" w:rsidRDefault="00F03876" w:rsidP="00F03876">
      <w:pPr>
        <w:pStyle w:val="Style1"/>
        <w:ind w:left="720" w:firstLine="0"/>
        <w:rPr>
          <w:b w:val="0"/>
          <w:bCs/>
          <w:iCs/>
          <w:color w:val="EE0000"/>
          <w:sz w:val="26"/>
          <w:szCs w:val="26"/>
          <w:lang w:eastAsia="en-US"/>
        </w:rPr>
      </w:pPr>
      <w:r w:rsidRPr="00F03876">
        <w:rPr>
          <w:b w:val="0"/>
          <w:bCs/>
          <w:iCs/>
          <w:color w:val="EE0000"/>
          <w:sz w:val="26"/>
          <w:szCs w:val="26"/>
          <w:lang w:eastAsia="en-US"/>
        </w:rPr>
        <w:t>+ Số 36 Tô Hiệu, phường Hà Đông, thành phố Hà Nội;</w:t>
      </w:r>
    </w:p>
    <w:p w14:paraId="42414020" w14:textId="77777777" w:rsidR="00F03876" w:rsidRPr="00F03876" w:rsidRDefault="00F03876" w:rsidP="00F03876">
      <w:pPr>
        <w:spacing w:before="60"/>
        <w:ind w:firstLine="709"/>
        <w:jc w:val="both"/>
        <w:rPr>
          <w:rFonts w:ascii="Times New Roman" w:hAnsi="Times New Roman"/>
          <w:bCs/>
          <w:iCs/>
          <w:color w:val="EE0000"/>
          <w:sz w:val="26"/>
          <w:szCs w:val="26"/>
          <w:lang w:val="nl-NL"/>
        </w:rPr>
      </w:pPr>
      <w:r w:rsidRPr="00F03876">
        <w:rPr>
          <w:rFonts w:ascii="Times New Roman" w:hAnsi="Times New Roman"/>
          <w:bCs/>
          <w:iCs/>
          <w:color w:val="EE0000"/>
          <w:sz w:val="26"/>
          <w:szCs w:val="26"/>
          <w:lang w:val="nl-NL"/>
        </w:rPr>
        <w:t>+ Số 16 phố Phúc Lý, phường Tây Tựu, thành phố Hà Nội.</w:t>
      </w:r>
      <w:bookmarkEnd w:id="14"/>
    </w:p>
    <w:p w14:paraId="7C2B2FDF" w14:textId="3A96D685" w:rsidR="00B8664C" w:rsidRPr="00831FA6" w:rsidRDefault="00B8664C" w:rsidP="00831FA6">
      <w:pPr>
        <w:spacing w:before="60"/>
        <w:jc w:val="both"/>
        <w:rPr>
          <w:rFonts w:ascii="Times New Roman" w:hAnsi="Times New Roman"/>
          <w:b/>
          <w:bCs/>
          <w:color w:val="000000"/>
          <w:sz w:val="26"/>
          <w:szCs w:val="26"/>
          <w:lang w:val="pt-BR"/>
        </w:rPr>
      </w:pPr>
      <w:r w:rsidRPr="00831FA6">
        <w:rPr>
          <w:rFonts w:ascii="Times New Roman" w:hAnsi="Times New Roman"/>
          <w:b/>
          <w:bCs/>
          <w:color w:val="000000"/>
          <w:sz w:val="26"/>
          <w:szCs w:val="26"/>
          <w:lang w:val="pt-BR"/>
        </w:rPr>
        <w:t>Điều 1</w:t>
      </w:r>
      <w:r w:rsidR="007179FE" w:rsidRPr="00831FA6">
        <w:rPr>
          <w:rFonts w:ascii="Times New Roman" w:hAnsi="Times New Roman"/>
          <w:b/>
          <w:bCs/>
          <w:color w:val="000000"/>
          <w:sz w:val="26"/>
          <w:szCs w:val="26"/>
          <w:lang w:val="pt-BR"/>
        </w:rPr>
        <w:t>6:</w:t>
      </w:r>
      <w:r w:rsidRPr="00831FA6">
        <w:rPr>
          <w:rFonts w:ascii="Times New Roman" w:hAnsi="Times New Roman"/>
          <w:b/>
          <w:bCs/>
          <w:color w:val="000000"/>
          <w:sz w:val="26"/>
          <w:szCs w:val="26"/>
          <w:lang w:val="pt-BR"/>
        </w:rPr>
        <w:t xml:space="preserve"> Nội quy phòng đấu giá.</w:t>
      </w:r>
    </w:p>
    <w:p w14:paraId="1FD871EE" w14:textId="4482CC03"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 xml:space="preserve">Chỉ những </w:t>
      </w:r>
      <w:r w:rsidR="006978B0" w:rsidRPr="00831FA6">
        <w:rPr>
          <w:rFonts w:ascii="Times New Roman" w:hAnsi="Times New Roman"/>
          <w:color w:val="000000"/>
          <w:sz w:val="26"/>
          <w:szCs w:val="26"/>
        </w:rPr>
        <w:t>người</w:t>
      </w:r>
      <w:r w:rsidR="00B8664C" w:rsidRPr="00831FA6">
        <w:rPr>
          <w:rFonts w:ascii="Times New Roman" w:hAnsi="Times New Roman"/>
          <w:color w:val="000000"/>
          <w:sz w:val="26"/>
          <w:szCs w:val="26"/>
          <w:lang w:val="vi-VN"/>
        </w:rPr>
        <w:t xml:space="preserve"> có tên trong danh sách </w:t>
      </w:r>
      <w:r w:rsidR="006978B0" w:rsidRPr="00831FA6">
        <w:rPr>
          <w:rFonts w:ascii="Times New Roman" w:hAnsi="Times New Roman"/>
          <w:color w:val="000000"/>
          <w:sz w:val="26"/>
          <w:szCs w:val="26"/>
        </w:rPr>
        <w:t>đủ điều kiện tham gia</w:t>
      </w:r>
      <w:r w:rsidR="00B8664C" w:rsidRPr="00831FA6">
        <w:rPr>
          <w:rFonts w:ascii="Times New Roman" w:hAnsi="Times New Roman"/>
          <w:color w:val="000000"/>
          <w:sz w:val="26"/>
          <w:szCs w:val="26"/>
          <w:lang w:val="vi-VN"/>
        </w:rPr>
        <w:t xml:space="preserve"> đấu giá mới được tham gia </w:t>
      </w:r>
      <w:r w:rsidR="00B8664C" w:rsidRPr="00831FA6">
        <w:rPr>
          <w:rFonts w:ascii="Times New Roman" w:hAnsi="Times New Roman"/>
          <w:color w:val="000000"/>
          <w:sz w:val="26"/>
          <w:szCs w:val="26"/>
          <w:lang w:val="pt-BR"/>
        </w:rPr>
        <w:t>phiên đấu giá</w:t>
      </w:r>
      <w:r w:rsidR="00B8664C" w:rsidRPr="00831FA6">
        <w:rPr>
          <w:rFonts w:ascii="Times New Roman" w:hAnsi="Times New Roman"/>
          <w:color w:val="000000"/>
          <w:sz w:val="26"/>
          <w:szCs w:val="26"/>
          <w:lang w:val="vi-VN"/>
        </w:rPr>
        <w:t>;</w:t>
      </w:r>
      <w:r w:rsidR="00B8664C" w:rsidRPr="00831FA6">
        <w:rPr>
          <w:rFonts w:ascii="Times New Roman" w:hAnsi="Times New Roman"/>
          <w:color w:val="000000"/>
          <w:sz w:val="26"/>
          <w:szCs w:val="26"/>
          <w:lang w:val="pt-BR"/>
        </w:rPr>
        <w:t xml:space="preserve"> </w:t>
      </w:r>
      <w:r w:rsidR="006978B0" w:rsidRPr="00831FA6">
        <w:rPr>
          <w:rFonts w:ascii="Times New Roman" w:hAnsi="Times New Roman"/>
          <w:color w:val="000000"/>
          <w:sz w:val="26"/>
          <w:szCs w:val="26"/>
          <w:lang w:val="pt-BR"/>
        </w:rPr>
        <w:t xml:space="preserve">Khi tham gia phiên đấu giá, người tham gia đấu giá phải </w:t>
      </w:r>
      <w:r w:rsidR="00B8664C" w:rsidRPr="00831FA6">
        <w:rPr>
          <w:rFonts w:ascii="Times New Roman" w:hAnsi="Times New Roman"/>
          <w:color w:val="000000"/>
          <w:sz w:val="26"/>
          <w:szCs w:val="26"/>
          <w:lang w:val="vi-VN"/>
        </w:rPr>
        <w:t>xuất trình C</w:t>
      </w:r>
      <w:r w:rsidR="006978B0" w:rsidRPr="00831FA6">
        <w:rPr>
          <w:rFonts w:ascii="Times New Roman" w:hAnsi="Times New Roman"/>
          <w:color w:val="000000"/>
          <w:sz w:val="26"/>
          <w:szCs w:val="26"/>
        </w:rPr>
        <w:t>MND/CCCD/HC</w:t>
      </w:r>
      <w:r w:rsidR="00B8664C" w:rsidRPr="00831FA6">
        <w:rPr>
          <w:rFonts w:ascii="Times New Roman" w:hAnsi="Times New Roman"/>
          <w:color w:val="000000"/>
          <w:sz w:val="26"/>
          <w:szCs w:val="26"/>
          <w:lang w:val="vi-VN"/>
        </w:rPr>
        <w:t xml:space="preserve"> </w:t>
      </w:r>
      <w:r w:rsidR="00B8664C" w:rsidRPr="00831FA6">
        <w:rPr>
          <w:rFonts w:ascii="Times New Roman" w:hAnsi="Times New Roman"/>
          <w:color w:val="000000"/>
          <w:sz w:val="26"/>
          <w:szCs w:val="26"/>
          <w:lang w:val="pt-BR"/>
        </w:rPr>
        <w:t xml:space="preserve">bản chính </w:t>
      </w:r>
      <w:r w:rsidR="006978B0" w:rsidRPr="00831FA6">
        <w:rPr>
          <w:rFonts w:ascii="Times New Roman" w:hAnsi="Times New Roman"/>
          <w:color w:val="000000"/>
          <w:sz w:val="26"/>
          <w:szCs w:val="26"/>
          <w:lang w:val="pt-BR"/>
        </w:rPr>
        <w:t xml:space="preserve">để Trung tâm </w:t>
      </w:r>
      <w:r w:rsidR="00B8664C" w:rsidRPr="00831FA6">
        <w:rPr>
          <w:rFonts w:ascii="Times New Roman" w:hAnsi="Times New Roman"/>
          <w:color w:val="000000"/>
          <w:sz w:val="26"/>
          <w:szCs w:val="26"/>
          <w:lang w:val="vi-VN"/>
        </w:rPr>
        <w:t>kiểm tra tư cách khách hàng tham gia đấu giá.</w:t>
      </w:r>
      <w:r w:rsidR="006978B0" w:rsidRPr="00831FA6">
        <w:rPr>
          <w:rFonts w:ascii="Times New Roman" w:hAnsi="Times New Roman"/>
          <w:color w:val="000000"/>
          <w:sz w:val="26"/>
          <w:szCs w:val="26"/>
        </w:rPr>
        <w:t xml:space="preserve"> Trường hợp ủy quyền phải có văn bản ủy quyền hợp lệ.</w:t>
      </w:r>
    </w:p>
    <w:p w14:paraId="4D976AF0" w14:textId="5B6DB8F0"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 xml:space="preserve">Không sử dụng các chất kích thích khi đến tham gia </w:t>
      </w:r>
      <w:r w:rsidR="006978B0" w:rsidRPr="00831FA6">
        <w:rPr>
          <w:rFonts w:ascii="Times New Roman" w:hAnsi="Times New Roman"/>
          <w:color w:val="000000"/>
          <w:sz w:val="26"/>
          <w:szCs w:val="26"/>
        </w:rPr>
        <w:t xml:space="preserve">phiên </w:t>
      </w:r>
      <w:r w:rsidR="00B8664C" w:rsidRPr="00831FA6">
        <w:rPr>
          <w:rFonts w:ascii="Times New Roman" w:hAnsi="Times New Roman"/>
          <w:color w:val="000000"/>
          <w:sz w:val="26"/>
          <w:szCs w:val="26"/>
          <w:lang w:val="vi-VN"/>
        </w:rPr>
        <w:t>đấu giá</w:t>
      </w:r>
      <w:r w:rsidRPr="00831FA6">
        <w:rPr>
          <w:rFonts w:ascii="Times New Roman" w:hAnsi="Times New Roman"/>
          <w:color w:val="000000"/>
          <w:sz w:val="26"/>
          <w:szCs w:val="26"/>
        </w:rPr>
        <w:t>.</w:t>
      </w:r>
    </w:p>
    <w:p w14:paraId="44EE4ADC" w14:textId="4EB5ED3B"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Không mang vũ khí, chất cháy, chất nổ đến khu vực tổ chức phiên đấu giá</w:t>
      </w:r>
      <w:r w:rsidRPr="00831FA6">
        <w:rPr>
          <w:rFonts w:ascii="Times New Roman" w:hAnsi="Times New Roman"/>
          <w:color w:val="000000"/>
          <w:sz w:val="26"/>
          <w:szCs w:val="26"/>
        </w:rPr>
        <w:t>.</w:t>
      </w:r>
    </w:p>
    <w:p w14:paraId="04BAB351" w14:textId="187C4336"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Không sử dụng điện thoại di động hoặc bất kỳ phương tiện truyền thông nào trong phòng đấu giá</w:t>
      </w:r>
      <w:r w:rsidRPr="00831FA6">
        <w:rPr>
          <w:rFonts w:ascii="Times New Roman" w:hAnsi="Times New Roman"/>
          <w:color w:val="000000"/>
          <w:sz w:val="26"/>
          <w:szCs w:val="26"/>
        </w:rPr>
        <w:t>.</w:t>
      </w:r>
    </w:p>
    <w:p w14:paraId="097DD24B" w14:textId="7BF00294"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Ngồi đúng vị trí được ban tổ chức hướng dẫn, không đi lại trong phòng đấu giá</w:t>
      </w:r>
      <w:r w:rsidRPr="00831FA6">
        <w:rPr>
          <w:rFonts w:ascii="Times New Roman" w:hAnsi="Times New Roman"/>
          <w:color w:val="000000"/>
          <w:sz w:val="26"/>
          <w:szCs w:val="26"/>
        </w:rPr>
        <w:t>.</w:t>
      </w:r>
    </w:p>
    <w:p w14:paraId="3AF92CA3" w14:textId="2B9C08FC"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Không ra khỏi phòng đấu giá khi không được sự đồng ý của đấu giá viên</w:t>
      </w:r>
      <w:r w:rsidRPr="00831FA6">
        <w:rPr>
          <w:rFonts w:ascii="Times New Roman" w:hAnsi="Times New Roman"/>
          <w:color w:val="000000"/>
          <w:sz w:val="26"/>
          <w:szCs w:val="26"/>
        </w:rPr>
        <w:t>.</w:t>
      </w:r>
    </w:p>
    <w:p w14:paraId="04323532" w14:textId="648237CD"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Không nói chuyện trao đổi bàn bạc giữa những người tham gia đấu giá</w:t>
      </w:r>
      <w:r w:rsidRPr="00831FA6">
        <w:rPr>
          <w:rFonts w:ascii="Times New Roman" w:hAnsi="Times New Roman"/>
          <w:color w:val="000000"/>
          <w:sz w:val="26"/>
          <w:szCs w:val="26"/>
        </w:rPr>
        <w:t>.</w:t>
      </w:r>
    </w:p>
    <w:p w14:paraId="152F79B0" w14:textId="3A072AAB"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Không được chụp ảnh, ghi hình trong phòng đấu giá (</w:t>
      </w:r>
      <w:r w:rsidRPr="00831FA6">
        <w:rPr>
          <w:rFonts w:ascii="Times New Roman" w:hAnsi="Times New Roman"/>
          <w:color w:val="000000"/>
          <w:sz w:val="26"/>
          <w:szCs w:val="26"/>
        </w:rPr>
        <w:t>n</w:t>
      </w:r>
      <w:r w:rsidR="00B8664C" w:rsidRPr="00831FA6">
        <w:rPr>
          <w:rFonts w:ascii="Times New Roman" w:hAnsi="Times New Roman"/>
          <w:color w:val="000000"/>
          <w:sz w:val="26"/>
          <w:szCs w:val="26"/>
          <w:lang w:val="vi-VN"/>
        </w:rPr>
        <w:t xml:space="preserve">ếu không được phép của </w:t>
      </w:r>
      <w:r w:rsidRPr="00831FA6">
        <w:rPr>
          <w:rFonts w:ascii="Times New Roman" w:hAnsi="Times New Roman"/>
          <w:color w:val="000000"/>
          <w:sz w:val="26"/>
          <w:szCs w:val="26"/>
        </w:rPr>
        <w:t>đ</w:t>
      </w:r>
      <w:r w:rsidR="006978B0" w:rsidRPr="00831FA6">
        <w:rPr>
          <w:rFonts w:ascii="Times New Roman" w:hAnsi="Times New Roman"/>
          <w:color w:val="000000"/>
          <w:sz w:val="26"/>
          <w:szCs w:val="26"/>
        </w:rPr>
        <w:t>ấu giá viên</w:t>
      </w:r>
      <w:r w:rsidR="00B8664C" w:rsidRPr="00831FA6">
        <w:rPr>
          <w:rFonts w:ascii="Times New Roman" w:hAnsi="Times New Roman"/>
          <w:color w:val="000000"/>
          <w:sz w:val="26"/>
          <w:szCs w:val="26"/>
          <w:lang w:val="vi-VN"/>
        </w:rPr>
        <w:t xml:space="preserve"> điều hành phiên đấu giá).</w:t>
      </w:r>
    </w:p>
    <w:p w14:paraId="422C4A82" w14:textId="598B6837" w:rsidR="00642C6F" w:rsidRPr="00831FA6" w:rsidRDefault="00B8664C" w:rsidP="00831FA6">
      <w:pPr>
        <w:spacing w:before="60"/>
        <w:jc w:val="both"/>
        <w:rPr>
          <w:rFonts w:ascii="Times New Roman" w:hAnsi="Times New Roman"/>
          <w:b/>
          <w:color w:val="000000"/>
          <w:sz w:val="26"/>
          <w:szCs w:val="26"/>
        </w:rPr>
      </w:pPr>
      <w:bookmarkStart w:id="15" w:name="dieu_48"/>
      <w:r w:rsidRPr="00831FA6">
        <w:rPr>
          <w:rFonts w:ascii="Times New Roman" w:hAnsi="Times New Roman"/>
          <w:b/>
          <w:color w:val="000000"/>
          <w:sz w:val="26"/>
          <w:szCs w:val="26"/>
          <w:lang w:val="vi-VN"/>
        </w:rPr>
        <w:t>Điều 1</w:t>
      </w:r>
      <w:r w:rsidR="007179FE" w:rsidRPr="00831FA6">
        <w:rPr>
          <w:rFonts w:ascii="Times New Roman" w:hAnsi="Times New Roman"/>
          <w:b/>
          <w:color w:val="000000"/>
          <w:sz w:val="26"/>
          <w:szCs w:val="26"/>
        </w:rPr>
        <w:t>7:</w:t>
      </w:r>
      <w:r w:rsidRPr="00831FA6">
        <w:rPr>
          <w:rFonts w:ascii="Times New Roman" w:hAnsi="Times New Roman"/>
          <w:b/>
          <w:color w:val="000000"/>
          <w:sz w:val="26"/>
          <w:szCs w:val="26"/>
          <w:lang w:val="vi-VN"/>
        </w:rPr>
        <w:t xml:space="preserve"> Quyền và nghĩa vụ của người tham gia đấu giá, </w:t>
      </w:r>
      <w:r w:rsidR="00642C6F" w:rsidRPr="00831FA6">
        <w:rPr>
          <w:rFonts w:ascii="Times New Roman" w:hAnsi="Times New Roman"/>
          <w:b/>
          <w:color w:val="000000"/>
          <w:sz w:val="26"/>
          <w:szCs w:val="26"/>
        </w:rPr>
        <w:t>người trúng đấu giá, những hành vi bị nghiêm cấm đối với người tham gia đấu giá, người trúng đấu giá.</w:t>
      </w:r>
    </w:p>
    <w:bookmarkEnd w:id="15"/>
    <w:p w14:paraId="39EF855D" w14:textId="77777777" w:rsidR="00B8664C" w:rsidRPr="00831FA6" w:rsidRDefault="00B8664C" w:rsidP="00831FA6">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831FA6">
        <w:rPr>
          <w:rFonts w:ascii="Times New Roman" w:hAnsi="Times New Roman"/>
          <w:b/>
          <w:color w:val="000000"/>
          <w:sz w:val="26"/>
          <w:szCs w:val="26"/>
          <w:lang w:val="vi-VN"/>
        </w:rPr>
        <w:t>Quyền và nghĩa vụ của người tham gia đấu giá.</w:t>
      </w:r>
    </w:p>
    <w:p w14:paraId="34DC0BDD" w14:textId="5110E5B3" w:rsidR="00B8664C" w:rsidRPr="00831FA6" w:rsidRDefault="00B8664C"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831FA6">
        <w:rPr>
          <w:rFonts w:ascii="Times New Roman" w:hAnsi="Times New Roman"/>
          <w:bCs/>
          <w:color w:val="000000"/>
          <w:sz w:val="26"/>
          <w:szCs w:val="26"/>
          <w:lang w:val="vi-VN"/>
        </w:rPr>
        <w:t>Được tham gia phiên đấu giá khi được xác định là đủ điều kiện tham gia đấu giá.</w:t>
      </w:r>
    </w:p>
    <w:p w14:paraId="300562B5" w14:textId="77777777" w:rsidR="007179FE" w:rsidRPr="00831FA6" w:rsidRDefault="00B8664C"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831FA6">
        <w:rPr>
          <w:rFonts w:ascii="Times New Roman" w:hAnsi="Times New Roman"/>
          <w:color w:val="000000"/>
          <w:sz w:val="26"/>
          <w:szCs w:val="26"/>
          <w:lang w:val="vi-VN"/>
        </w:rPr>
        <w:t xml:space="preserve">Tự tham khảo, tìm hiểu kỹ các quy định của pháp luật liên quan đến tài sản đấu giá, </w:t>
      </w:r>
      <w:r w:rsidR="00642C6F" w:rsidRPr="00831FA6">
        <w:rPr>
          <w:rFonts w:ascii="Times New Roman" w:hAnsi="Times New Roman"/>
          <w:color w:val="000000"/>
          <w:sz w:val="26"/>
          <w:szCs w:val="26"/>
        </w:rPr>
        <w:t>hồ sơ pháp lý của tài sản đấu giá, q</w:t>
      </w:r>
      <w:r w:rsidRPr="00831FA6">
        <w:rPr>
          <w:rFonts w:ascii="Times New Roman" w:hAnsi="Times New Roman"/>
          <w:color w:val="000000"/>
          <w:sz w:val="26"/>
          <w:szCs w:val="26"/>
          <w:lang w:val="vi-VN"/>
        </w:rPr>
        <w:t xml:space="preserve">uy chế </w:t>
      </w:r>
      <w:r w:rsidR="00642C6F" w:rsidRPr="00831FA6">
        <w:rPr>
          <w:rFonts w:ascii="Times New Roman" w:hAnsi="Times New Roman"/>
          <w:color w:val="000000"/>
          <w:sz w:val="26"/>
          <w:szCs w:val="26"/>
        </w:rPr>
        <w:t>cuộc</w:t>
      </w:r>
      <w:r w:rsidRPr="00831FA6">
        <w:rPr>
          <w:rFonts w:ascii="Times New Roman" w:hAnsi="Times New Roman"/>
          <w:color w:val="000000"/>
          <w:sz w:val="26"/>
          <w:szCs w:val="26"/>
          <w:lang w:val="vi-VN"/>
        </w:rPr>
        <w:t xml:space="preserve"> đấu giá do Trung tâm ban hành trước khi nộp hồ sơ tham gia đấu giá</w:t>
      </w:r>
      <w:r w:rsidR="007179FE" w:rsidRPr="00831FA6">
        <w:rPr>
          <w:rFonts w:ascii="Times New Roman" w:hAnsi="Times New Roman"/>
          <w:color w:val="000000"/>
          <w:sz w:val="26"/>
          <w:szCs w:val="26"/>
        </w:rPr>
        <w:t>.</w:t>
      </w:r>
    </w:p>
    <w:p w14:paraId="78BFF745" w14:textId="41185C21" w:rsidR="00B8664C" w:rsidRPr="00831FA6" w:rsidRDefault="007179FE"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831FA6">
        <w:rPr>
          <w:rFonts w:ascii="Times New Roman" w:hAnsi="Times New Roman"/>
          <w:color w:val="000000"/>
          <w:sz w:val="26"/>
          <w:szCs w:val="26"/>
        </w:rPr>
        <w:t>T</w:t>
      </w:r>
      <w:r w:rsidR="00B8664C" w:rsidRPr="00831FA6">
        <w:rPr>
          <w:rFonts w:ascii="Times New Roman" w:hAnsi="Times New Roman"/>
          <w:color w:val="000000"/>
          <w:sz w:val="26"/>
          <w:szCs w:val="26"/>
          <w:lang w:val="vi-VN"/>
        </w:rPr>
        <w:t>uân thủ mọi quy định của pháp luật về đấu giá tài sản</w:t>
      </w:r>
      <w:r w:rsidRPr="00831FA6">
        <w:rPr>
          <w:rFonts w:ascii="Times New Roman" w:hAnsi="Times New Roman"/>
          <w:color w:val="000000"/>
          <w:sz w:val="26"/>
          <w:szCs w:val="26"/>
        </w:rPr>
        <w:t xml:space="preserve"> và quy định của Quy chế cuộc đấu giá</w:t>
      </w:r>
      <w:r w:rsidR="00B8664C" w:rsidRPr="00831FA6">
        <w:rPr>
          <w:rFonts w:ascii="Times New Roman" w:hAnsi="Times New Roman"/>
          <w:color w:val="000000"/>
          <w:sz w:val="26"/>
          <w:szCs w:val="26"/>
          <w:lang w:val="vi-VN"/>
        </w:rPr>
        <w:t>.</w:t>
      </w:r>
    </w:p>
    <w:p w14:paraId="777E1809" w14:textId="0FB820F2" w:rsidR="00B8664C" w:rsidRPr="00831FA6" w:rsidRDefault="00B8664C"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831FA6">
        <w:rPr>
          <w:rFonts w:ascii="Times New Roman" w:hAnsi="Times New Roman"/>
          <w:color w:val="000000"/>
          <w:sz w:val="26"/>
          <w:szCs w:val="26"/>
          <w:lang w:val="vi-VN"/>
        </w:rPr>
        <w:lastRenderedPageBreak/>
        <w:t xml:space="preserve">Khi đã tham gia đấu giá được hiểu là người tham gia đấu giá đã chấp nhận hiện trạng, chất lượng của tài sản đấu giá, chấp nhận mọi nội dung của Quy chế </w:t>
      </w:r>
      <w:r w:rsidR="00642C6F" w:rsidRPr="00831FA6">
        <w:rPr>
          <w:rFonts w:ascii="Times New Roman" w:hAnsi="Times New Roman"/>
          <w:color w:val="000000"/>
          <w:sz w:val="26"/>
          <w:szCs w:val="26"/>
        </w:rPr>
        <w:t>cuộc</w:t>
      </w:r>
      <w:r w:rsidRPr="00831FA6">
        <w:rPr>
          <w:rFonts w:ascii="Times New Roman" w:hAnsi="Times New Roman"/>
          <w:color w:val="000000"/>
          <w:sz w:val="26"/>
          <w:szCs w:val="26"/>
          <w:lang w:val="vi-VN"/>
        </w:rPr>
        <w:t xml:space="preserve"> đấu giá này và không có khiếu kiện, khiếu nại gì.</w:t>
      </w:r>
    </w:p>
    <w:p w14:paraId="3B6D08C8" w14:textId="77777777" w:rsidR="00B8664C" w:rsidRPr="00831FA6" w:rsidRDefault="00B8664C" w:rsidP="00831FA6">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831FA6">
        <w:rPr>
          <w:rFonts w:ascii="Times New Roman" w:hAnsi="Times New Roman"/>
          <w:b/>
          <w:color w:val="000000"/>
          <w:sz w:val="26"/>
          <w:szCs w:val="26"/>
          <w:lang w:val="vi-VN"/>
        </w:rPr>
        <w:t>Quyền và nghĩa vụ của người trúng đấu giá.</w:t>
      </w:r>
    </w:p>
    <w:p w14:paraId="60F6AFB4" w14:textId="10E67400" w:rsidR="00B8664C"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Ký biên bản đấu giá.</w:t>
      </w:r>
    </w:p>
    <w:p w14:paraId="72BF7E6E" w14:textId="60EC9274" w:rsidR="00B8664C"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Yêu cầu người có tài sản đấu giá ký hợp đồng </w:t>
      </w:r>
      <w:r w:rsidR="003A4109" w:rsidRPr="00831FA6">
        <w:rPr>
          <w:rFonts w:ascii="Times New Roman" w:hAnsi="Times New Roman"/>
          <w:color w:val="000000"/>
          <w:sz w:val="26"/>
          <w:szCs w:val="26"/>
        </w:rPr>
        <w:t>mua bán</w:t>
      </w:r>
      <w:r w:rsidRPr="00831FA6">
        <w:rPr>
          <w:rFonts w:ascii="Times New Roman" w:hAnsi="Times New Roman"/>
          <w:color w:val="000000"/>
          <w:sz w:val="26"/>
          <w:szCs w:val="26"/>
          <w:lang w:val="vi-VN"/>
        </w:rPr>
        <w:t xml:space="preserve"> tài sản đấu giá.</w:t>
      </w:r>
    </w:p>
    <w:p w14:paraId="37622D56" w14:textId="3BE7BC6E" w:rsidR="00B8664C"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Thanh toán đầy đủ tiền </w:t>
      </w:r>
      <w:r w:rsidR="003A4109" w:rsidRPr="00831FA6">
        <w:rPr>
          <w:rFonts w:ascii="Times New Roman" w:hAnsi="Times New Roman"/>
          <w:color w:val="000000"/>
          <w:sz w:val="26"/>
          <w:szCs w:val="26"/>
        </w:rPr>
        <w:t>mua</w:t>
      </w:r>
      <w:r w:rsidRPr="00831FA6">
        <w:rPr>
          <w:rFonts w:ascii="Times New Roman" w:hAnsi="Times New Roman"/>
          <w:color w:val="000000"/>
          <w:sz w:val="26"/>
          <w:szCs w:val="26"/>
          <w:lang w:val="vi-VN"/>
        </w:rPr>
        <w:t xml:space="preserve"> tài sản đấu giá cho </w:t>
      </w:r>
      <w:r w:rsidR="006E7DBE" w:rsidRPr="00831FA6">
        <w:rPr>
          <w:rFonts w:ascii="Times New Roman" w:hAnsi="Times New Roman"/>
          <w:color w:val="000000"/>
          <w:sz w:val="26"/>
          <w:szCs w:val="26"/>
        </w:rPr>
        <w:t>N</w:t>
      </w:r>
      <w:r w:rsidRPr="00831FA6">
        <w:rPr>
          <w:rFonts w:ascii="Times New Roman" w:hAnsi="Times New Roman"/>
          <w:color w:val="000000"/>
          <w:sz w:val="26"/>
          <w:szCs w:val="26"/>
          <w:lang w:val="vi-VN"/>
        </w:rPr>
        <w:t xml:space="preserve">gười có tài sản đấu giá theo quy định </w:t>
      </w:r>
      <w:r w:rsidR="00642C6F" w:rsidRPr="00831FA6">
        <w:rPr>
          <w:rFonts w:ascii="Times New Roman" w:hAnsi="Times New Roman"/>
          <w:color w:val="000000"/>
          <w:sz w:val="26"/>
          <w:szCs w:val="26"/>
        </w:rPr>
        <w:t>tại</w:t>
      </w:r>
      <w:r w:rsidRPr="00831FA6">
        <w:rPr>
          <w:rFonts w:ascii="Times New Roman" w:hAnsi="Times New Roman"/>
          <w:color w:val="000000"/>
          <w:sz w:val="26"/>
          <w:szCs w:val="26"/>
          <w:lang w:val="vi-VN"/>
        </w:rPr>
        <w:t xml:space="preserve"> Quy chế </w:t>
      </w:r>
      <w:r w:rsidR="007179FE" w:rsidRPr="00831FA6">
        <w:rPr>
          <w:rFonts w:ascii="Times New Roman" w:hAnsi="Times New Roman"/>
          <w:color w:val="000000"/>
          <w:sz w:val="26"/>
          <w:szCs w:val="26"/>
        </w:rPr>
        <w:t xml:space="preserve">cuộc đấu giá </w:t>
      </w:r>
      <w:r w:rsidRPr="00831FA6">
        <w:rPr>
          <w:rFonts w:ascii="Times New Roman" w:hAnsi="Times New Roman"/>
          <w:color w:val="000000"/>
          <w:sz w:val="26"/>
          <w:szCs w:val="26"/>
          <w:lang w:val="vi-VN"/>
        </w:rPr>
        <w:t xml:space="preserve">này và thỏa thuận trong hợp đồng </w:t>
      </w:r>
      <w:r w:rsidR="003A4109" w:rsidRPr="00831FA6">
        <w:rPr>
          <w:rFonts w:ascii="Times New Roman" w:hAnsi="Times New Roman"/>
          <w:color w:val="000000"/>
          <w:sz w:val="26"/>
          <w:szCs w:val="26"/>
        </w:rPr>
        <w:t>mua bán</w:t>
      </w:r>
      <w:r w:rsidRPr="00831FA6">
        <w:rPr>
          <w:rFonts w:ascii="Times New Roman" w:hAnsi="Times New Roman"/>
          <w:color w:val="000000"/>
          <w:sz w:val="26"/>
          <w:szCs w:val="26"/>
          <w:lang w:val="vi-VN"/>
        </w:rPr>
        <w:t xml:space="preserve"> tài sản đấu giá.</w:t>
      </w:r>
    </w:p>
    <w:p w14:paraId="1C8B36E1" w14:textId="5E7E17BE" w:rsidR="006978B0"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Được nhận </w:t>
      </w:r>
      <w:r w:rsidR="006E7DBE" w:rsidRPr="00831FA6">
        <w:rPr>
          <w:rFonts w:ascii="Times New Roman" w:hAnsi="Times New Roman"/>
          <w:color w:val="000000"/>
          <w:sz w:val="26"/>
          <w:szCs w:val="26"/>
        </w:rPr>
        <w:t xml:space="preserve">bàn giao </w:t>
      </w:r>
      <w:r w:rsidRPr="00831FA6">
        <w:rPr>
          <w:rFonts w:ascii="Times New Roman" w:hAnsi="Times New Roman"/>
          <w:color w:val="000000"/>
          <w:sz w:val="26"/>
          <w:szCs w:val="26"/>
          <w:lang w:val="vi-VN"/>
        </w:rPr>
        <w:t xml:space="preserve">tài sản đấu giá theo quy định </w:t>
      </w:r>
      <w:r w:rsidR="0084237E" w:rsidRPr="00831FA6">
        <w:rPr>
          <w:rFonts w:ascii="Times New Roman" w:hAnsi="Times New Roman"/>
          <w:color w:val="000000"/>
          <w:sz w:val="26"/>
          <w:szCs w:val="26"/>
          <w:lang w:val="vi-VN"/>
        </w:rPr>
        <w:t xml:space="preserve">trong hợp đồng </w:t>
      </w:r>
      <w:r w:rsidR="003A4109" w:rsidRPr="00831FA6">
        <w:rPr>
          <w:rFonts w:ascii="Times New Roman" w:hAnsi="Times New Roman"/>
          <w:color w:val="000000"/>
          <w:sz w:val="26"/>
          <w:szCs w:val="26"/>
        </w:rPr>
        <w:t>mua bán</w:t>
      </w:r>
      <w:r w:rsidR="0084237E" w:rsidRPr="00831FA6">
        <w:rPr>
          <w:rFonts w:ascii="Times New Roman" w:hAnsi="Times New Roman"/>
          <w:color w:val="000000"/>
          <w:sz w:val="26"/>
          <w:szCs w:val="26"/>
          <w:lang w:val="vi-VN"/>
        </w:rPr>
        <w:t xml:space="preserve"> tài sản đấu giá</w:t>
      </w:r>
      <w:r w:rsidR="006978B0" w:rsidRPr="00831FA6">
        <w:rPr>
          <w:rFonts w:ascii="Times New Roman" w:hAnsi="Times New Roman"/>
          <w:color w:val="000000"/>
          <w:sz w:val="26"/>
          <w:szCs w:val="26"/>
        </w:rPr>
        <w:t>.</w:t>
      </w:r>
    </w:p>
    <w:p w14:paraId="4C71FAF5" w14:textId="0BB4E1FC" w:rsidR="00B8664C" w:rsidRPr="00831FA6" w:rsidRDefault="006978B0"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C</w:t>
      </w:r>
      <w:r w:rsidR="00B8664C" w:rsidRPr="00831FA6">
        <w:rPr>
          <w:rFonts w:ascii="Times New Roman" w:hAnsi="Times New Roman"/>
          <w:color w:val="000000"/>
          <w:sz w:val="26"/>
          <w:szCs w:val="26"/>
          <w:lang w:val="vi-VN"/>
        </w:rPr>
        <w:t xml:space="preserve">ó quyền </w:t>
      </w:r>
      <w:r w:rsidR="006E7DBE" w:rsidRPr="00831FA6">
        <w:rPr>
          <w:rFonts w:ascii="Times New Roman" w:hAnsi="Times New Roman"/>
          <w:color w:val="000000"/>
          <w:sz w:val="26"/>
          <w:szCs w:val="26"/>
        </w:rPr>
        <w:t xml:space="preserve">khai thác </w:t>
      </w:r>
      <w:r w:rsidR="00B8664C" w:rsidRPr="00831FA6">
        <w:rPr>
          <w:rFonts w:ascii="Times New Roman" w:hAnsi="Times New Roman"/>
          <w:color w:val="000000"/>
          <w:sz w:val="26"/>
          <w:szCs w:val="26"/>
          <w:lang w:val="vi-VN"/>
        </w:rPr>
        <w:t>đối với tài sản đấu giá theo quy định của pháp luật.</w:t>
      </w:r>
    </w:p>
    <w:p w14:paraId="4BB5641E" w14:textId="5245F980" w:rsidR="00B8664C"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Tự bảo quản tài sản </w:t>
      </w:r>
      <w:r w:rsidR="006E7DBE" w:rsidRPr="00831FA6">
        <w:rPr>
          <w:rFonts w:ascii="Times New Roman" w:hAnsi="Times New Roman"/>
          <w:color w:val="000000"/>
          <w:sz w:val="26"/>
          <w:szCs w:val="26"/>
        </w:rPr>
        <w:t>đấu giá</w:t>
      </w:r>
      <w:r w:rsidRPr="00831FA6">
        <w:rPr>
          <w:rFonts w:ascii="Times New Roman" w:hAnsi="Times New Roman"/>
          <w:color w:val="000000"/>
          <w:sz w:val="26"/>
          <w:szCs w:val="26"/>
          <w:lang w:val="vi-VN"/>
        </w:rPr>
        <w:t xml:space="preserve"> kể từ khi được bàn giao và chịu mọi rủi ro đối với tài sản </w:t>
      </w:r>
      <w:r w:rsidR="006E7DBE" w:rsidRPr="00831FA6">
        <w:rPr>
          <w:rFonts w:ascii="Times New Roman" w:hAnsi="Times New Roman"/>
          <w:color w:val="000000"/>
          <w:sz w:val="26"/>
          <w:szCs w:val="26"/>
        </w:rPr>
        <w:t>đấu giá</w:t>
      </w:r>
      <w:r w:rsidRPr="00831FA6">
        <w:rPr>
          <w:rFonts w:ascii="Times New Roman" w:hAnsi="Times New Roman"/>
          <w:color w:val="000000"/>
          <w:sz w:val="26"/>
          <w:szCs w:val="26"/>
          <w:lang w:val="vi-VN"/>
        </w:rPr>
        <w:t xml:space="preserve"> kể từ khi được bàn giao.</w:t>
      </w:r>
    </w:p>
    <w:p w14:paraId="7B0DA89B" w14:textId="771D04BF" w:rsidR="00B8664C"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Các quyền và nghĩa vụ khác theo thỏa thuận trong hợp đồng </w:t>
      </w:r>
      <w:r w:rsidR="003D2FD7" w:rsidRPr="00831FA6">
        <w:rPr>
          <w:rFonts w:ascii="Times New Roman" w:hAnsi="Times New Roman"/>
          <w:color w:val="000000"/>
          <w:sz w:val="26"/>
          <w:szCs w:val="26"/>
        </w:rPr>
        <w:t>mua bán</w:t>
      </w:r>
      <w:r w:rsidR="00812E6A"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tài sản đấu giá và theo quy định của pháp luật.</w:t>
      </w:r>
    </w:p>
    <w:p w14:paraId="40F8D1C1" w14:textId="6A0F0419" w:rsidR="00642C6F" w:rsidRPr="00831FA6" w:rsidRDefault="0084237E" w:rsidP="00831FA6">
      <w:pPr>
        <w:pStyle w:val="ListParagraph"/>
        <w:numPr>
          <w:ilvl w:val="0"/>
          <w:numId w:val="6"/>
        </w:numPr>
        <w:tabs>
          <w:tab w:val="left" w:pos="810"/>
          <w:tab w:val="left" w:pos="900"/>
        </w:tabs>
        <w:spacing w:before="60"/>
        <w:ind w:left="0" w:firstLine="630"/>
        <w:jc w:val="both"/>
        <w:rPr>
          <w:rFonts w:ascii="Times New Roman" w:hAnsi="Times New Roman"/>
          <w:b/>
          <w:bCs/>
          <w:sz w:val="26"/>
          <w:szCs w:val="26"/>
        </w:rPr>
      </w:pPr>
      <w:r w:rsidRPr="00831FA6">
        <w:rPr>
          <w:rFonts w:ascii="Times New Roman" w:hAnsi="Times New Roman"/>
          <w:b/>
          <w:bCs/>
          <w:sz w:val="26"/>
          <w:szCs w:val="26"/>
        </w:rPr>
        <w:t>Những điều n</w:t>
      </w:r>
      <w:r w:rsidR="00642C6F" w:rsidRPr="00831FA6">
        <w:rPr>
          <w:rFonts w:ascii="Times New Roman" w:hAnsi="Times New Roman"/>
          <w:b/>
          <w:bCs/>
          <w:sz w:val="26"/>
          <w:szCs w:val="26"/>
        </w:rPr>
        <w:t>ghiêm cấm người tham gia đấu giá, người trúng đấu giá:</w:t>
      </w:r>
    </w:p>
    <w:p w14:paraId="29CE4A8E" w14:textId="4EF0399D" w:rsidR="0084237E" w:rsidRPr="00831FA6" w:rsidRDefault="0084237E" w:rsidP="00831FA6">
      <w:pPr>
        <w:tabs>
          <w:tab w:val="left" w:pos="810"/>
          <w:tab w:val="left" w:pos="900"/>
        </w:tabs>
        <w:spacing w:before="60"/>
        <w:ind w:firstLine="630"/>
        <w:jc w:val="both"/>
        <w:rPr>
          <w:rFonts w:ascii="Times New Roman" w:hAnsi="Times New Roman"/>
          <w:color w:val="000000"/>
          <w:sz w:val="26"/>
          <w:szCs w:val="26"/>
        </w:rPr>
      </w:pPr>
      <w:r w:rsidRPr="00831FA6">
        <w:rPr>
          <w:rFonts w:ascii="Times New Roman" w:hAnsi="Times New Roman"/>
          <w:sz w:val="26"/>
          <w:szCs w:val="26"/>
        </w:rPr>
        <w:t xml:space="preserve">Người tham gia đấu giá, người trúng đấu giá không được vi phạm những điều nghiêm cấm dưới đây; nếu vi phạm thì hoàn toàn chịu trách nhiệm </w:t>
      </w:r>
      <w:r w:rsidR="006978B0" w:rsidRPr="00831FA6">
        <w:rPr>
          <w:rFonts w:ascii="Times New Roman" w:hAnsi="Times New Roman"/>
          <w:sz w:val="26"/>
          <w:szCs w:val="26"/>
        </w:rPr>
        <w:t xml:space="preserve">trước pháp luật </w:t>
      </w:r>
      <w:r w:rsidRPr="00831FA6">
        <w:rPr>
          <w:rFonts w:ascii="Times New Roman" w:hAnsi="Times New Roman"/>
          <w:sz w:val="26"/>
          <w:szCs w:val="26"/>
        </w:rPr>
        <w:t>và bị xử lý theo quy định.</w:t>
      </w:r>
    </w:p>
    <w:p w14:paraId="2493B653" w14:textId="39AA604C" w:rsidR="00642C6F" w:rsidRPr="00831FA6" w:rsidRDefault="0084237E" w:rsidP="00831FA6">
      <w:pPr>
        <w:tabs>
          <w:tab w:val="left" w:pos="810"/>
          <w:tab w:val="left" w:pos="900"/>
        </w:tabs>
        <w:spacing w:before="60"/>
        <w:ind w:firstLine="630"/>
        <w:jc w:val="both"/>
        <w:rPr>
          <w:rFonts w:ascii="Times New Roman" w:hAnsi="Times New Roman"/>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r w:rsidR="00642C6F" w:rsidRPr="00831FA6">
        <w:rPr>
          <w:rFonts w:ascii="Times New Roman" w:hAnsi="Times New Roman"/>
          <w:sz w:val="26"/>
          <w:szCs w:val="26"/>
        </w:rPr>
        <w:t>Cung cấp thông tin, tài liệu sai sự thật; sử dụng giấy tờ giả mạo để đăng ký tham gia đấu giá, tham gia cuộc đấu giá;</w:t>
      </w:r>
    </w:p>
    <w:p w14:paraId="51C6667E" w14:textId="251599DF" w:rsidR="00642C6F" w:rsidRPr="00831FA6" w:rsidRDefault="0084237E" w:rsidP="00831FA6">
      <w:pPr>
        <w:tabs>
          <w:tab w:val="left" w:pos="810"/>
          <w:tab w:val="left" w:pos="900"/>
        </w:tabs>
        <w:spacing w:before="60"/>
        <w:ind w:firstLine="630"/>
        <w:jc w:val="both"/>
        <w:rPr>
          <w:rFonts w:ascii="Times New Roman" w:hAnsi="Times New Roman"/>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r w:rsidR="00642C6F" w:rsidRPr="00831FA6">
        <w:rPr>
          <w:rFonts w:ascii="Times New Roman" w:hAnsi="Times New Roman"/>
          <w:sz w:val="26"/>
          <w:szCs w:val="26"/>
        </w:rPr>
        <w:t>Thông đồng, móc nối với đấu giá viên, tổ chức đấu giá tài sản, người có tài sản đấu giá, người tham gia đấu giá khác, cá nhân, tổ chức khác để dìm giá, làm sai lệch kết quả đấu giá tài sản;</w:t>
      </w:r>
    </w:p>
    <w:p w14:paraId="4356CF88" w14:textId="1D474E98" w:rsidR="00642C6F" w:rsidRPr="00831FA6" w:rsidRDefault="0084237E" w:rsidP="00831FA6">
      <w:pPr>
        <w:tabs>
          <w:tab w:val="left" w:pos="810"/>
          <w:tab w:val="left" w:pos="900"/>
        </w:tabs>
        <w:spacing w:before="60"/>
        <w:ind w:firstLine="630"/>
        <w:jc w:val="both"/>
        <w:rPr>
          <w:rFonts w:ascii="Times New Roman" w:hAnsi="Times New Roman"/>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r w:rsidR="00642C6F" w:rsidRPr="00831FA6">
        <w:rPr>
          <w:rFonts w:ascii="Times New Roman" w:hAnsi="Times New Roman"/>
          <w:sz w:val="26"/>
          <w:szCs w:val="26"/>
        </w:rPr>
        <w:t xml:space="preserve">Cản trở hoạt động đấu giá tài sản; gây rối, mất trật tự tại </w:t>
      </w:r>
      <w:r w:rsidRPr="00831FA6">
        <w:rPr>
          <w:rFonts w:ascii="Times New Roman" w:hAnsi="Times New Roman"/>
          <w:sz w:val="26"/>
          <w:szCs w:val="26"/>
        </w:rPr>
        <w:t>phiên</w:t>
      </w:r>
      <w:r w:rsidR="00642C6F" w:rsidRPr="00831FA6">
        <w:rPr>
          <w:rFonts w:ascii="Times New Roman" w:hAnsi="Times New Roman"/>
          <w:sz w:val="26"/>
          <w:szCs w:val="26"/>
        </w:rPr>
        <w:t xml:space="preserve"> đấu giá;</w:t>
      </w:r>
    </w:p>
    <w:p w14:paraId="5A5B98D0" w14:textId="0BAFDF68" w:rsidR="0084237E" w:rsidRPr="00831FA6" w:rsidRDefault="0084237E" w:rsidP="00831FA6">
      <w:pPr>
        <w:tabs>
          <w:tab w:val="left" w:pos="810"/>
          <w:tab w:val="left" w:pos="900"/>
        </w:tabs>
        <w:spacing w:before="60"/>
        <w:ind w:firstLine="630"/>
        <w:jc w:val="both"/>
        <w:rPr>
          <w:rFonts w:ascii="Times New Roman" w:hAnsi="Times New Roman"/>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r w:rsidR="00642C6F" w:rsidRPr="00831FA6">
        <w:rPr>
          <w:rFonts w:ascii="Times New Roman" w:hAnsi="Times New Roman"/>
          <w:sz w:val="26"/>
          <w:szCs w:val="26"/>
        </w:rPr>
        <w:t>Đe dọa, cưỡng ép đấu giá viên, người tham gia đấu giá khác nhằm làm sai lệch kết quả đấu giá tài sản;</w:t>
      </w:r>
    </w:p>
    <w:p w14:paraId="1581433C" w14:textId="2BF78179" w:rsidR="0084237E" w:rsidRPr="00831FA6" w:rsidRDefault="0084237E" w:rsidP="00831FA6">
      <w:pPr>
        <w:tabs>
          <w:tab w:val="left" w:pos="810"/>
          <w:tab w:val="left" w:pos="900"/>
        </w:tabs>
        <w:spacing w:before="60"/>
        <w:ind w:firstLine="630"/>
        <w:jc w:val="both"/>
        <w:rPr>
          <w:rFonts w:ascii="Times New Roman" w:hAnsi="Times New Roman"/>
          <w:b/>
          <w:bCs/>
          <w:i/>
          <w:iCs/>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r w:rsidRPr="00831FA6">
        <w:rPr>
          <w:rFonts w:ascii="Times New Roman" w:hAnsi="Times New Roman"/>
          <w:b/>
          <w:bCs/>
          <w:i/>
          <w:iCs/>
          <w:sz w:val="26"/>
          <w:szCs w:val="26"/>
        </w:rPr>
        <w:t>Nhận ủy quyền tham gia đấu giá </w:t>
      </w:r>
      <w:r w:rsidRPr="00831FA6">
        <w:rPr>
          <w:rFonts w:ascii="Times New Roman" w:hAnsi="Times New Roman"/>
          <w:b/>
          <w:bCs/>
          <w:i/>
          <w:iCs/>
          <w:sz w:val="26"/>
          <w:szCs w:val="26"/>
          <w:lang w:val="eu-ES"/>
        </w:rPr>
        <w:t>của </w:t>
      </w:r>
      <w:r w:rsidRPr="00831FA6">
        <w:rPr>
          <w:rFonts w:ascii="Times New Roman" w:hAnsi="Times New Roman"/>
          <w:b/>
          <w:bCs/>
          <w:i/>
          <w:iCs/>
          <w:sz w:val="26"/>
          <w:szCs w:val="26"/>
        </w:rPr>
        <w:t>người tham gia đấu giá khác đối với tài sản mà mình </w:t>
      </w:r>
      <w:r w:rsidRPr="00831FA6">
        <w:rPr>
          <w:rFonts w:ascii="Times New Roman" w:hAnsi="Times New Roman"/>
          <w:b/>
          <w:bCs/>
          <w:i/>
          <w:iCs/>
          <w:sz w:val="26"/>
          <w:szCs w:val="26"/>
          <w:lang w:val="eu-ES"/>
        </w:rPr>
        <w:t>cũng </w:t>
      </w:r>
      <w:r w:rsidRPr="00831FA6">
        <w:rPr>
          <w:rFonts w:ascii="Times New Roman" w:hAnsi="Times New Roman"/>
          <w:b/>
          <w:bCs/>
          <w:i/>
          <w:iCs/>
          <w:sz w:val="26"/>
          <w:szCs w:val="26"/>
        </w:rPr>
        <w:t>là người tham gia đấu giá tài sản đó; nhận ủy quyền tham gia đấu giá </w:t>
      </w:r>
      <w:r w:rsidRPr="00831FA6">
        <w:rPr>
          <w:rFonts w:ascii="Times New Roman" w:hAnsi="Times New Roman"/>
          <w:b/>
          <w:bCs/>
          <w:i/>
          <w:iCs/>
          <w:sz w:val="26"/>
          <w:szCs w:val="26"/>
          <w:lang w:val="eu-ES"/>
        </w:rPr>
        <w:t>của </w:t>
      </w:r>
      <w:r w:rsidRPr="00831FA6">
        <w:rPr>
          <w:rFonts w:ascii="Times New Roman" w:hAnsi="Times New Roman"/>
          <w:b/>
          <w:bCs/>
          <w:i/>
          <w:iCs/>
          <w:sz w:val="26"/>
          <w:szCs w:val="26"/>
        </w:rPr>
        <w:t>từ hai người tham gia đấu giá trở lên đối với </w:t>
      </w:r>
      <w:r w:rsidRPr="00831FA6">
        <w:rPr>
          <w:rFonts w:ascii="Times New Roman" w:hAnsi="Times New Roman"/>
          <w:b/>
          <w:bCs/>
          <w:i/>
          <w:iCs/>
          <w:sz w:val="26"/>
          <w:szCs w:val="26"/>
          <w:lang w:val="eu-ES"/>
        </w:rPr>
        <w:t>cùng một </w:t>
      </w:r>
      <w:r w:rsidRPr="00831FA6">
        <w:rPr>
          <w:rFonts w:ascii="Times New Roman" w:hAnsi="Times New Roman"/>
          <w:b/>
          <w:bCs/>
          <w:i/>
          <w:iCs/>
          <w:sz w:val="26"/>
          <w:szCs w:val="26"/>
        </w:rPr>
        <w:t>tài sản</w:t>
      </w:r>
      <w:r w:rsidRPr="00831FA6">
        <w:rPr>
          <w:rFonts w:ascii="Times New Roman" w:hAnsi="Times New Roman"/>
          <w:b/>
          <w:bCs/>
          <w:i/>
          <w:iCs/>
          <w:sz w:val="26"/>
          <w:szCs w:val="26"/>
          <w:lang w:val="eu-ES"/>
        </w:rPr>
        <w:t>;</w:t>
      </w:r>
    </w:p>
    <w:p w14:paraId="76861859" w14:textId="24CCD1E9" w:rsidR="0084237E" w:rsidRPr="00831FA6" w:rsidRDefault="0084237E" w:rsidP="00831FA6">
      <w:pPr>
        <w:tabs>
          <w:tab w:val="left" w:pos="810"/>
          <w:tab w:val="left" w:pos="900"/>
        </w:tabs>
        <w:spacing w:before="60"/>
        <w:ind w:firstLine="630"/>
        <w:jc w:val="both"/>
        <w:rPr>
          <w:rFonts w:ascii="Times New Roman" w:hAnsi="Times New Roman"/>
          <w:b/>
          <w:bCs/>
          <w:i/>
          <w:iCs/>
          <w:sz w:val="26"/>
          <w:szCs w:val="26"/>
        </w:rPr>
      </w:pPr>
      <w:r w:rsidRPr="00831FA6">
        <w:rPr>
          <w:rFonts w:ascii="Times New Roman" w:hAnsi="Times New Roman"/>
          <w:b/>
          <w:bCs/>
          <w:i/>
          <w:iCs/>
          <w:sz w:val="26"/>
          <w:szCs w:val="26"/>
        </w:rPr>
        <w:t xml:space="preserve">- </w:t>
      </w:r>
      <w:r w:rsidR="007179FE" w:rsidRPr="00831FA6">
        <w:rPr>
          <w:rFonts w:ascii="Times New Roman" w:hAnsi="Times New Roman"/>
          <w:b/>
          <w:bCs/>
          <w:i/>
          <w:iCs/>
          <w:sz w:val="26"/>
          <w:szCs w:val="26"/>
        </w:rPr>
        <w:t xml:space="preserve">   </w:t>
      </w:r>
      <w:r w:rsidRPr="00831FA6">
        <w:rPr>
          <w:rFonts w:ascii="Times New Roman" w:hAnsi="Times New Roman"/>
          <w:b/>
          <w:bCs/>
          <w:i/>
          <w:iCs/>
          <w:sz w:val="26"/>
          <w:szCs w:val="26"/>
          <w:lang w:val="eu-ES"/>
        </w:rPr>
        <w:t>Tham dự phiên đấu giá trong trường hợp vợ, chồng, anh ruột, chị ruột, em ruột cũng là người tham gia đấu giá đối với tài sản đó;</w:t>
      </w:r>
    </w:p>
    <w:p w14:paraId="39FC9708" w14:textId="5E5EC277" w:rsidR="0084237E" w:rsidRPr="00831FA6" w:rsidRDefault="0084237E" w:rsidP="00831FA6">
      <w:pPr>
        <w:tabs>
          <w:tab w:val="left" w:pos="810"/>
          <w:tab w:val="left" w:pos="900"/>
        </w:tabs>
        <w:spacing w:before="60"/>
        <w:ind w:firstLine="630"/>
        <w:jc w:val="both"/>
        <w:rPr>
          <w:rFonts w:ascii="Times New Roman" w:hAnsi="Times New Roman"/>
          <w:b/>
          <w:bCs/>
          <w:i/>
          <w:iCs/>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r w:rsidRPr="00831FA6">
        <w:rPr>
          <w:rFonts w:ascii="Times New Roman" w:hAnsi="Times New Roman"/>
          <w:b/>
          <w:bCs/>
          <w:i/>
          <w:iCs/>
          <w:sz w:val="26"/>
          <w:szCs w:val="26"/>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4CAF6F81" w14:textId="0F676D4C" w:rsidR="00642C6F" w:rsidRPr="00831FA6" w:rsidRDefault="0084237E" w:rsidP="00831FA6">
      <w:pPr>
        <w:tabs>
          <w:tab w:val="left" w:pos="810"/>
          <w:tab w:val="left" w:pos="900"/>
        </w:tabs>
        <w:spacing w:before="60"/>
        <w:ind w:firstLine="630"/>
        <w:jc w:val="both"/>
        <w:rPr>
          <w:rFonts w:ascii="Times New Roman" w:hAnsi="Times New Roman"/>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r w:rsidR="00642C6F" w:rsidRPr="00831FA6">
        <w:rPr>
          <w:rFonts w:ascii="Times New Roman" w:hAnsi="Times New Roman"/>
          <w:sz w:val="26"/>
          <w:szCs w:val="26"/>
        </w:rPr>
        <w:t>Các hành vi bị nghiêm cấm khác theo quy định của luật có liên quan.</w:t>
      </w:r>
    </w:p>
    <w:p w14:paraId="560A3D44" w14:textId="2D904D86" w:rsidR="00B8664C" w:rsidRPr="00831FA6" w:rsidRDefault="00B8664C" w:rsidP="00831FA6">
      <w:pPr>
        <w:spacing w:before="60"/>
        <w:jc w:val="both"/>
        <w:rPr>
          <w:rFonts w:ascii="Times New Roman" w:hAnsi="Times New Roman"/>
          <w:b/>
          <w:bCs/>
          <w:color w:val="000000"/>
          <w:sz w:val="26"/>
          <w:szCs w:val="26"/>
          <w:lang w:val="vi-VN"/>
        </w:rPr>
      </w:pPr>
      <w:r w:rsidRPr="00831FA6">
        <w:rPr>
          <w:rFonts w:ascii="Times New Roman" w:hAnsi="Times New Roman"/>
          <w:b/>
          <w:bCs/>
          <w:color w:val="000000"/>
          <w:sz w:val="26"/>
          <w:szCs w:val="26"/>
          <w:lang w:val="vi-VN"/>
        </w:rPr>
        <w:t>Điều 1</w:t>
      </w:r>
      <w:r w:rsidR="007179FE" w:rsidRPr="00831FA6">
        <w:rPr>
          <w:rFonts w:ascii="Times New Roman" w:hAnsi="Times New Roman"/>
          <w:b/>
          <w:bCs/>
          <w:color w:val="000000"/>
          <w:sz w:val="26"/>
          <w:szCs w:val="26"/>
        </w:rPr>
        <w:t>8:</w:t>
      </w:r>
      <w:r w:rsidRPr="00831FA6">
        <w:rPr>
          <w:rFonts w:ascii="Times New Roman" w:hAnsi="Times New Roman"/>
          <w:b/>
          <w:bCs/>
          <w:color w:val="000000"/>
          <w:sz w:val="26"/>
          <w:szCs w:val="26"/>
          <w:lang w:val="vi-VN"/>
        </w:rPr>
        <w:t xml:space="preserve"> Trách nhiệm của </w:t>
      </w:r>
      <w:r w:rsidRPr="00831FA6">
        <w:rPr>
          <w:rFonts w:ascii="Times New Roman" w:hAnsi="Times New Roman"/>
          <w:b/>
          <w:bCs/>
          <w:color w:val="000000"/>
          <w:sz w:val="26"/>
          <w:szCs w:val="26"/>
        </w:rPr>
        <w:t>Người</w:t>
      </w:r>
      <w:r w:rsidRPr="00831FA6">
        <w:rPr>
          <w:rFonts w:ascii="Times New Roman" w:hAnsi="Times New Roman"/>
          <w:b/>
          <w:bCs/>
          <w:color w:val="000000"/>
          <w:sz w:val="26"/>
          <w:szCs w:val="26"/>
          <w:lang w:val="vi-VN"/>
        </w:rPr>
        <w:t xml:space="preserve"> có tài sản</w:t>
      </w:r>
      <w:r w:rsidR="00B46CB4" w:rsidRPr="00831FA6">
        <w:rPr>
          <w:rFonts w:ascii="Times New Roman" w:hAnsi="Times New Roman"/>
          <w:b/>
          <w:bCs/>
          <w:color w:val="000000"/>
          <w:sz w:val="26"/>
          <w:szCs w:val="26"/>
        </w:rPr>
        <w:t xml:space="preserve"> đấu giá</w:t>
      </w:r>
      <w:r w:rsidRPr="00831FA6">
        <w:rPr>
          <w:rFonts w:ascii="Times New Roman" w:hAnsi="Times New Roman"/>
          <w:b/>
          <w:bCs/>
          <w:color w:val="000000"/>
          <w:sz w:val="26"/>
          <w:szCs w:val="26"/>
          <w:lang w:val="vi-VN"/>
        </w:rPr>
        <w:t>.</w:t>
      </w:r>
    </w:p>
    <w:p w14:paraId="61DD3663" w14:textId="77777777" w:rsidR="00B8664C" w:rsidRPr="00831FA6"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Kiểm tra, giám sát Trung tâm về việc tổ chức đấu giá tài sản theo đúng quy định pháp luật.</w:t>
      </w:r>
    </w:p>
    <w:p w14:paraId="7E7C6840" w14:textId="79F7B3BD" w:rsidR="00B8664C" w:rsidRPr="00831FA6"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lastRenderedPageBreak/>
        <w:t xml:space="preserve">Cam kết tài sản đấu giá là tài sản của </w:t>
      </w:r>
      <w:r w:rsidRPr="00831FA6">
        <w:rPr>
          <w:rFonts w:ascii="Times New Roman" w:hAnsi="Times New Roman"/>
          <w:color w:val="000000"/>
          <w:sz w:val="26"/>
          <w:szCs w:val="26"/>
        </w:rPr>
        <w:t>Người</w:t>
      </w:r>
      <w:r w:rsidRPr="00831FA6">
        <w:rPr>
          <w:rFonts w:ascii="Times New Roman" w:hAnsi="Times New Roman"/>
          <w:color w:val="000000"/>
          <w:sz w:val="26"/>
          <w:szCs w:val="26"/>
          <w:lang w:val="vi-VN"/>
        </w:rPr>
        <w:t xml:space="preserve"> có tài sản </w:t>
      </w:r>
      <w:r w:rsidR="00B46CB4" w:rsidRPr="00831FA6">
        <w:rPr>
          <w:rFonts w:ascii="Times New Roman" w:hAnsi="Times New Roman"/>
          <w:color w:val="000000"/>
          <w:sz w:val="26"/>
          <w:szCs w:val="26"/>
        </w:rPr>
        <w:t xml:space="preserve">đấu giá </w:t>
      </w:r>
      <w:r w:rsidRPr="00831FA6">
        <w:rPr>
          <w:rFonts w:ascii="Times New Roman" w:hAnsi="Times New Roman"/>
          <w:color w:val="000000"/>
          <w:sz w:val="26"/>
          <w:szCs w:val="26"/>
          <w:lang w:val="vi-VN"/>
        </w:rPr>
        <w:t>được phép đấu giá theo đúng quy định của pháp luật. Tại thời điểm đấu giá, tài sản không cầm cố thế chấp, cho tặng, mua bán, cho thuê với bất kỳ tổ chức hoặc các nhân nào khác.</w:t>
      </w:r>
    </w:p>
    <w:p w14:paraId="05B85BDC" w14:textId="77777777" w:rsidR="00B8664C" w:rsidRPr="00831FA6"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Phối hợp với Trung tâm tổ chức cho khách hàng tham quan xem xét hiện trạng tài sản theo kế hoạch của Trung tâm đề ra.</w:t>
      </w:r>
    </w:p>
    <w:p w14:paraId="0CA8BD19" w14:textId="77777777" w:rsidR="00B8664C" w:rsidRPr="00831FA6"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Bảo quản tài sản đấu giá theo đúng hiện trạng mà khách hàng đã xem xét cho đến khi bàn giao xong cho người mua được tài sản.</w:t>
      </w:r>
    </w:p>
    <w:p w14:paraId="74411AFB" w14:textId="0ED11088" w:rsidR="007179FE" w:rsidRPr="00831FA6" w:rsidRDefault="007179FE"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Tham dự phiên đấu giá do Trung tâm tổ chức.</w:t>
      </w:r>
    </w:p>
    <w:p w14:paraId="4ABBBCCA" w14:textId="447262D5" w:rsidR="007179FE" w:rsidRPr="00831FA6" w:rsidRDefault="007179FE"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Ký biên bản đấu giá.</w:t>
      </w:r>
    </w:p>
    <w:p w14:paraId="406B2812" w14:textId="79E0755B" w:rsidR="00B8664C" w:rsidRPr="00831FA6"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Ký hợp đồng </w:t>
      </w:r>
      <w:r w:rsidR="003D2FD7" w:rsidRPr="00831FA6">
        <w:rPr>
          <w:rFonts w:ascii="Times New Roman" w:hAnsi="Times New Roman"/>
          <w:color w:val="000000"/>
          <w:sz w:val="26"/>
          <w:szCs w:val="26"/>
        </w:rPr>
        <w:t>mua bán</w:t>
      </w:r>
      <w:r w:rsidRPr="00831FA6">
        <w:rPr>
          <w:rFonts w:ascii="Times New Roman" w:hAnsi="Times New Roman"/>
          <w:color w:val="000000"/>
          <w:sz w:val="26"/>
          <w:szCs w:val="26"/>
          <w:lang w:val="vi-VN"/>
        </w:rPr>
        <w:t xml:space="preserve"> tài sản đấu giá với </w:t>
      </w:r>
      <w:r w:rsidR="006E7DBE" w:rsidRPr="00831FA6">
        <w:rPr>
          <w:rFonts w:ascii="Times New Roman" w:hAnsi="Times New Roman"/>
          <w:color w:val="000000"/>
          <w:sz w:val="26"/>
          <w:szCs w:val="26"/>
        </w:rPr>
        <w:t>N</w:t>
      </w:r>
      <w:r w:rsidRPr="00831FA6">
        <w:rPr>
          <w:rFonts w:ascii="Times New Roman" w:hAnsi="Times New Roman"/>
          <w:color w:val="000000"/>
          <w:sz w:val="26"/>
          <w:szCs w:val="26"/>
          <w:lang w:val="vi-VN"/>
        </w:rPr>
        <w:t xml:space="preserve">gười </w:t>
      </w:r>
      <w:r w:rsidR="006E7DBE" w:rsidRPr="00831FA6">
        <w:rPr>
          <w:rFonts w:ascii="Times New Roman" w:hAnsi="Times New Roman"/>
          <w:color w:val="000000"/>
          <w:sz w:val="26"/>
          <w:szCs w:val="26"/>
        </w:rPr>
        <w:t>trúng đấu giá</w:t>
      </w:r>
      <w:r w:rsidRPr="00831FA6">
        <w:rPr>
          <w:rFonts w:ascii="Times New Roman" w:hAnsi="Times New Roman"/>
          <w:color w:val="000000"/>
          <w:sz w:val="26"/>
          <w:szCs w:val="26"/>
          <w:lang w:val="vi-VN"/>
        </w:rPr>
        <w:t>.</w:t>
      </w:r>
    </w:p>
    <w:p w14:paraId="189BE6A5" w14:textId="76E23B39" w:rsidR="003D2FD7" w:rsidRDefault="009D5E1E" w:rsidP="00831FA6">
      <w:pPr>
        <w:numPr>
          <w:ilvl w:val="0"/>
          <w:numId w:val="2"/>
        </w:numPr>
        <w:tabs>
          <w:tab w:val="left" w:pos="900"/>
        </w:tabs>
        <w:spacing w:before="60"/>
        <w:ind w:left="0" w:firstLine="630"/>
        <w:jc w:val="both"/>
        <w:rPr>
          <w:rFonts w:ascii="Times New Roman" w:hAnsi="Times New Roman"/>
          <w:color w:val="000000"/>
          <w:sz w:val="26"/>
          <w:szCs w:val="26"/>
        </w:rPr>
      </w:pPr>
      <w:r w:rsidRPr="004272B9">
        <w:rPr>
          <w:rFonts w:ascii="Times New Roman" w:hAnsi="Times New Roman"/>
          <w:sz w:val="26"/>
          <w:szCs w:val="26"/>
          <w:lang w:val="pt-BR"/>
        </w:rPr>
        <w:t>Bàn giao tài sản, xuất hóa đơn bán hàng và các giấy tờ liên quan đến tài sản đấu giá cho người mua được tài sản đấu giá</w:t>
      </w:r>
      <w:r w:rsidR="003D2FD7" w:rsidRPr="008171BD">
        <w:rPr>
          <w:rFonts w:ascii="Times New Roman" w:hAnsi="Times New Roman"/>
          <w:color w:val="000000"/>
          <w:sz w:val="26"/>
          <w:szCs w:val="26"/>
        </w:rPr>
        <w:t>.</w:t>
      </w:r>
    </w:p>
    <w:p w14:paraId="5771CF41" w14:textId="54247951" w:rsidR="00B8664C" w:rsidRPr="00831FA6" w:rsidRDefault="00B8664C" w:rsidP="00831FA6">
      <w:pPr>
        <w:spacing w:before="60"/>
        <w:jc w:val="both"/>
        <w:rPr>
          <w:rFonts w:ascii="Times New Roman" w:hAnsi="Times New Roman"/>
          <w:b/>
          <w:bCs/>
          <w:color w:val="000000"/>
          <w:sz w:val="26"/>
          <w:szCs w:val="26"/>
          <w:lang w:val="vi-VN"/>
        </w:rPr>
      </w:pPr>
      <w:r w:rsidRPr="00831FA6">
        <w:rPr>
          <w:rFonts w:ascii="Times New Roman" w:hAnsi="Times New Roman"/>
          <w:b/>
          <w:bCs/>
          <w:color w:val="000000"/>
          <w:sz w:val="26"/>
          <w:szCs w:val="26"/>
          <w:lang w:val="vi-VN"/>
        </w:rPr>
        <w:t>Điều 1</w:t>
      </w:r>
      <w:r w:rsidR="007179FE" w:rsidRPr="00831FA6">
        <w:rPr>
          <w:rFonts w:ascii="Times New Roman" w:hAnsi="Times New Roman"/>
          <w:b/>
          <w:bCs/>
          <w:color w:val="000000"/>
          <w:sz w:val="26"/>
          <w:szCs w:val="26"/>
        </w:rPr>
        <w:t>9:</w:t>
      </w:r>
      <w:r w:rsidRPr="00831FA6">
        <w:rPr>
          <w:rFonts w:ascii="Times New Roman" w:hAnsi="Times New Roman"/>
          <w:b/>
          <w:bCs/>
          <w:color w:val="000000"/>
          <w:sz w:val="26"/>
          <w:szCs w:val="26"/>
          <w:lang w:val="vi-VN"/>
        </w:rPr>
        <w:t xml:space="preserve"> Trách nhiệm của </w:t>
      </w:r>
      <w:r w:rsidRPr="00831FA6">
        <w:rPr>
          <w:rFonts w:ascii="Times New Roman" w:hAnsi="Times New Roman"/>
          <w:b/>
          <w:color w:val="000000"/>
          <w:sz w:val="26"/>
          <w:szCs w:val="26"/>
          <w:lang w:val="vi-VN"/>
        </w:rPr>
        <w:t>Trung tâm</w:t>
      </w:r>
      <w:r w:rsidRPr="00831FA6">
        <w:rPr>
          <w:rFonts w:ascii="Times New Roman" w:hAnsi="Times New Roman"/>
          <w:b/>
          <w:bCs/>
          <w:color w:val="000000"/>
          <w:sz w:val="26"/>
          <w:szCs w:val="26"/>
          <w:lang w:val="vi-VN"/>
        </w:rPr>
        <w:t>.</w:t>
      </w:r>
    </w:p>
    <w:p w14:paraId="4428D611" w14:textId="6D94E429" w:rsidR="00B8664C" w:rsidRPr="00831FA6" w:rsidRDefault="00B8664C" w:rsidP="00831FA6">
      <w:pPr>
        <w:numPr>
          <w:ilvl w:val="0"/>
          <w:numId w:val="3"/>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Thực hiện theo đúng các quy định tại Quy chế </w:t>
      </w:r>
      <w:r w:rsidR="007179FE" w:rsidRPr="00831FA6">
        <w:rPr>
          <w:rFonts w:ascii="Times New Roman" w:hAnsi="Times New Roman"/>
          <w:color w:val="000000"/>
          <w:sz w:val="26"/>
          <w:szCs w:val="26"/>
        </w:rPr>
        <w:t xml:space="preserve">cuộc đấu giá </w:t>
      </w:r>
      <w:r w:rsidRPr="00831FA6">
        <w:rPr>
          <w:rFonts w:ascii="Times New Roman" w:hAnsi="Times New Roman"/>
          <w:color w:val="000000"/>
          <w:sz w:val="26"/>
          <w:szCs w:val="26"/>
          <w:lang w:val="vi-VN"/>
        </w:rPr>
        <w:t>này</w:t>
      </w:r>
      <w:r w:rsidR="00B46CB4" w:rsidRPr="00831FA6">
        <w:rPr>
          <w:rFonts w:ascii="Times New Roman" w:hAnsi="Times New Roman"/>
          <w:color w:val="000000"/>
          <w:sz w:val="26"/>
          <w:szCs w:val="26"/>
        </w:rPr>
        <w:t xml:space="preserve"> và pháp luật về đấu giá tài sản</w:t>
      </w:r>
      <w:r w:rsidRPr="00831FA6">
        <w:rPr>
          <w:rFonts w:ascii="Times New Roman" w:hAnsi="Times New Roman"/>
          <w:color w:val="000000"/>
          <w:sz w:val="26"/>
          <w:szCs w:val="26"/>
          <w:lang w:val="vi-VN"/>
        </w:rPr>
        <w:t>.</w:t>
      </w:r>
    </w:p>
    <w:p w14:paraId="6DA921C4" w14:textId="194D53A5" w:rsidR="00B8664C" w:rsidRPr="00831FA6" w:rsidRDefault="00B8664C" w:rsidP="00831FA6">
      <w:pPr>
        <w:numPr>
          <w:ilvl w:val="0"/>
          <w:numId w:val="3"/>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Thực hiện đấu giá tài sản theo quy định của Luật đấu giá tài sản, </w:t>
      </w:r>
      <w:r w:rsidR="00B46CB4" w:rsidRPr="00831FA6">
        <w:rPr>
          <w:rFonts w:ascii="Times New Roman" w:hAnsi="Times New Roman"/>
          <w:color w:val="000000"/>
          <w:sz w:val="26"/>
          <w:szCs w:val="26"/>
        </w:rPr>
        <w:t xml:space="preserve">Luật sửa đổi, bổ sung Luật Đấu giá tài sản, </w:t>
      </w:r>
      <w:r w:rsidRPr="00831FA6">
        <w:rPr>
          <w:rFonts w:ascii="Times New Roman" w:hAnsi="Times New Roman"/>
          <w:color w:val="000000"/>
          <w:sz w:val="26"/>
          <w:szCs w:val="26"/>
          <w:lang w:val="vi-VN"/>
        </w:rPr>
        <w:t>các văn bản hướng dẫn thi hành luật và các văn bản pháp luật khác có liên quan.</w:t>
      </w:r>
    </w:p>
    <w:p w14:paraId="0C814302" w14:textId="2FDED4BD" w:rsidR="00B8664C" w:rsidRPr="00831FA6" w:rsidRDefault="00B8664C" w:rsidP="00831FA6">
      <w:pPr>
        <w:spacing w:before="60"/>
        <w:jc w:val="both"/>
        <w:rPr>
          <w:rFonts w:ascii="Times New Roman" w:hAnsi="Times New Roman"/>
          <w:b/>
          <w:bCs/>
          <w:color w:val="000000"/>
          <w:sz w:val="26"/>
          <w:szCs w:val="26"/>
          <w:lang w:val="vi-VN"/>
        </w:rPr>
      </w:pPr>
      <w:r w:rsidRPr="00831FA6">
        <w:rPr>
          <w:rFonts w:ascii="Times New Roman" w:hAnsi="Times New Roman"/>
          <w:b/>
          <w:bCs/>
          <w:color w:val="000000"/>
          <w:sz w:val="26"/>
          <w:szCs w:val="26"/>
          <w:lang w:val="vi-VN"/>
        </w:rPr>
        <w:t xml:space="preserve">Điều </w:t>
      </w:r>
      <w:r w:rsidR="007179FE" w:rsidRPr="00831FA6">
        <w:rPr>
          <w:rFonts w:ascii="Times New Roman" w:hAnsi="Times New Roman"/>
          <w:b/>
          <w:bCs/>
          <w:color w:val="000000"/>
          <w:sz w:val="26"/>
          <w:szCs w:val="26"/>
        </w:rPr>
        <w:t>20:</w:t>
      </w:r>
      <w:r w:rsidRPr="00831FA6">
        <w:rPr>
          <w:rFonts w:ascii="Times New Roman" w:hAnsi="Times New Roman"/>
          <w:b/>
          <w:bCs/>
          <w:color w:val="000000"/>
          <w:sz w:val="26"/>
          <w:szCs w:val="26"/>
          <w:lang w:val="vi-VN"/>
        </w:rPr>
        <w:t xml:space="preserve"> Trách nhiệm về giá trị, chất lượng của tài sản đấu giá. </w:t>
      </w:r>
    </w:p>
    <w:p w14:paraId="55F45F4B" w14:textId="626752DD" w:rsidR="00B8664C" w:rsidRPr="00831FA6" w:rsidRDefault="00B8664C" w:rsidP="00831FA6">
      <w:pPr>
        <w:numPr>
          <w:ilvl w:val="0"/>
          <w:numId w:val="3"/>
        </w:numPr>
        <w:tabs>
          <w:tab w:val="left" w:pos="900"/>
        </w:tabs>
        <w:spacing w:before="60"/>
        <w:ind w:left="0" w:firstLine="54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Người tham gia đấu giá có trách nhiệm tham khảo, nghiên cứu kỹ về thông tin, giá trị, chất lượng tài sản </w:t>
      </w:r>
      <w:r w:rsidR="00946221" w:rsidRPr="00831FA6">
        <w:rPr>
          <w:rFonts w:ascii="Times New Roman" w:hAnsi="Times New Roman"/>
          <w:color w:val="000000"/>
          <w:sz w:val="26"/>
          <w:szCs w:val="26"/>
        </w:rPr>
        <w:t xml:space="preserve">đấu giá </w:t>
      </w:r>
      <w:r w:rsidRPr="00831FA6">
        <w:rPr>
          <w:rFonts w:ascii="Times New Roman" w:hAnsi="Times New Roman"/>
          <w:color w:val="000000"/>
          <w:sz w:val="26"/>
          <w:szCs w:val="26"/>
          <w:lang w:val="vi-VN"/>
        </w:rPr>
        <w:t>cũng như các quy định khác của pháp luật về tài sản đấu giá trước khi nộp hồ sơ tham gia đấu giá.</w:t>
      </w:r>
    </w:p>
    <w:p w14:paraId="1AF8A999" w14:textId="77777777" w:rsidR="00B8664C" w:rsidRPr="00831FA6" w:rsidRDefault="00B8664C" w:rsidP="00831FA6">
      <w:pPr>
        <w:numPr>
          <w:ilvl w:val="0"/>
          <w:numId w:val="3"/>
        </w:numPr>
        <w:tabs>
          <w:tab w:val="left" w:pos="900"/>
        </w:tabs>
        <w:spacing w:before="60"/>
        <w:ind w:left="0" w:firstLine="54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5318CAD3" w:rsidR="00B8664C" w:rsidRPr="00831FA6" w:rsidRDefault="00B8664C" w:rsidP="00831FA6">
      <w:pPr>
        <w:numPr>
          <w:ilvl w:val="0"/>
          <w:numId w:val="3"/>
        </w:numPr>
        <w:tabs>
          <w:tab w:val="left" w:pos="900"/>
        </w:tabs>
        <w:spacing w:before="60"/>
        <w:ind w:left="0" w:firstLine="540"/>
        <w:jc w:val="both"/>
        <w:rPr>
          <w:rFonts w:ascii="Times New Roman" w:hAnsi="Times New Roman"/>
          <w:color w:val="000000"/>
          <w:sz w:val="26"/>
          <w:szCs w:val="26"/>
          <w:lang w:val="vi-VN"/>
        </w:rPr>
      </w:pPr>
      <w:r w:rsidRPr="00831FA6">
        <w:rPr>
          <w:rFonts w:ascii="Times New Roman" w:hAnsi="Times New Roman"/>
          <w:color w:val="000000"/>
          <w:sz w:val="26"/>
          <w:szCs w:val="26"/>
        </w:rPr>
        <w:t>Người</w:t>
      </w:r>
      <w:r w:rsidRPr="00831FA6">
        <w:rPr>
          <w:rFonts w:ascii="Times New Roman" w:hAnsi="Times New Roman"/>
          <w:color w:val="000000"/>
          <w:sz w:val="26"/>
          <w:szCs w:val="26"/>
          <w:lang w:val="vi-VN"/>
        </w:rPr>
        <w:t xml:space="preserve"> có tài sản</w:t>
      </w:r>
      <w:r w:rsidRPr="00831FA6">
        <w:rPr>
          <w:rFonts w:ascii="Times New Roman" w:hAnsi="Times New Roman"/>
          <w:color w:val="000000"/>
          <w:sz w:val="26"/>
          <w:szCs w:val="26"/>
        </w:rPr>
        <w:t xml:space="preserve"> đấu giá</w:t>
      </w:r>
      <w:r w:rsidRPr="00831FA6">
        <w:rPr>
          <w:rFonts w:ascii="Times New Roman" w:hAnsi="Times New Roman"/>
          <w:color w:val="000000"/>
          <w:sz w:val="26"/>
          <w:szCs w:val="26"/>
          <w:lang w:val="vi-VN"/>
        </w:rPr>
        <w:t xml:space="preserve"> chỉ chịu trách nhiệm bàn giao tài sản cho </w:t>
      </w:r>
      <w:r w:rsidR="003D2FD7" w:rsidRPr="00831FA6">
        <w:rPr>
          <w:rFonts w:ascii="Times New Roman" w:hAnsi="Times New Roman"/>
          <w:color w:val="000000"/>
          <w:sz w:val="26"/>
          <w:szCs w:val="26"/>
        </w:rPr>
        <w:t>N</w:t>
      </w:r>
      <w:r w:rsidRPr="00831FA6">
        <w:rPr>
          <w:rFonts w:ascii="Times New Roman" w:hAnsi="Times New Roman"/>
          <w:color w:val="000000"/>
          <w:sz w:val="26"/>
          <w:szCs w:val="26"/>
          <w:lang w:val="vi-VN"/>
        </w:rPr>
        <w:t xml:space="preserve">gười </w:t>
      </w:r>
      <w:r w:rsidR="003D2FD7" w:rsidRPr="00831FA6">
        <w:rPr>
          <w:rFonts w:ascii="Times New Roman" w:hAnsi="Times New Roman"/>
          <w:color w:val="000000"/>
          <w:sz w:val="26"/>
          <w:szCs w:val="26"/>
        </w:rPr>
        <w:t xml:space="preserve">trúng đấu giá </w:t>
      </w:r>
      <w:r w:rsidRPr="00831FA6">
        <w:rPr>
          <w:rFonts w:ascii="Times New Roman" w:hAnsi="Times New Roman"/>
          <w:color w:val="000000"/>
          <w:sz w:val="26"/>
          <w:szCs w:val="26"/>
          <w:lang w:val="vi-VN"/>
        </w:rPr>
        <w:t>đúng hiện trạng cho khách hàng xem xét; giải thích rõ cho khách hàng về giá trị, chất lượng, điều kiện sử dụng và các quy định khác của pháp luật đối với loại tài sản đấu giá và có trách nhiệm giải quyết các khiếu nại liên quan đến tài sản.</w:t>
      </w:r>
    </w:p>
    <w:p w14:paraId="1C216584" w14:textId="6B7D042E" w:rsidR="00B8664C" w:rsidRPr="00831FA6" w:rsidRDefault="00B8664C" w:rsidP="00831FA6">
      <w:pPr>
        <w:spacing w:before="60"/>
        <w:jc w:val="both"/>
        <w:rPr>
          <w:rFonts w:ascii="Times New Roman" w:hAnsi="Times New Roman"/>
          <w:b/>
          <w:bCs/>
          <w:color w:val="000000"/>
          <w:sz w:val="26"/>
          <w:szCs w:val="26"/>
          <w:lang w:val="vi-VN"/>
        </w:rPr>
      </w:pPr>
      <w:r w:rsidRPr="00831FA6">
        <w:rPr>
          <w:rFonts w:ascii="Times New Roman" w:hAnsi="Times New Roman"/>
          <w:b/>
          <w:bCs/>
          <w:color w:val="000000"/>
          <w:sz w:val="26"/>
          <w:szCs w:val="26"/>
          <w:lang w:val="vi-VN"/>
        </w:rPr>
        <w:t xml:space="preserve">Điều </w:t>
      </w:r>
      <w:r w:rsidR="007179FE" w:rsidRPr="00831FA6">
        <w:rPr>
          <w:rFonts w:ascii="Times New Roman" w:hAnsi="Times New Roman"/>
          <w:b/>
          <w:bCs/>
          <w:color w:val="000000"/>
          <w:sz w:val="26"/>
          <w:szCs w:val="26"/>
        </w:rPr>
        <w:t>21:</w:t>
      </w:r>
      <w:r w:rsidRPr="00831FA6">
        <w:rPr>
          <w:rFonts w:ascii="Times New Roman" w:hAnsi="Times New Roman"/>
          <w:b/>
          <w:bCs/>
          <w:color w:val="000000"/>
          <w:sz w:val="26"/>
          <w:szCs w:val="26"/>
          <w:lang w:val="vi-VN"/>
        </w:rPr>
        <w:t xml:space="preserve"> Tổ chức thực hiện.</w:t>
      </w:r>
    </w:p>
    <w:p w14:paraId="48404801" w14:textId="59DD1128" w:rsidR="00B8664C" w:rsidRPr="00831FA6" w:rsidRDefault="00B8664C" w:rsidP="00831FA6">
      <w:pPr>
        <w:spacing w:before="60"/>
        <w:ind w:firstLine="54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Những điều không quy định tại Quy chế </w:t>
      </w:r>
      <w:r w:rsidR="007179FE" w:rsidRPr="00831FA6">
        <w:rPr>
          <w:rFonts w:ascii="Times New Roman" w:hAnsi="Times New Roman"/>
          <w:color w:val="000000"/>
          <w:sz w:val="26"/>
          <w:szCs w:val="26"/>
        </w:rPr>
        <w:t xml:space="preserve">cuộc đấu giá </w:t>
      </w:r>
      <w:r w:rsidRPr="00831FA6">
        <w:rPr>
          <w:rFonts w:ascii="Times New Roman" w:hAnsi="Times New Roman"/>
          <w:color w:val="000000"/>
          <w:sz w:val="26"/>
          <w:szCs w:val="26"/>
          <w:lang w:val="vi-VN"/>
        </w:rPr>
        <w:t xml:space="preserve">này thì áp dụng theo Luật </w:t>
      </w:r>
      <w:r w:rsidR="007179FE" w:rsidRPr="00831FA6">
        <w:rPr>
          <w:rFonts w:ascii="Times New Roman" w:hAnsi="Times New Roman"/>
          <w:color w:val="000000"/>
          <w:sz w:val="26"/>
          <w:szCs w:val="26"/>
        </w:rPr>
        <w:t>Đ</w:t>
      </w:r>
      <w:r w:rsidRPr="00831FA6">
        <w:rPr>
          <w:rFonts w:ascii="Times New Roman" w:hAnsi="Times New Roman"/>
          <w:color w:val="000000"/>
          <w:sz w:val="26"/>
          <w:szCs w:val="26"/>
          <w:lang w:val="vi-VN"/>
        </w:rPr>
        <w:t>ấu giá tài sản</w:t>
      </w:r>
      <w:r w:rsidRPr="00831FA6">
        <w:rPr>
          <w:rFonts w:ascii="Times New Roman" w:hAnsi="Times New Roman"/>
          <w:color w:val="000000"/>
          <w:sz w:val="26"/>
          <w:szCs w:val="26"/>
        </w:rPr>
        <w:t xml:space="preserve">, Luật sửa đổi, bổ sung một số điều của Luật </w:t>
      </w:r>
      <w:r w:rsidR="007179FE" w:rsidRPr="00831FA6">
        <w:rPr>
          <w:rFonts w:ascii="Times New Roman" w:hAnsi="Times New Roman"/>
          <w:color w:val="000000"/>
          <w:sz w:val="26"/>
          <w:szCs w:val="26"/>
        </w:rPr>
        <w:t>Đ</w:t>
      </w:r>
      <w:r w:rsidRPr="00831FA6">
        <w:rPr>
          <w:rFonts w:ascii="Times New Roman" w:hAnsi="Times New Roman"/>
          <w:color w:val="000000"/>
          <w:sz w:val="26"/>
          <w:szCs w:val="26"/>
        </w:rPr>
        <w:t>ấu giá tài sản</w:t>
      </w:r>
      <w:r w:rsidRPr="00831FA6">
        <w:rPr>
          <w:rFonts w:ascii="Times New Roman" w:hAnsi="Times New Roman"/>
          <w:color w:val="000000"/>
          <w:sz w:val="26"/>
          <w:szCs w:val="26"/>
          <w:lang w:val="vi-VN"/>
        </w:rPr>
        <w:t xml:space="preserve"> và các văn bản pháp luật khác có liên quan đến đấu giá tài sản.</w:t>
      </w:r>
    </w:p>
    <w:p w14:paraId="19F02792" w14:textId="7C03A550" w:rsidR="00382D88" w:rsidRPr="00831FA6" w:rsidRDefault="00B8664C" w:rsidP="00831FA6">
      <w:pPr>
        <w:pStyle w:val="BodyTextIndent"/>
        <w:widowControl w:val="0"/>
        <w:spacing w:before="60" w:after="0"/>
        <w:ind w:left="0" w:firstLine="539"/>
        <w:jc w:val="both"/>
        <w:rPr>
          <w:rFonts w:ascii="Times New Roman" w:hAnsi="Times New Roman"/>
          <w:color w:val="000000"/>
          <w:sz w:val="26"/>
          <w:szCs w:val="26"/>
          <w:lang w:val="en-US"/>
        </w:rPr>
      </w:pPr>
      <w:r w:rsidRPr="00831FA6">
        <w:rPr>
          <w:rFonts w:ascii="Times New Roman" w:hAnsi="Times New Roman"/>
          <w:color w:val="000000"/>
          <w:sz w:val="26"/>
          <w:szCs w:val="26"/>
          <w:lang w:val="vi-VN"/>
        </w:rPr>
        <w:t xml:space="preserve">Cán bộ, </w:t>
      </w:r>
      <w:r w:rsidR="007179FE" w:rsidRPr="00831FA6">
        <w:rPr>
          <w:rFonts w:ascii="Times New Roman" w:hAnsi="Times New Roman"/>
          <w:color w:val="000000"/>
          <w:sz w:val="26"/>
          <w:szCs w:val="26"/>
          <w:lang w:val="en-US"/>
        </w:rPr>
        <w:t>viên chức, người lao động</w:t>
      </w:r>
      <w:r w:rsidRPr="00831FA6">
        <w:rPr>
          <w:rFonts w:ascii="Times New Roman" w:hAnsi="Times New Roman"/>
          <w:color w:val="000000"/>
          <w:sz w:val="26"/>
          <w:szCs w:val="26"/>
          <w:lang w:val="vi-VN"/>
        </w:rPr>
        <w:t xml:space="preserve"> của Trung tâm dịch vụ đấu giá tài sản, </w:t>
      </w:r>
      <w:r w:rsidR="007179FE" w:rsidRPr="00831FA6">
        <w:rPr>
          <w:rFonts w:ascii="Times New Roman" w:hAnsi="Times New Roman"/>
          <w:color w:val="000000"/>
          <w:sz w:val="26"/>
          <w:szCs w:val="26"/>
        </w:rPr>
        <w:t>N</w:t>
      </w:r>
      <w:r w:rsidRPr="00831FA6">
        <w:rPr>
          <w:rFonts w:ascii="Times New Roman" w:hAnsi="Times New Roman"/>
          <w:color w:val="000000"/>
          <w:sz w:val="26"/>
          <w:szCs w:val="26"/>
        </w:rPr>
        <w:t>gười</w:t>
      </w:r>
      <w:r w:rsidRPr="00831FA6">
        <w:rPr>
          <w:rFonts w:ascii="Times New Roman" w:hAnsi="Times New Roman"/>
          <w:color w:val="000000"/>
          <w:sz w:val="26"/>
          <w:szCs w:val="26"/>
          <w:lang w:val="vi-VN"/>
        </w:rPr>
        <w:t xml:space="preserve"> có tài sản</w:t>
      </w:r>
      <w:r w:rsidRPr="00831FA6">
        <w:rPr>
          <w:rFonts w:ascii="Times New Roman" w:hAnsi="Times New Roman"/>
          <w:color w:val="000000"/>
          <w:sz w:val="26"/>
          <w:szCs w:val="26"/>
        </w:rPr>
        <w:t xml:space="preserve"> đấu giá</w:t>
      </w:r>
      <w:r w:rsidRPr="00831FA6">
        <w:rPr>
          <w:rFonts w:ascii="Times New Roman" w:hAnsi="Times New Roman"/>
          <w:color w:val="000000"/>
          <w:sz w:val="26"/>
          <w:szCs w:val="26"/>
          <w:lang w:val="vi-VN"/>
        </w:rPr>
        <w:t>, người tham gia đấu giá</w:t>
      </w:r>
      <w:r w:rsidR="007179FE" w:rsidRPr="00831FA6">
        <w:rPr>
          <w:rFonts w:ascii="Times New Roman" w:hAnsi="Times New Roman"/>
          <w:color w:val="000000"/>
          <w:sz w:val="26"/>
          <w:szCs w:val="26"/>
          <w:lang w:val="en-US"/>
        </w:rPr>
        <w:t xml:space="preserve">, người trúng đấu giá </w:t>
      </w:r>
      <w:r w:rsidRPr="00831FA6">
        <w:rPr>
          <w:rFonts w:ascii="Times New Roman" w:hAnsi="Times New Roman"/>
          <w:color w:val="000000"/>
          <w:sz w:val="26"/>
          <w:szCs w:val="26"/>
          <w:lang w:val="vi-VN"/>
        </w:rPr>
        <w:t xml:space="preserve">và các </w:t>
      </w:r>
      <w:r w:rsidR="00B46CB4" w:rsidRPr="00831FA6">
        <w:rPr>
          <w:rFonts w:ascii="Times New Roman" w:hAnsi="Times New Roman"/>
          <w:color w:val="000000"/>
          <w:sz w:val="26"/>
          <w:szCs w:val="26"/>
          <w:lang w:val="en-US"/>
        </w:rPr>
        <w:t xml:space="preserve">cá nhân, </w:t>
      </w:r>
      <w:r w:rsidR="007179FE" w:rsidRPr="00831FA6">
        <w:rPr>
          <w:rFonts w:ascii="Times New Roman" w:hAnsi="Times New Roman"/>
          <w:color w:val="000000"/>
          <w:sz w:val="26"/>
          <w:szCs w:val="26"/>
          <w:lang w:val="en-US"/>
        </w:rPr>
        <w:t>tổ chức</w:t>
      </w:r>
      <w:r w:rsidRPr="00831FA6">
        <w:rPr>
          <w:rFonts w:ascii="Times New Roman" w:hAnsi="Times New Roman"/>
          <w:color w:val="000000"/>
          <w:sz w:val="26"/>
          <w:szCs w:val="26"/>
          <w:lang w:val="vi-VN"/>
        </w:rPr>
        <w:t xml:space="preserve"> liên quan có trách nhiệm thực hiện Quy chế cuộc đấu giá này./.</w:t>
      </w:r>
    </w:p>
    <w:p w14:paraId="381A8C27" w14:textId="77777777" w:rsidR="00946221" w:rsidRPr="00946221" w:rsidRDefault="00946221" w:rsidP="00946221">
      <w:pPr>
        <w:pStyle w:val="BodyTextIndent"/>
        <w:widowControl w:val="0"/>
        <w:spacing w:before="60" w:after="0"/>
        <w:ind w:left="0" w:firstLine="539"/>
        <w:jc w:val="both"/>
        <w:rPr>
          <w:rFonts w:ascii="Times New Roman" w:hAnsi="Times New Roman"/>
          <w:bCs/>
          <w:iCs/>
          <w:sz w:val="26"/>
          <w:szCs w:val="26"/>
          <w:lang w:val="en-US"/>
        </w:rPr>
      </w:pPr>
    </w:p>
    <w:tbl>
      <w:tblPr>
        <w:tblW w:w="0" w:type="auto"/>
        <w:tblInd w:w="432" w:type="dxa"/>
        <w:tblLook w:val="04A0" w:firstRow="1" w:lastRow="0" w:firstColumn="1" w:lastColumn="0" w:noHBand="0" w:noVBand="1"/>
      </w:tblPr>
      <w:tblGrid>
        <w:gridCol w:w="4201"/>
        <w:gridCol w:w="4393"/>
      </w:tblGrid>
      <w:tr w:rsidR="00A86E70" w:rsidRPr="00B46CB4" w14:paraId="3E914B02" w14:textId="77777777" w:rsidTr="00B46CB4">
        <w:tc>
          <w:tcPr>
            <w:tcW w:w="4201" w:type="dxa"/>
          </w:tcPr>
          <w:p w14:paraId="18A9FC0F" w14:textId="77777777" w:rsidR="00A86E70" w:rsidRPr="00B46CB4" w:rsidRDefault="00A86E70" w:rsidP="007179FE">
            <w:pPr>
              <w:spacing w:line="340" w:lineRule="exact"/>
              <w:jc w:val="both"/>
              <w:rPr>
                <w:rFonts w:ascii="Times New Roman" w:hAnsi="Times New Roman"/>
                <w:color w:val="000000"/>
                <w:sz w:val="26"/>
                <w:szCs w:val="26"/>
                <w:lang w:val="vi-VN"/>
              </w:rPr>
            </w:pPr>
          </w:p>
        </w:tc>
        <w:tc>
          <w:tcPr>
            <w:tcW w:w="4393" w:type="dxa"/>
          </w:tcPr>
          <w:p w14:paraId="4C378A8A" w14:textId="77777777" w:rsidR="00A86E70"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 xml:space="preserve">PHÓ </w:t>
            </w:r>
            <w:r w:rsidRPr="00B46CB4">
              <w:rPr>
                <w:rFonts w:ascii="Times New Roman" w:hAnsi="Times New Roman"/>
                <w:b/>
                <w:color w:val="000000"/>
                <w:sz w:val="26"/>
                <w:szCs w:val="26"/>
                <w:lang w:val="vi-VN"/>
              </w:rPr>
              <w:t>GIÁM ĐỐC</w:t>
            </w:r>
            <w:r w:rsidR="006D7A98" w:rsidRPr="00B46CB4">
              <w:rPr>
                <w:rFonts w:ascii="Times New Roman" w:hAnsi="Times New Roman"/>
                <w:b/>
                <w:color w:val="000000"/>
                <w:sz w:val="26"/>
                <w:szCs w:val="26"/>
              </w:rPr>
              <w:t xml:space="preserve"> </w:t>
            </w:r>
            <w:r w:rsidRPr="00B46CB4">
              <w:rPr>
                <w:rFonts w:ascii="Times New Roman" w:hAnsi="Times New Roman"/>
                <w:b/>
                <w:color w:val="000000"/>
                <w:sz w:val="26"/>
                <w:szCs w:val="26"/>
              </w:rPr>
              <w:t>PHỤ TRÁCH</w:t>
            </w:r>
          </w:p>
          <w:p w14:paraId="002E5493" w14:textId="77777777" w:rsidR="007F04C0" w:rsidRDefault="007F04C0" w:rsidP="007179FE">
            <w:pPr>
              <w:spacing w:line="340" w:lineRule="exact"/>
              <w:jc w:val="center"/>
              <w:rPr>
                <w:rFonts w:ascii="Times New Roman" w:hAnsi="Times New Roman"/>
                <w:b/>
                <w:color w:val="000000"/>
                <w:sz w:val="26"/>
                <w:szCs w:val="26"/>
              </w:rPr>
            </w:pPr>
          </w:p>
          <w:p w14:paraId="250AF58C" w14:textId="77777777" w:rsidR="007F04C0" w:rsidRDefault="007F04C0" w:rsidP="007179FE">
            <w:pPr>
              <w:spacing w:line="340" w:lineRule="exact"/>
              <w:jc w:val="center"/>
              <w:rPr>
                <w:rFonts w:ascii="Times New Roman" w:hAnsi="Times New Roman"/>
                <w:b/>
                <w:color w:val="000000"/>
                <w:sz w:val="26"/>
                <w:szCs w:val="26"/>
              </w:rPr>
            </w:pPr>
          </w:p>
          <w:p w14:paraId="72B271BD" w14:textId="77777777" w:rsidR="007F04C0" w:rsidRDefault="007F04C0" w:rsidP="007179FE">
            <w:pPr>
              <w:spacing w:line="340" w:lineRule="exact"/>
              <w:jc w:val="center"/>
              <w:rPr>
                <w:rFonts w:ascii="Times New Roman" w:hAnsi="Times New Roman"/>
                <w:b/>
                <w:color w:val="000000"/>
                <w:sz w:val="26"/>
                <w:szCs w:val="26"/>
              </w:rPr>
            </w:pPr>
          </w:p>
          <w:p w14:paraId="36F416C6" w14:textId="77777777" w:rsidR="007F04C0" w:rsidRPr="00B46CB4" w:rsidRDefault="007F04C0" w:rsidP="007179FE">
            <w:pPr>
              <w:spacing w:line="340" w:lineRule="exact"/>
              <w:jc w:val="center"/>
              <w:rPr>
                <w:rFonts w:ascii="Times New Roman" w:hAnsi="Times New Roman"/>
                <w:b/>
                <w:color w:val="000000"/>
                <w:sz w:val="26"/>
                <w:szCs w:val="26"/>
              </w:rPr>
            </w:pPr>
          </w:p>
          <w:p w14:paraId="09CAA7BA" w14:textId="77777777" w:rsidR="00A86E70" w:rsidRPr="00B46CB4"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lastRenderedPageBreak/>
              <w:t>Nguyễn Huy Hoàng</w:t>
            </w:r>
          </w:p>
        </w:tc>
      </w:tr>
      <w:tr w:rsidR="00A86E70" w:rsidRPr="00B46CB4" w14:paraId="75F304E9" w14:textId="77777777" w:rsidTr="00B46CB4">
        <w:tc>
          <w:tcPr>
            <w:tcW w:w="4201" w:type="dxa"/>
          </w:tcPr>
          <w:p w14:paraId="66F76DA8" w14:textId="77777777" w:rsidR="00A86E70" w:rsidRPr="00B46CB4" w:rsidRDefault="00A86E70" w:rsidP="00AC378C">
            <w:pPr>
              <w:spacing w:before="60"/>
              <w:jc w:val="both"/>
              <w:rPr>
                <w:rFonts w:ascii="Times New Roman" w:hAnsi="Times New Roman"/>
                <w:color w:val="000000"/>
                <w:sz w:val="26"/>
                <w:szCs w:val="26"/>
                <w:lang w:val="vi-VN"/>
              </w:rPr>
            </w:pPr>
          </w:p>
        </w:tc>
        <w:tc>
          <w:tcPr>
            <w:tcW w:w="4393" w:type="dxa"/>
          </w:tcPr>
          <w:p w14:paraId="3D36AF62" w14:textId="77777777" w:rsidR="00A86E70" w:rsidRPr="00B46CB4" w:rsidRDefault="00A86E70" w:rsidP="00AC378C">
            <w:pPr>
              <w:spacing w:before="60"/>
              <w:jc w:val="center"/>
              <w:rPr>
                <w:rFonts w:ascii="Times New Roman" w:hAnsi="Times New Roman"/>
                <w:b/>
                <w:color w:val="000000"/>
                <w:sz w:val="26"/>
                <w:szCs w:val="26"/>
              </w:rPr>
            </w:pPr>
          </w:p>
        </w:tc>
      </w:tr>
    </w:tbl>
    <w:p w14:paraId="07105556" w14:textId="77777777" w:rsidR="00A86E70" w:rsidRPr="00B46CB4" w:rsidRDefault="00A86E70" w:rsidP="00A86E70">
      <w:pPr>
        <w:pStyle w:val="ListParagraph"/>
        <w:spacing w:before="100"/>
        <w:ind w:left="0"/>
        <w:rPr>
          <w:rFonts w:ascii="Times New Roman" w:hAnsi="Times New Roman"/>
          <w:b/>
          <w:bCs/>
          <w:color w:val="000000"/>
          <w:sz w:val="26"/>
          <w:szCs w:val="26"/>
        </w:rPr>
      </w:pPr>
    </w:p>
    <w:p w14:paraId="18A66CEE" w14:textId="77777777" w:rsidR="003E1494" w:rsidRPr="00B46CB4" w:rsidRDefault="003E1494" w:rsidP="00A86E70">
      <w:pPr>
        <w:rPr>
          <w:rFonts w:ascii="Times New Roman" w:hAnsi="Times New Roman"/>
          <w:sz w:val="26"/>
          <w:szCs w:val="26"/>
        </w:rPr>
      </w:pPr>
    </w:p>
    <w:sectPr w:rsidR="003E1494" w:rsidRPr="00B46CB4" w:rsidSect="00A86E70">
      <w:headerReference w:type="default" r:id="rId9"/>
      <w:footerReference w:type="default" r:id="rId10"/>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3BBF" w14:textId="77777777" w:rsidR="004132AA" w:rsidRDefault="004132AA" w:rsidP="00F906CA">
      <w:r>
        <w:separator/>
      </w:r>
    </w:p>
  </w:endnote>
  <w:endnote w:type="continuationSeparator" w:id="0">
    <w:p w14:paraId="3D95AA80" w14:textId="77777777" w:rsidR="004132AA" w:rsidRDefault="004132AA" w:rsidP="00F9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556913"/>
      <w:docPartObj>
        <w:docPartGallery w:val="Page Numbers (Bottom of Page)"/>
        <w:docPartUnique/>
      </w:docPartObj>
    </w:sdtPr>
    <w:sdtEndPr>
      <w:rPr>
        <w:noProof/>
      </w:rPr>
    </w:sdtEndPr>
    <w:sdtContent>
      <w:p w14:paraId="2367E022" w14:textId="2215B407" w:rsidR="00831FA6" w:rsidRDefault="00831FA6">
        <w:pPr>
          <w:pStyle w:val="Footer"/>
          <w:jc w:val="center"/>
        </w:pPr>
        <w:r>
          <w:fldChar w:fldCharType="begin"/>
        </w:r>
        <w:r>
          <w:instrText xml:space="preserve"> PAGE   \* MERGEFORMAT </w:instrText>
        </w:r>
        <w:r>
          <w:fldChar w:fldCharType="separate"/>
        </w:r>
        <w:r w:rsidR="009D5E1E">
          <w:rPr>
            <w:noProof/>
          </w:rPr>
          <w:t>13</w:t>
        </w:r>
        <w:r>
          <w:rPr>
            <w:noProof/>
          </w:rPr>
          <w:fldChar w:fldCharType="end"/>
        </w:r>
      </w:p>
    </w:sdtContent>
  </w:sdt>
  <w:p w14:paraId="7A3B7331" w14:textId="77777777" w:rsidR="00831FA6" w:rsidRDefault="00831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2C74" w14:textId="77777777" w:rsidR="004132AA" w:rsidRDefault="004132AA" w:rsidP="00F906CA">
      <w:r>
        <w:separator/>
      </w:r>
    </w:p>
  </w:footnote>
  <w:footnote w:type="continuationSeparator" w:id="0">
    <w:p w14:paraId="1F45754C" w14:textId="77777777" w:rsidR="004132AA" w:rsidRDefault="004132AA" w:rsidP="00F9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7FDC" w14:textId="414B8F2A" w:rsidR="00F906CA" w:rsidRDefault="00F906CA">
    <w:pPr>
      <w:pStyle w:val="Header"/>
      <w:jc w:val="center"/>
    </w:pPr>
  </w:p>
  <w:p w14:paraId="6C4F1FB8" w14:textId="77777777" w:rsidR="00F906CA" w:rsidRDefault="00F90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902"/>
    <w:multiLevelType w:val="hybridMultilevel"/>
    <w:tmpl w:val="0F8254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1095A"/>
    <w:multiLevelType w:val="hybridMultilevel"/>
    <w:tmpl w:val="0D8C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D0EC8"/>
    <w:multiLevelType w:val="hybridMultilevel"/>
    <w:tmpl w:val="5804FC7C"/>
    <w:lvl w:ilvl="0" w:tplc="FD3A3E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A0B5B3B"/>
    <w:multiLevelType w:val="hybridMultilevel"/>
    <w:tmpl w:val="76F296A8"/>
    <w:lvl w:ilvl="0" w:tplc="86E22824">
      <w:start w:val="3"/>
      <w:numFmt w:val="decimal"/>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F88"/>
    <w:multiLevelType w:val="hybridMultilevel"/>
    <w:tmpl w:val="D062CF2E"/>
    <w:lvl w:ilvl="0" w:tplc="C220F264">
      <w:start w:val="1"/>
      <w:numFmt w:val="decimal"/>
      <w:lvlText w:val="%1."/>
      <w:lvlJc w:val="left"/>
      <w:pPr>
        <w:ind w:left="720" w:hanging="360"/>
      </w:pPr>
      <w:rPr>
        <w:rFonts w:hint="default"/>
        <w:b/>
        <w:bCs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42C10"/>
    <w:multiLevelType w:val="hybridMultilevel"/>
    <w:tmpl w:val="C3AC5890"/>
    <w:lvl w:ilvl="0" w:tplc="24F41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90A78AD"/>
    <w:multiLevelType w:val="hybridMultilevel"/>
    <w:tmpl w:val="2E48DFC4"/>
    <w:lvl w:ilvl="0" w:tplc="2B4EBE8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3235895"/>
    <w:multiLevelType w:val="hybridMultilevel"/>
    <w:tmpl w:val="5784C778"/>
    <w:lvl w:ilvl="0" w:tplc="37A41B86">
      <w:start w:val="3"/>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440E0D89"/>
    <w:multiLevelType w:val="hybridMultilevel"/>
    <w:tmpl w:val="C1601CC0"/>
    <w:lvl w:ilvl="0" w:tplc="DE9C96FA">
      <w:start w:val="3"/>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20" w15:restartNumberingAfterBreak="0">
    <w:nsid w:val="47D1735C"/>
    <w:multiLevelType w:val="hybridMultilevel"/>
    <w:tmpl w:val="784C968E"/>
    <w:lvl w:ilvl="0" w:tplc="118EE6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7F0176D"/>
    <w:multiLevelType w:val="hybridMultilevel"/>
    <w:tmpl w:val="63AC35F4"/>
    <w:lvl w:ilvl="0" w:tplc="DC38FE6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3"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32C4C87"/>
    <w:multiLevelType w:val="hybridMultilevel"/>
    <w:tmpl w:val="9EEA1032"/>
    <w:lvl w:ilvl="0" w:tplc="E1FAF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76E46"/>
    <w:multiLevelType w:val="hybridMultilevel"/>
    <w:tmpl w:val="5C4C553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6D84360E"/>
    <w:multiLevelType w:val="hybridMultilevel"/>
    <w:tmpl w:val="A4DC22DC"/>
    <w:lvl w:ilvl="0" w:tplc="C046F0F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61710"/>
    <w:multiLevelType w:val="hybridMultilevel"/>
    <w:tmpl w:val="06A8D86A"/>
    <w:lvl w:ilvl="0" w:tplc="CDBACC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B467A01"/>
    <w:multiLevelType w:val="hybridMultilevel"/>
    <w:tmpl w:val="E8DA990A"/>
    <w:lvl w:ilvl="0" w:tplc="7B62BE7A">
      <w:start w:val="2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7D61395A"/>
    <w:multiLevelType w:val="hybridMultilevel"/>
    <w:tmpl w:val="35542D6E"/>
    <w:lvl w:ilvl="0" w:tplc="A2BEDA9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33590224">
    <w:abstractNumId w:val="1"/>
  </w:num>
  <w:num w:numId="2" w16cid:durableId="852646726">
    <w:abstractNumId w:val="24"/>
  </w:num>
  <w:num w:numId="3" w16cid:durableId="741757137">
    <w:abstractNumId w:val="11"/>
  </w:num>
  <w:num w:numId="4" w16cid:durableId="1477065633">
    <w:abstractNumId w:val="23"/>
  </w:num>
  <w:num w:numId="5" w16cid:durableId="881794816">
    <w:abstractNumId w:val="19"/>
  </w:num>
  <w:num w:numId="6" w16cid:durableId="1312058937">
    <w:abstractNumId w:val="27"/>
  </w:num>
  <w:num w:numId="7" w16cid:durableId="235555282">
    <w:abstractNumId w:val="22"/>
  </w:num>
  <w:num w:numId="8" w16cid:durableId="43482200">
    <w:abstractNumId w:val="13"/>
  </w:num>
  <w:num w:numId="9" w16cid:durableId="1417559739">
    <w:abstractNumId w:val="8"/>
  </w:num>
  <w:num w:numId="10" w16cid:durableId="567032104">
    <w:abstractNumId w:val="4"/>
  </w:num>
  <w:num w:numId="11" w16cid:durableId="1877815500">
    <w:abstractNumId w:val="10"/>
  </w:num>
  <w:num w:numId="12" w16cid:durableId="829948135">
    <w:abstractNumId w:val="18"/>
  </w:num>
  <w:num w:numId="13" w16cid:durableId="2043704915">
    <w:abstractNumId w:val="9"/>
  </w:num>
  <w:num w:numId="14" w16cid:durableId="805391716">
    <w:abstractNumId w:val="28"/>
  </w:num>
  <w:num w:numId="15" w16cid:durableId="1781682493">
    <w:abstractNumId w:val="15"/>
  </w:num>
  <w:num w:numId="16" w16cid:durableId="2006393326">
    <w:abstractNumId w:val="5"/>
  </w:num>
  <w:num w:numId="17" w16cid:durableId="247153830">
    <w:abstractNumId w:val="29"/>
  </w:num>
  <w:num w:numId="18" w16cid:durableId="504707345">
    <w:abstractNumId w:val="20"/>
  </w:num>
  <w:num w:numId="19" w16cid:durableId="1522663473">
    <w:abstractNumId w:val="25"/>
  </w:num>
  <w:num w:numId="20" w16cid:durableId="2099057050">
    <w:abstractNumId w:val="17"/>
  </w:num>
  <w:num w:numId="21" w16cid:durableId="1696115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4369690">
    <w:abstractNumId w:val="32"/>
  </w:num>
  <w:num w:numId="23" w16cid:durableId="1778409031">
    <w:abstractNumId w:val="7"/>
  </w:num>
  <w:num w:numId="24" w16cid:durableId="706874747">
    <w:abstractNumId w:val="30"/>
  </w:num>
  <w:num w:numId="25" w16cid:durableId="717095999">
    <w:abstractNumId w:val="2"/>
  </w:num>
  <w:num w:numId="26" w16cid:durableId="136075806">
    <w:abstractNumId w:val="12"/>
  </w:num>
  <w:num w:numId="27" w16cid:durableId="1883203289">
    <w:abstractNumId w:val="0"/>
  </w:num>
  <w:num w:numId="28" w16cid:durableId="1482771455">
    <w:abstractNumId w:val="16"/>
  </w:num>
  <w:num w:numId="29" w16cid:durableId="429548456">
    <w:abstractNumId w:val="21"/>
  </w:num>
  <w:num w:numId="30" w16cid:durableId="1853032128">
    <w:abstractNumId w:val="26"/>
  </w:num>
  <w:num w:numId="31" w16cid:durableId="55708976">
    <w:abstractNumId w:val="14"/>
  </w:num>
  <w:num w:numId="32" w16cid:durableId="496306533">
    <w:abstractNumId w:val="3"/>
  </w:num>
  <w:num w:numId="33" w16cid:durableId="1573157207">
    <w:abstractNumId w:val="31"/>
  </w:num>
  <w:num w:numId="34" w16cid:durableId="796869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70"/>
    <w:rsid w:val="0000003C"/>
    <w:rsid w:val="0000116E"/>
    <w:rsid w:val="00015436"/>
    <w:rsid w:val="00057A2B"/>
    <w:rsid w:val="00074E2F"/>
    <w:rsid w:val="00077ECB"/>
    <w:rsid w:val="00080F70"/>
    <w:rsid w:val="00091DB7"/>
    <w:rsid w:val="000C1AEC"/>
    <w:rsid w:val="000F2E0F"/>
    <w:rsid w:val="000F4DF8"/>
    <w:rsid w:val="00105036"/>
    <w:rsid w:val="00120A6B"/>
    <w:rsid w:val="001237E0"/>
    <w:rsid w:val="00126D78"/>
    <w:rsid w:val="001345EC"/>
    <w:rsid w:val="00151788"/>
    <w:rsid w:val="00187306"/>
    <w:rsid w:val="001A70D3"/>
    <w:rsid w:val="00215E11"/>
    <w:rsid w:val="00231726"/>
    <w:rsid w:val="0023553F"/>
    <w:rsid w:val="0026729E"/>
    <w:rsid w:val="0027190B"/>
    <w:rsid w:val="002778D3"/>
    <w:rsid w:val="00283EC1"/>
    <w:rsid w:val="00287CED"/>
    <w:rsid w:val="002962B5"/>
    <w:rsid w:val="002B7228"/>
    <w:rsid w:val="00316F1E"/>
    <w:rsid w:val="00345EF7"/>
    <w:rsid w:val="003632BD"/>
    <w:rsid w:val="00382D88"/>
    <w:rsid w:val="003A0379"/>
    <w:rsid w:val="003A4109"/>
    <w:rsid w:val="003D0F96"/>
    <w:rsid w:val="003D2FD7"/>
    <w:rsid w:val="003E1494"/>
    <w:rsid w:val="004132AA"/>
    <w:rsid w:val="00420CD7"/>
    <w:rsid w:val="004219E6"/>
    <w:rsid w:val="00435671"/>
    <w:rsid w:val="004501F2"/>
    <w:rsid w:val="004646DF"/>
    <w:rsid w:val="00485DD1"/>
    <w:rsid w:val="004A2F71"/>
    <w:rsid w:val="004B0608"/>
    <w:rsid w:val="004B0852"/>
    <w:rsid w:val="004B381B"/>
    <w:rsid w:val="00562BD3"/>
    <w:rsid w:val="0058013D"/>
    <w:rsid w:val="005914D9"/>
    <w:rsid w:val="005B7C30"/>
    <w:rsid w:val="005D106E"/>
    <w:rsid w:val="005D43A1"/>
    <w:rsid w:val="005D4909"/>
    <w:rsid w:val="0060648F"/>
    <w:rsid w:val="00642C6F"/>
    <w:rsid w:val="006978B0"/>
    <w:rsid w:val="006D1371"/>
    <w:rsid w:val="006D788B"/>
    <w:rsid w:val="006D7A98"/>
    <w:rsid w:val="006E40AE"/>
    <w:rsid w:val="006E7DBE"/>
    <w:rsid w:val="007044D5"/>
    <w:rsid w:val="007179FE"/>
    <w:rsid w:val="0073145C"/>
    <w:rsid w:val="0079523A"/>
    <w:rsid w:val="007F04C0"/>
    <w:rsid w:val="007F6BAA"/>
    <w:rsid w:val="00812E6A"/>
    <w:rsid w:val="008171BD"/>
    <w:rsid w:val="00831FA6"/>
    <w:rsid w:val="0083583C"/>
    <w:rsid w:val="0084237E"/>
    <w:rsid w:val="00846A41"/>
    <w:rsid w:val="00877F71"/>
    <w:rsid w:val="008809DA"/>
    <w:rsid w:val="008A5B23"/>
    <w:rsid w:val="008C6737"/>
    <w:rsid w:val="00946221"/>
    <w:rsid w:val="0098383C"/>
    <w:rsid w:val="0099298E"/>
    <w:rsid w:val="009978A2"/>
    <w:rsid w:val="009A29A6"/>
    <w:rsid w:val="009C35F2"/>
    <w:rsid w:val="009C7FC6"/>
    <w:rsid w:val="009D5E1E"/>
    <w:rsid w:val="00A05C9D"/>
    <w:rsid w:val="00A1330B"/>
    <w:rsid w:val="00A80F23"/>
    <w:rsid w:val="00A85C78"/>
    <w:rsid w:val="00A86E70"/>
    <w:rsid w:val="00AC7C37"/>
    <w:rsid w:val="00AE0371"/>
    <w:rsid w:val="00AF4E97"/>
    <w:rsid w:val="00B06D66"/>
    <w:rsid w:val="00B155EB"/>
    <w:rsid w:val="00B2110E"/>
    <w:rsid w:val="00B4463B"/>
    <w:rsid w:val="00B46CB4"/>
    <w:rsid w:val="00B8664C"/>
    <w:rsid w:val="00BA258B"/>
    <w:rsid w:val="00BA4C3B"/>
    <w:rsid w:val="00BC59E7"/>
    <w:rsid w:val="00BD604B"/>
    <w:rsid w:val="00BD68AC"/>
    <w:rsid w:val="00BD6BA9"/>
    <w:rsid w:val="00BE7E84"/>
    <w:rsid w:val="00C67A97"/>
    <w:rsid w:val="00C846ED"/>
    <w:rsid w:val="00CC3F64"/>
    <w:rsid w:val="00D1347C"/>
    <w:rsid w:val="00D50778"/>
    <w:rsid w:val="00D55742"/>
    <w:rsid w:val="00D72731"/>
    <w:rsid w:val="00DC37CB"/>
    <w:rsid w:val="00E00165"/>
    <w:rsid w:val="00E224D8"/>
    <w:rsid w:val="00E60EA3"/>
    <w:rsid w:val="00E9428D"/>
    <w:rsid w:val="00E95B34"/>
    <w:rsid w:val="00EB0D84"/>
    <w:rsid w:val="00EF1B03"/>
    <w:rsid w:val="00F03876"/>
    <w:rsid w:val="00F10A3D"/>
    <w:rsid w:val="00F12321"/>
    <w:rsid w:val="00F40C3E"/>
    <w:rsid w:val="00F475A1"/>
    <w:rsid w:val="00F906CA"/>
    <w:rsid w:val="00FC7E90"/>
    <w:rsid w:val="00FD08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D55742"/>
    <w:pPr>
      <w:keepNext/>
      <w:numPr>
        <w:numId w:val="21"/>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34"/>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105036"/>
    <w:pPr>
      <w:tabs>
        <w:tab w:val="left" w:pos="360"/>
      </w:tabs>
      <w:spacing w:before="60"/>
      <w:ind w:firstLine="540"/>
      <w:jc w:val="both"/>
    </w:pPr>
    <w:rPr>
      <w:rFonts w:ascii="Times New Roman" w:hAnsi="Times New Roman"/>
      <w:b/>
      <w:szCs w:val="28"/>
      <w:lang w:val="nl-NL" w:eastAsia="x-none"/>
    </w:rPr>
  </w:style>
  <w:style w:type="character" w:customStyle="1" w:styleId="Style1Char">
    <w:name w:val="Style1 Char"/>
    <w:link w:val="Style1"/>
    <w:rsid w:val="00105036"/>
    <w:rPr>
      <w:rFonts w:ascii="Times New Roman" w:eastAsia="Times New Roman" w:hAnsi="Times New Roman" w:cs="Times New Roman"/>
      <w:b/>
      <w:sz w:val="28"/>
      <w:szCs w:val="28"/>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34"/>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NormalWeb">
    <w:name w:val="Normal (Web)"/>
    <w:basedOn w:val="Normal"/>
    <w:rsid w:val="00CC3F64"/>
    <w:pPr>
      <w:spacing w:before="100" w:beforeAutospacing="1" w:after="100" w:afterAutospacing="1"/>
    </w:pPr>
    <w:rPr>
      <w:rFonts w:ascii="Times New Roman" w:hAnsi="Times New Roman"/>
      <w:sz w:val="24"/>
    </w:rPr>
  </w:style>
  <w:style w:type="paragraph" w:styleId="BodyTextIndent2">
    <w:name w:val="Body Text Indent 2"/>
    <w:basedOn w:val="Normal"/>
    <w:link w:val="BodyTextIndent2Char"/>
    <w:uiPriority w:val="99"/>
    <w:semiHidden/>
    <w:unhideWhenUsed/>
    <w:rsid w:val="00F12321"/>
    <w:pPr>
      <w:spacing w:after="120" w:line="480" w:lineRule="auto"/>
      <w:ind w:left="360"/>
    </w:pPr>
  </w:style>
  <w:style w:type="character" w:customStyle="1" w:styleId="BodyTextIndent2Char">
    <w:name w:val="Body Text Indent 2 Char"/>
    <w:basedOn w:val="DefaultParagraphFont"/>
    <w:link w:val="BodyTextIndent2"/>
    <w:uiPriority w:val="99"/>
    <w:semiHidden/>
    <w:rsid w:val="00F12321"/>
    <w:rPr>
      <w:rFonts w:ascii=".VnTime" w:eastAsia="Times New Roman" w:hAnsi=".VnTime" w:cs="Times New Roman"/>
      <w:sz w:val="28"/>
      <w:szCs w:val="24"/>
      <w:lang w:val="en-US"/>
    </w:rPr>
  </w:style>
  <w:style w:type="paragraph" w:styleId="BodyText">
    <w:name w:val="Body Text"/>
    <w:basedOn w:val="Normal"/>
    <w:link w:val="BodyTextChar"/>
    <w:uiPriority w:val="99"/>
    <w:semiHidden/>
    <w:unhideWhenUsed/>
    <w:rsid w:val="00D55742"/>
    <w:pPr>
      <w:spacing w:after="120"/>
    </w:pPr>
  </w:style>
  <w:style w:type="character" w:customStyle="1" w:styleId="BodyTextChar">
    <w:name w:val="Body Text Char"/>
    <w:basedOn w:val="DefaultParagraphFont"/>
    <w:link w:val="BodyText"/>
    <w:uiPriority w:val="99"/>
    <w:semiHidden/>
    <w:rsid w:val="00D55742"/>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D55742"/>
    <w:rPr>
      <w:rFonts w:ascii=".VnTime" w:eastAsia="Arial Unicode MS" w:hAnsi=".VnTime" w:cs="Arial Unicode MS"/>
      <w:b/>
      <w:bCs/>
      <w:sz w:val="28"/>
      <w:szCs w:val="24"/>
      <w:lang w:val="en-US"/>
    </w:rPr>
  </w:style>
  <w:style w:type="paragraph" w:styleId="Title">
    <w:name w:val="Title"/>
    <w:basedOn w:val="Normal"/>
    <w:link w:val="TitleChar"/>
    <w:qFormat/>
    <w:rsid w:val="0073145C"/>
    <w:pPr>
      <w:autoSpaceDE w:val="0"/>
      <w:autoSpaceDN w:val="0"/>
      <w:jc w:val="center"/>
    </w:pPr>
    <w:rPr>
      <w:rFonts w:cs=".VnTime"/>
      <w:b/>
      <w:bCs/>
      <w:sz w:val="24"/>
    </w:rPr>
  </w:style>
  <w:style w:type="character" w:customStyle="1" w:styleId="TitleChar">
    <w:name w:val="Title Char"/>
    <w:basedOn w:val="DefaultParagraphFont"/>
    <w:link w:val="Title"/>
    <w:rsid w:val="0073145C"/>
    <w:rPr>
      <w:rFonts w:ascii=".VnTime" w:eastAsia="Times New Roman" w:hAnsi=".VnTime" w:cs=".VnTime"/>
      <w:b/>
      <w:bCs/>
      <w:sz w:val="24"/>
      <w:szCs w:val="24"/>
      <w:lang w:val="en-US"/>
    </w:rPr>
  </w:style>
  <w:style w:type="paragraph" w:styleId="Header">
    <w:name w:val="header"/>
    <w:basedOn w:val="Normal"/>
    <w:link w:val="HeaderChar"/>
    <w:uiPriority w:val="99"/>
    <w:unhideWhenUsed/>
    <w:rsid w:val="00F906CA"/>
    <w:pPr>
      <w:tabs>
        <w:tab w:val="center" w:pos="4680"/>
        <w:tab w:val="right" w:pos="9360"/>
      </w:tabs>
    </w:pPr>
  </w:style>
  <w:style w:type="character" w:customStyle="1" w:styleId="HeaderChar">
    <w:name w:val="Header Char"/>
    <w:basedOn w:val="DefaultParagraphFont"/>
    <w:link w:val="Header"/>
    <w:uiPriority w:val="99"/>
    <w:rsid w:val="00F906CA"/>
    <w:rPr>
      <w:rFonts w:ascii=".VnTime" w:eastAsia="Times New Roman" w:hAnsi=".VnTime"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5045</Words>
  <Characters>28758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HP</cp:lastModifiedBy>
  <cp:revision>3</cp:revision>
  <cp:lastPrinted>2025-01-08T01:51:00Z</cp:lastPrinted>
  <dcterms:created xsi:type="dcterms:W3CDTF">2025-09-15T07:25:00Z</dcterms:created>
  <dcterms:modified xsi:type="dcterms:W3CDTF">2025-09-15T08:05:00Z</dcterms:modified>
</cp:coreProperties>
</file>